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A8A426" w14:textId="1A192219" w:rsidR="00C12AD1" w:rsidRDefault="00C12AD1" w:rsidP="00C12AD1">
      <w:pPr>
        <w:spacing w:line="276" w:lineRule="auto"/>
        <w:rPr>
          <w:rFonts w:ascii="Arial Narrow" w:hAnsi="Arial Narrow"/>
          <w:sz w:val="22"/>
          <w:szCs w:val="22"/>
        </w:rPr>
      </w:pPr>
      <w:bookmarkStart w:id="0" w:name="_Toc341099570"/>
      <w:bookmarkStart w:id="1" w:name="_Toc346695030"/>
    </w:p>
    <w:p w14:paraId="41AE293C" w14:textId="77777777" w:rsidR="00C12AD1" w:rsidRDefault="00C12AD1" w:rsidP="00C12AD1">
      <w:pPr>
        <w:spacing w:line="276" w:lineRule="auto"/>
        <w:rPr>
          <w:rFonts w:ascii="Arial Narrow" w:hAnsi="Arial Narrow"/>
          <w:sz w:val="22"/>
          <w:szCs w:val="22"/>
        </w:rPr>
      </w:pPr>
    </w:p>
    <w:p w14:paraId="5170BE0F" w14:textId="77777777" w:rsidR="00C12AD1" w:rsidRDefault="00C12AD1" w:rsidP="00C12AD1">
      <w:pPr>
        <w:spacing w:line="276" w:lineRule="auto"/>
        <w:rPr>
          <w:rFonts w:ascii="Arial Narrow" w:hAnsi="Arial Narrow"/>
          <w:sz w:val="22"/>
          <w:szCs w:val="22"/>
        </w:rPr>
      </w:pPr>
    </w:p>
    <w:p w14:paraId="6D38286D" w14:textId="77777777" w:rsidR="00C12AD1" w:rsidRDefault="00C12AD1" w:rsidP="00C12AD1">
      <w:pPr>
        <w:spacing w:line="276" w:lineRule="auto"/>
        <w:rPr>
          <w:rFonts w:ascii="Arial Narrow" w:hAnsi="Arial Narrow"/>
          <w:sz w:val="22"/>
          <w:szCs w:val="22"/>
        </w:rPr>
      </w:pPr>
    </w:p>
    <w:p w14:paraId="1E73DBC7" w14:textId="77777777" w:rsidR="00C12AD1" w:rsidRDefault="00C12AD1" w:rsidP="00C12AD1">
      <w:pPr>
        <w:spacing w:line="276" w:lineRule="auto"/>
        <w:rPr>
          <w:rFonts w:ascii="Arial Narrow" w:hAnsi="Arial Narrow"/>
          <w:sz w:val="22"/>
          <w:szCs w:val="22"/>
        </w:rPr>
      </w:pPr>
    </w:p>
    <w:p w14:paraId="5DC336A3" w14:textId="77777777" w:rsidR="00C12AD1" w:rsidRDefault="00C12AD1" w:rsidP="00C12AD1">
      <w:pPr>
        <w:spacing w:line="276" w:lineRule="auto"/>
        <w:jc w:val="center"/>
        <w:rPr>
          <w:rFonts w:ascii="Arial Narrow" w:hAnsi="Arial Narrow"/>
          <w:sz w:val="36"/>
          <w:szCs w:val="36"/>
        </w:rPr>
      </w:pPr>
    </w:p>
    <w:p w14:paraId="2513E0C9" w14:textId="77777777" w:rsidR="00C12AD1" w:rsidRDefault="00C12AD1" w:rsidP="00C12AD1">
      <w:pPr>
        <w:spacing w:line="276" w:lineRule="auto"/>
        <w:jc w:val="center"/>
        <w:rPr>
          <w:rFonts w:ascii="Arial Narrow" w:hAnsi="Arial Narrow"/>
          <w:sz w:val="36"/>
          <w:szCs w:val="36"/>
        </w:rPr>
      </w:pPr>
    </w:p>
    <w:p w14:paraId="06A34322" w14:textId="77777777" w:rsidR="00C12AD1" w:rsidRDefault="00C12AD1" w:rsidP="00C12AD1">
      <w:pPr>
        <w:spacing w:line="276" w:lineRule="auto"/>
        <w:jc w:val="center"/>
        <w:rPr>
          <w:rFonts w:ascii="Arial Narrow" w:hAnsi="Arial Narrow"/>
          <w:b/>
          <w:sz w:val="48"/>
          <w:szCs w:val="48"/>
        </w:rPr>
      </w:pPr>
    </w:p>
    <w:p w14:paraId="40532719" w14:textId="77777777" w:rsidR="00C12AD1" w:rsidRDefault="00C12AD1" w:rsidP="00C12AD1">
      <w:pPr>
        <w:spacing w:line="276" w:lineRule="auto"/>
        <w:jc w:val="center"/>
        <w:rPr>
          <w:rFonts w:ascii="Arial Narrow" w:hAnsi="Arial Narrow"/>
          <w:b/>
          <w:sz w:val="48"/>
          <w:szCs w:val="48"/>
        </w:rPr>
      </w:pPr>
    </w:p>
    <w:p w14:paraId="510FC951" w14:textId="77777777" w:rsidR="00C12AD1" w:rsidRDefault="00C12AD1" w:rsidP="00C12AD1">
      <w:pPr>
        <w:spacing w:line="276" w:lineRule="auto"/>
        <w:jc w:val="center"/>
        <w:rPr>
          <w:rFonts w:ascii="Arial Narrow" w:hAnsi="Arial Narrow"/>
          <w:b/>
          <w:sz w:val="48"/>
          <w:szCs w:val="48"/>
        </w:rPr>
      </w:pPr>
    </w:p>
    <w:p w14:paraId="546EB9F0" w14:textId="77777777" w:rsidR="00CC2A24" w:rsidRPr="00CC2A24" w:rsidRDefault="00CC2A24" w:rsidP="00C12AD1">
      <w:pPr>
        <w:spacing w:line="276" w:lineRule="auto"/>
        <w:jc w:val="center"/>
        <w:rPr>
          <w:rFonts w:ascii="Arial Narrow" w:hAnsi="Arial Narrow"/>
          <w:b/>
          <w:sz w:val="56"/>
          <w:szCs w:val="56"/>
        </w:rPr>
      </w:pPr>
      <w:r w:rsidRPr="00CC2A24">
        <w:rPr>
          <w:rFonts w:ascii="Arial Narrow" w:hAnsi="Arial Narrow"/>
          <w:b/>
          <w:sz w:val="56"/>
          <w:szCs w:val="56"/>
        </w:rPr>
        <w:t>PFU</w:t>
      </w:r>
    </w:p>
    <w:p w14:paraId="69CF6EB0" w14:textId="77777777" w:rsidR="00CC2A24" w:rsidRDefault="00C12AD1" w:rsidP="00C12AD1">
      <w:pPr>
        <w:spacing w:line="276" w:lineRule="auto"/>
        <w:jc w:val="center"/>
        <w:rPr>
          <w:rFonts w:ascii="Arial Narrow" w:hAnsi="Arial Narrow"/>
          <w:b/>
          <w:sz w:val="48"/>
          <w:szCs w:val="48"/>
        </w:rPr>
      </w:pPr>
      <w:r w:rsidRPr="00C1641C">
        <w:rPr>
          <w:rFonts w:ascii="Arial Narrow" w:hAnsi="Arial Narrow"/>
          <w:b/>
          <w:sz w:val="48"/>
          <w:szCs w:val="48"/>
        </w:rPr>
        <w:t xml:space="preserve"> NIECK</w:t>
      </w:r>
      <w:r w:rsidR="00CC2A24">
        <w:rPr>
          <w:rFonts w:ascii="Arial Narrow" w:hAnsi="Arial Narrow"/>
          <w:b/>
          <w:sz w:val="48"/>
          <w:szCs w:val="48"/>
        </w:rPr>
        <w:t xml:space="preserve">I </w:t>
      </w:r>
      <w:r w:rsidRPr="00C1641C">
        <w:rPr>
          <w:rFonts w:ascii="Arial Narrow" w:hAnsi="Arial Narrow"/>
          <w:b/>
          <w:sz w:val="48"/>
          <w:szCs w:val="48"/>
        </w:rPr>
        <w:t>BASENOW</w:t>
      </w:r>
      <w:r w:rsidR="00CC2A24">
        <w:rPr>
          <w:rFonts w:ascii="Arial Narrow" w:hAnsi="Arial Narrow"/>
          <w:b/>
          <w:sz w:val="48"/>
          <w:szCs w:val="48"/>
        </w:rPr>
        <w:t>E</w:t>
      </w:r>
    </w:p>
    <w:p w14:paraId="6BBC654C" w14:textId="55D6395E" w:rsidR="00C12AD1" w:rsidRDefault="00C12AD1" w:rsidP="00C12AD1">
      <w:pPr>
        <w:spacing w:line="276" w:lineRule="auto"/>
        <w:jc w:val="center"/>
        <w:rPr>
          <w:rFonts w:ascii="Arial Narrow" w:hAnsi="Arial Narrow"/>
          <w:b/>
          <w:sz w:val="48"/>
          <w:szCs w:val="48"/>
        </w:rPr>
      </w:pPr>
      <w:r w:rsidRPr="00C1641C">
        <w:rPr>
          <w:rFonts w:ascii="Arial Narrow" w:hAnsi="Arial Narrow"/>
          <w:b/>
          <w:sz w:val="48"/>
          <w:szCs w:val="48"/>
        </w:rPr>
        <w:t>ZE STALI NIERDZEWNEJ</w:t>
      </w:r>
    </w:p>
    <w:p w14:paraId="47B289DC" w14:textId="77777777" w:rsidR="00CC2A24" w:rsidRDefault="00CC2A24" w:rsidP="00C12AD1">
      <w:pPr>
        <w:spacing w:line="276" w:lineRule="auto"/>
        <w:jc w:val="center"/>
        <w:rPr>
          <w:rFonts w:ascii="Arial Narrow" w:hAnsi="Arial Narrow"/>
          <w:b/>
          <w:sz w:val="48"/>
          <w:szCs w:val="48"/>
        </w:rPr>
      </w:pPr>
    </w:p>
    <w:p w14:paraId="2791C651" w14:textId="7F4C9B79" w:rsidR="00CC2A24" w:rsidRPr="00C1641C" w:rsidRDefault="00CC2A24" w:rsidP="00C12AD1">
      <w:pPr>
        <w:spacing w:line="276" w:lineRule="auto"/>
        <w:jc w:val="center"/>
        <w:rPr>
          <w:rFonts w:ascii="Arial Narrow" w:hAnsi="Arial Narrow"/>
          <w:b/>
          <w:sz w:val="48"/>
          <w:szCs w:val="48"/>
        </w:rPr>
      </w:pPr>
      <w:r>
        <w:rPr>
          <w:rFonts w:ascii="Arial Narrow" w:hAnsi="Arial Narrow"/>
          <w:b/>
          <w:sz w:val="48"/>
          <w:szCs w:val="48"/>
        </w:rPr>
        <w:t>wersja W2</w:t>
      </w:r>
    </w:p>
    <w:p w14:paraId="3586FDCF" w14:textId="77777777" w:rsidR="00C12AD1" w:rsidRPr="00C1641C" w:rsidRDefault="00C12AD1" w:rsidP="00C12AD1">
      <w:pPr>
        <w:rPr>
          <w:rFonts w:ascii="Arial Narrow" w:hAnsi="Arial Narrow"/>
        </w:rPr>
      </w:pPr>
    </w:p>
    <w:p w14:paraId="16C3C8F1" w14:textId="77777777" w:rsidR="00C12AD1" w:rsidRPr="00C1641C" w:rsidRDefault="00C12AD1" w:rsidP="00093C9F">
      <w:pPr>
        <w:pStyle w:val="StylStosujkerningprzy16pt"/>
        <w:numPr>
          <w:ilvl w:val="0"/>
          <w:numId w:val="5"/>
        </w:numPr>
        <w:rPr>
          <w:rFonts w:ascii="Arial Narrow" w:hAnsi="Arial Narrow" w:cs="Arial"/>
          <w:color w:val="auto"/>
          <w:sz w:val="22"/>
          <w:szCs w:val="22"/>
        </w:rPr>
      </w:pPr>
      <w:r w:rsidRPr="00C1641C">
        <w:rPr>
          <w:rFonts w:ascii="Arial Narrow" w:hAnsi="Arial Narrow"/>
          <w:color w:val="auto"/>
          <w:sz w:val="22"/>
          <w:szCs w:val="22"/>
        </w:rPr>
        <w:br w:type="page"/>
      </w:r>
      <w:r w:rsidRPr="00C1641C">
        <w:rPr>
          <w:rFonts w:ascii="Arial Narrow" w:hAnsi="Arial Narrow"/>
          <w:color w:val="auto"/>
          <w:sz w:val="22"/>
          <w:szCs w:val="22"/>
        </w:rPr>
        <w:lastRenderedPageBreak/>
        <w:t xml:space="preserve">Budowa systemowych niecek basenowych ze stali szlachetnej </w:t>
      </w:r>
      <w:proofErr w:type="spellStart"/>
      <w:r w:rsidRPr="00C1641C">
        <w:rPr>
          <w:rFonts w:ascii="Arial Narrow" w:hAnsi="Arial Narrow"/>
          <w:color w:val="auto"/>
          <w:sz w:val="22"/>
          <w:szCs w:val="22"/>
        </w:rPr>
        <w:t>CrNi</w:t>
      </w:r>
      <w:proofErr w:type="spellEnd"/>
      <w:r w:rsidRPr="00C1641C">
        <w:rPr>
          <w:rFonts w:ascii="Arial Narrow" w:hAnsi="Arial Narrow"/>
          <w:color w:val="auto"/>
          <w:sz w:val="22"/>
          <w:szCs w:val="22"/>
        </w:rPr>
        <w:t xml:space="preserve"> </w:t>
      </w:r>
    </w:p>
    <w:p w14:paraId="700077C0" w14:textId="77777777" w:rsidR="00C12AD1" w:rsidRPr="00C1641C" w:rsidRDefault="00C12AD1" w:rsidP="00C12AD1">
      <w:pPr>
        <w:rPr>
          <w:rStyle w:val="StylArial12ptPogrubienieKursywaSzary50"/>
          <w:rFonts w:ascii="Arial Narrow" w:hAnsi="Arial Narrow"/>
          <w:color w:val="auto"/>
          <w:sz w:val="22"/>
          <w:szCs w:val="22"/>
        </w:rPr>
      </w:pPr>
    </w:p>
    <w:p w14:paraId="5CFEF569"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Materiały</w:t>
      </w:r>
    </w:p>
    <w:p w14:paraId="3C19B64E" w14:textId="77777777" w:rsidR="006F0CF4" w:rsidRPr="00C1641C" w:rsidRDefault="006F0CF4" w:rsidP="006F0CF4">
      <w:pPr>
        <w:ind w:left="709" w:firstLine="709"/>
        <w:jc w:val="both"/>
        <w:rPr>
          <w:rFonts w:ascii="Arial Narrow" w:hAnsi="Arial Narrow" w:cs="Arial"/>
          <w:sz w:val="22"/>
          <w:szCs w:val="22"/>
        </w:rPr>
      </w:pPr>
      <w:r w:rsidRPr="00C1641C">
        <w:rPr>
          <w:rFonts w:ascii="Arial Narrow" w:hAnsi="Arial Narrow" w:cs="Arial"/>
          <w:sz w:val="22"/>
          <w:szCs w:val="22"/>
        </w:rPr>
        <w:t>Materiały i elementy konstrukcyjne niecek basenowych wykonać w całości ze stali szlachetnej nierdzewnej zgodnie z PN-EN 10088 część 2.</w:t>
      </w:r>
    </w:p>
    <w:p w14:paraId="41739D29" w14:textId="77777777" w:rsidR="00C12AD1" w:rsidRPr="00C1641C" w:rsidRDefault="00C12AD1" w:rsidP="00C12AD1">
      <w:pPr>
        <w:pStyle w:val="Nagwek"/>
        <w:rPr>
          <w:rFonts w:ascii="Arial Narrow" w:hAnsi="Arial Narrow"/>
          <w:color w:val="auto"/>
          <w:sz w:val="22"/>
          <w:szCs w:val="22"/>
        </w:rPr>
      </w:pPr>
    </w:p>
    <w:p w14:paraId="0B610B09"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Powierzchnia</w:t>
      </w:r>
    </w:p>
    <w:p w14:paraId="24F10348" w14:textId="77777777" w:rsidR="005D3FE8" w:rsidRPr="00C1641C" w:rsidRDefault="00C12AD1" w:rsidP="00081395">
      <w:pPr>
        <w:ind w:left="709" w:firstLine="709"/>
        <w:jc w:val="both"/>
        <w:rPr>
          <w:rFonts w:ascii="Arial Narrow" w:hAnsi="Arial Narrow" w:cs="Arial"/>
          <w:sz w:val="22"/>
          <w:szCs w:val="22"/>
        </w:rPr>
      </w:pPr>
      <w:r w:rsidRPr="00C1641C">
        <w:rPr>
          <w:rFonts w:ascii="Arial Narrow" w:hAnsi="Arial Narrow" w:cs="Arial"/>
          <w:sz w:val="22"/>
          <w:szCs w:val="22"/>
        </w:rPr>
        <w:t>Powierzchnie widoczne wykonać z walcówki o gładkiej jasnej powierzchni (gołej) 2B wg PN-EN 10088-2. W miejscach, w których jest to wymagane, należy wykonać powierzchnię szlifowaną ziarnem nie mniejszym jak 400. Spoiny pozostają bez obróbki mechanicznej. W miejscach, w których jest to wymagane, spoiny czołowe należy wygładzić przez szlifowanie. Pozostałe spoiny obrobić przez szczotkowanie oraz trawienie chemiczne. W obszarze krawędzi przelewowej basenu wszystkie spoiny od strony wody należy wygładzić przez szlifowanie.</w:t>
      </w:r>
    </w:p>
    <w:p w14:paraId="4D179EAC" w14:textId="77777777" w:rsidR="00C12AD1" w:rsidRPr="00C1641C" w:rsidRDefault="00081395" w:rsidP="00081395">
      <w:pPr>
        <w:ind w:left="709" w:firstLine="709"/>
        <w:jc w:val="both"/>
        <w:rPr>
          <w:rFonts w:ascii="Arial Narrow" w:hAnsi="Arial Narrow" w:cs="Arial"/>
          <w:sz w:val="22"/>
          <w:szCs w:val="22"/>
        </w:rPr>
      </w:pPr>
      <w:r w:rsidRPr="00C1641C">
        <w:rPr>
          <w:rFonts w:ascii="Arial Narrow" w:hAnsi="Arial Narrow" w:cs="Arial"/>
          <w:sz w:val="22"/>
          <w:szCs w:val="22"/>
        </w:rPr>
        <w:t xml:space="preserve"> </w:t>
      </w:r>
      <w:r w:rsidR="00C12AD1" w:rsidRPr="00C1641C">
        <w:rPr>
          <w:rFonts w:ascii="Arial Narrow" w:hAnsi="Arial Narrow" w:cs="Arial"/>
          <w:sz w:val="22"/>
          <w:szCs w:val="22"/>
        </w:rPr>
        <w:t>Na wewnętrznej powierzchni niecek niedopuszczalne jest stosowanie powłok PCW oraz okładzin foliowych lub ceramicznych.</w:t>
      </w:r>
    </w:p>
    <w:p w14:paraId="1E2F0B32" w14:textId="77777777" w:rsidR="00C12AD1" w:rsidRPr="00C1641C" w:rsidRDefault="00C12AD1" w:rsidP="00C12AD1">
      <w:pPr>
        <w:pStyle w:val="Nagwek"/>
        <w:rPr>
          <w:rFonts w:ascii="Arial Narrow" w:hAnsi="Arial Narrow"/>
          <w:color w:val="auto"/>
          <w:sz w:val="22"/>
          <w:szCs w:val="22"/>
        </w:rPr>
      </w:pPr>
    </w:p>
    <w:p w14:paraId="0DCD476C"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Wykonanie robót spawalniczych</w:t>
      </w:r>
    </w:p>
    <w:p w14:paraId="1739ADF0" w14:textId="77777777" w:rsidR="006B7EBE" w:rsidRPr="00C1641C" w:rsidRDefault="006B7EBE" w:rsidP="006B7EBE">
      <w:pPr>
        <w:ind w:left="709" w:firstLine="709"/>
        <w:rPr>
          <w:rFonts w:ascii="Arial Narrow" w:hAnsi="Arial Narrow" w:cs="Arial"/>
          <w:sz w:val="22"/>
          <w:szCs w:val="22"/>
        </w:rPr>
      </w:pPr>
      <w:r w:rsidRPr="00C1641C">
        <w:rPr>
          <w:rFonts w:ascii="Arial Narrow" w:hAnsi="Arial Narrow" w:cs="Arial"/>
          <w:sz w:val="22"/>
          <w:szCs w:val="22"/>
        </w:rPr>
        <w:t xml:space="preserve">Połączenia spawane wykonać się w zakresie stosowanych dodatków spawalniczych, fachowej obróbki wstępnej materiałów, jak również fachowego przeprowadzania procesu spawania zgodnie z PN-EN ISO 3834-2,  PN-EN 287 część 1 (PN-EN ISO 9606-1).  Zakład produkcyjny musi dysponować własnym technologiem spawania z dyplomem Europejskiego Inżyniera Spawalnictwa, oraz uprawnionymi spawaczami dla uwzględnianych robót, certyfikatem zgodności z wymaganiami jakości dotyczącymi spawania materiałów metalowych wg PN-EN ISO 3834-2 wystawionym przez niezależną instytucję certyfikującą jak również poświadczenie instytucji szkoleniowo badawczej w zakresie techniki spawalniczej w kwestii kwalifikacji producenta niecek ze stali nierdzewnej dotyczących spawania konstrukcji stalowych zgodnie z PN-EN 1090-2. Na dostawcę niecki narzuca się obowiązek przedłożenia certyfikatu zgodności z wymaganiami jakości dotyczącymi spawania materiałów metalowych wg PN-EN ISO 3834-2, wydany przez niezależną, akredytowaną jednostkę certyfikującą, dla udokumentowania spełniania przez niego zasadniczych wymagań oraz certyfikat Instytutu Spawalnictwa w zakresie techniki spawalniczej kwalifikujący producenta niecek ze stali nierdzewnej do spawania konstrukcji ze stali szlachetnej </w:t>
      </w:r>
      <w:proofErr w:type="spellStart"/>
      <w:r w:rsidRPr="00C1641C">
        <w:rPr>
          <w:rFonts w:ascii="Arial Narrow" w:hAnsi="Arial Narrow" w:cs="Arial"/>
          <w:sz w:val="22"/>
          <w:szCs w:val="22"/>
        </w:rPr>
        <w:t>CrNi</w:t>
      </w:r>
      <w:proofErr w:type="spellEnd"/>
      <w:r w:rsidRPr="00C1641C">
        <w:rPr>
          <w:rFonts w:ascii="Arial Narrow" w:hAnsi="Arial Narrow" w:cs="Arial"/>
          <w:sz w:val="22"/>
          <w:szCs w:val="22"/>
        </w:rPr>
        <w:t xml:space="preserve"> zgodnie z PN-EN 1090-2, klasa EXC2.</w:t>
      </w:r>
    </w:p>
    <w:p w14:paraId="1AD29067" w14:textId="77777777" w:rsidR="00C12AD1" w:rsidRPr="00C1641C" w:rsidRDefault="00C12AD1" w:rsidP="00C12AD1">
      <w:pPr>
        <w:ind w:left="709" w:firstLine="709"/>
        <w:rPr>
          <w:rStyle w:val="StylArial12ptPogrubienieKursywaSzary50"/>
          <w:rFonts w:ascii="Arial Narrow" w:hAnsi="Arial Narrow"/>
          <w:color w:val="auto"/>
          <w:sz w:val="22"/>
          <w:szCs w:val="22"/>
        </w:rPr>
      </w:pPr>
    </w:p>
    <w:p w14:paraId="1AFA8C72"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Niecki basenów i elementy konstrukcyjne</w:t>
      </w:r>
    </w:p>
    <w:p w14:paraId="18EAC0C4" w14:textId="77777777" w:rsidR="00C12AD1" w:rsidRPr="00C1641C" w:rsidRDefault="00C12AD1" w:rsidP="00C12AD1">
      <w:pPr>
        <w:ind w:left="709" w:firstLine="709"/>
        <w:rPr>
          <w:rFonts w:ascii="Arial Narrow" w:hAnsi="Arial Narrow" w:cs="Arial"/>
          <w:sz w:val="22"/>
          <w:szCs w:val="22"/>
        </w:rPr>
      </w:pPr>
      <w:r w:rsidRPr="00C1641C">
        <w:rPr>
          <w:rFonts w:ascii="Arial Narrow" w:hAnsi="Arial Narrow" w:cs="Arial"/>
          <w:sz w:val="22"/>
          <w:szCs w:val="22"/>
        </w:rPr>
        <w:t>Spoiny wykonać zgodnie z PN-EN ISO 25817,</w:t>
      </w:r>
      <w:r w:rsidRPr="00C1641C">
        <w:t xml:space="preserve"> </w:t>
      </w:r>
      <w:r w:rsidRPr="00C1641C">
        <w:rPr>
          <w:rFonts w:ascii="Arial Narrow" w:hAnsi="Arial Narrow" w:cs="Arial"/>
          <w:sz w:val="22"/>
          <w:szCs w:val="22"/>
        </w:rPr>
        <w:t xml:space="preserve">PN-EN ISO 15607, PN-EN ISO 15609, PN-EN ISO 15614, PN-EN ISO 15610, PN-EN ISO 14343 i PN-EN ISO 14175 jako spawane łukowo w osłonie gazów ochronnych (argon) przy ustalonych parametrach spawania. Wszelkie połączenia śrubowe wykonać przy zastosowaniu elementów złącznych ze stali nierdzewnej w gatunku A4. Zakład produkcyjny, w którym wytwarzane są konstrukcje modułów niecek musi posiadać certyfikat Zakładowej Kontroli Produkcji wg wymagań norm z serii PN-EN 1090. Brak przetopu spoiny w grani, jak również karby są niedopuszczalne. Wszystkie spoiny są wykonywane z osłoną grani wg wymagań normy. Jako materiał dodatkowy stosować dodatek spawalniczy tego samego rodzaju. </w:t>
      </w:r>
    </w:p>
    <w:p w14:paraId="00F1E065" w14:textId="77777777" w:rsidR="00C12AD1" w:rsidRPr="00C1641C" w:rsidRDefault="00C12AD1" w:rsidP="00C12AD1">
      <w:pPr>
        <w:pStyle w:val="Nagwek"/>
        <w:rPr>
          <w:rFonts w:ascii="Arial Narrow" w:hAnsi="Arial Narrow"/>
          <w:color w:val="auto"/>
          <w:sz w:val="22"/>
          <w:szCs w:val="22"/>
        </w:rPr>
      </w:pPr>
    </w:p>
    <w:p w14:paraId="5A3A3737" w14:textId="77777777" w:rsidR="00C12AD1" w:rsidRPr="00C1641C" w:rsidRDefault="00C12AD1" w:rsidP="00C12AD1">
      <w:pPr>
        <w:rPr>
          <w:rFonts w:ascii="Arial Narrow" w:hAnsi="Arial Narrow"/>
          <w:sz w:val="22"/>
          <w:szCs w:val="22"/>
        </w:rPr>
      </w:pPr>
      <w:r w:rsidRPr="00C1641C">
        <w:rPr>
          <w:rStyle w:val="StylArial12ptPogrubienieKursywaSzary50"/>
          <w:rFonts w:ascii="Arial Narrow" w:hAnsi="Arial Narrow"/>
          <w:color w:val="auto"/>
          <w:sz w:val="22"/>
          <w:szCs w:val="22"/>
        </w:rPr>
        <w:t>Spawanie rur</w:t>
      </w:r>
    </w:p>
    <w:p w14:paraId="06651F7D" w14:textId="77777777" w:rsidR="00C12AD1" w:rsidRPr="00C1641C" w:rsidRDefault="00C12AD1" w:rsidP="00C12AD1">
      <w:pPr>
        <w:ind w:firstLine="709"/>
        <w:rPr>
          <w:rFonts w:ascii="Arial Narrow" w:hAnsi="Arial Narrow" w:cs="Arial"/>
          <w:sz w:val="22"/>
          <w:szCs w:val="22"/>
        </w:rPr>
      </w:pPr>
      <w:r w:rsidRPr="00C1641C">
        <w:rPr>
          <w:rFonts w:ascii="Arial Narrow" w:hAnsi="Arial Narrow" w:cs="Arial"/>
          <w:sz w:val="22"/>
          <w:szCs w:val="22"/>
        </w:rPr>
        <w:t xml:space="preserve">Jednostronne spawanie rurociągów przeprowadzać z odpowiednią osłoną grani. </w:t>
      </w:r>
    </w:p>
    <w:p w14:paraId="7075A991" w14:textId="77777777" w:rsidR="00C12AD1" w:rsidRPr="00C1641C" w:rsidRDefault="00C12AD1" w:rsidP="00C12AD1">
      <w:pPr>
        <w:rPr>
          <w:rFonts w:ascii="Arial Narrow" w:hAnsi="Arial Narrow" w:cs="Arial"/>
          <w:sz w:val="22"/>
          <w:szCs w:val="22"/>
        </w:rPr>
      </w:pPr>
      <w:r w:rsidRPr="00C1641C">
        <w:rPr>
          <w:rFonts w:ascii="Arial Narrow" w:hAnsi="Arial Narrow" w:cs="Arial"/>
          <w:sz w:val="22"/>
          <w:szCs w:val="22"/>
        </w:rPr>
        <w:tab/>
        <w:t>Przestrzega się przy tym następujących norm:</w:t>
      </w:r>
    </w:p>
    <w:p w14:paraId="6CF7117D" w14:textId="77777777" w:rsidR="00C12AD1" w:rsidRPr="00C1641C" w:rsidRDefault="00C12AD1" w:rsidP="00093C9F">
      <w:pPr>
        <w:numPr>
          <w:ilvl w:val="0"/>
          <w:numId w:val="7"/>
        </w:numPr>
        <w:rPr>
          <w:rFonts w:ascii="Arial Narrow" w:hAnsi="Arial Narrow" w:cs="Arial"/>
          <w:strike/>
          <w:sz w:val="22"/>
          <w:szCs w:val="22"/>
          <w:lang w:val="de-DE"/>
        </w:rPr>
      </w:pPr>
      <w:r w:rsidRPr="00C1641C">
        <w:rPr>
          <w:rFonts w:ascii="Arial Narrow" w:hAnsi="Arial Narrow" w:cs="Arial"/>
          <w:sz w:val="22"/>
          <w:szCs w:val="22"/>
          <w:lang w:val="de-DE"/>
        </w:rPr>
        <w:t>PN-EN ISO 9692-1</w:t>
      </w:r>
    </w:p>
    <w:p w14:paraId="5D66E550" w14:textId="77777777" w:rsidR="00C12AD1" w:rsidRPr="00C1641C" w:rsidRDefault="00C12AD1" w:rsidP="00093C9F">
      <w:pPr>
        <w:numPr>
          <w:ilvl w:val="0"/>
          <w:numId w:val="7"/>
        </w:numPr>
        <w:rPr>
          <w:rFonts w:ascii="Arial Narrow" w:hAnsi="Arial Narrow" w:cs="Arial"/>
          <w:strike/>
          <w:sz w:val="22"/>
          <w:szCs w:val="22"/>
          <w:lang w:val="de-DE"/>
        </w:rPr>
      </w:pPr>
      <w:r w:rsidRPr="00C1641C">
        <w:rPr>
          <w:rFonts w:ascii="Arial Narrow" w:hAnsi="Arial Narrow" w:cs="Arial"/>
          <w:sz w:val="22"/>
          <w:szCs w:val="22"/>
          <w:lang w:val="de-DE"/>
        </w:rPr>
        <w:t>PN-EN ISO 25817</w:t>
      </w:r>
    </w:p>
    <w:p w14:paraId="4F782679" w14:textId="77777777" w:rsidR="00C12AD1" w:rsidRPr="00C1641C" w:rsidRDefault="00C12AD1" w:rsidP="00093C9F">
      <w:pPr>
        <w:numPr>
          <w:ilvl w:val="0"/>
          <w:numId w:val="7"/>
        </w:numPr>
        <w:rPr>
          <w:rFonts w:ascii="Arial Narrow" w:hAnsi="Arial Narrow" w:cs="Arial"/>
          <w:strike/>
          <w:sz w:val="22"/>
          <w:szCs w:val="22"/>
          <w:lang w:val="de-DE"/>
        </w:rPr>
      </w:pPr>
      <w:r w:rsidRPr="00C1641C">
        <w:rPr>
          <w:rFonts w:ascii="Arial Narrow" w:hAnsi="Arial Narrow" w:cs="Arial"/>
          <w:sz w:val="22"/>
          <w:szCs w:val="22"/>
          <w:lang w:val="de-DE"/>
        </w:rPr>
        <w:t>PN-EN ISO 14175</w:t>
      </w:r>
    </w:p>
    <w:p w14:paraId="4F68C5D3" w14:textId="77777777" w:rsidR="00C12AD1" w:rsidRPr="00C1641C" w:rsidRDefault="00C12AD1" w:rsidP="00093C9F">
      <w:pPr>
        <w:numPr>
          <w:ilvl w:val="0"/>
          <w:numId w:val="7"/>
        </w:numPr>
        <w:rPr>
          <w:rFonts w:ascii="Arial Narrow" w:hAnsi="Arial Narrow" w:cs="Arial"/>
          <w:strike/>
          <w:sz w:val="22"/>
          <w:szCs w:val="22"/>
          <w:lang w:val="de-DE"/>
        </w:rPr>
      </w:pPr>
      <w:r w:rsidRPr="00C1641C">
        <w:rPr>
          <w:rFonts w:ascii="Arial Narrow" w:hAnsi="Arial Narrow" w:cs="Arial"/>
          <w:sz w:val="22"/>
          <w:szCs w:val="22"/>
          <w:lang w:val="de-DE"/>
        </w:rPr>
        <w:t>PN-EN ISO 14343</w:t>
      </w:r>
    </w:p>
    <w:p w14:paraId="017A0FA4" w14:textId="77777777" w:rsidR="00C12AD1" w:rsidRPr="00C1641C" w:rsidRDefault="00C12AD1" w:rsidP="00C12AD1">
      <w:pPr>
        <w:jc w:val="both"/>
        <w:rPr>
          <w:rFonts w:ascii="Arial Narrow" w:hAnsi="Arial Narrow" w:cs="Arial"/>
          <w:sz w:val="22"/>
          <w:szCs w:val="22"/>
        </w:rPr>
      </w:pPr>
      <w:r w:rsidRPr="00C1641C">
        <w:rPr>
          <w:rFonts w:ascii="Arial Narrow" w:hAnsi="Arial Narrow" w:cs="Arial"/>
          <w:sz w:val="22"/>
          <w:szCs w:val="22"/>
        </w:rPr>
        <w:tab/>
        <w:t>Spoiny połączeń rura/rura, rura/zawinięcie obwodowe obrzeża wykonać jako przetopioną spoinę czołową z osłoną grani.</w:t>
      </w:r>
    </w:p>
    <w:p w14:paraId="42B6ADD7" w14:textId="77777777" w:rsidR="00C12AD1" w:rsidRPr="00C1641C" w:rsidRDefault="00C12AD1" w:rsidP="00C12AD1">
      <w:pPr>
        <w:pStyle w:val="Nagwek"/>
        <w:rPr>
          <w:rFonts w:ascii="Arial Narrow" w:hAnsi="Arial Narrow"/>
          <w:color w:val="auto"/>
          <w:sz w:val="22"/>
          <w:szCs w:val="22"/>
        </w:rPr>
      </w:pPr>
    </w:p>
    <w:p w14:paraId="7537F1D6"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Obszary antypoślizgowe</w:t>
      </w:r>
    </w:p>
    <w:p w14:paraId="7E459726" w14:textId="77777777" w:rsidR="00C12AD1" w:rsidRPr="00C1641C" w:rsidRDefault="00C12AD1" w:rsidP="00C12AD1">
      <w:pPr>
        <w:ind w:left="1429"/>
        <w:rPr>
          <w:rFonts w:ascii="Arial Narrow" w:hAnsi="Arial Narrow" w:cs="Arial"/>
          <w:sz w:val="22"/>
          <w:szCs w:val="22"/>
        </w:rPr>
      </w:pPr>
      <w:r w:rsidRPr="00C1641C">
        <w:rPr>
          <w:rFonts w:ascii="Arial Narrow" w:hAnsi="Arial Narrow" w:cs="Arial"/>
          <w:sz w:val="22"/>
          <w:szCs w:val="22"/>
        </w:rPr>
        <w:t>Obszarami antypoślizgowymi są:</w:t>
      </w:r>
    </w:p>
    <w:p w14:paraId="4EC4891C" w14:textId="77777777" w:rsidR="00E52D7D" w:rsidRPr="00C1641C" w:rsidRDefault="00E52D7D" w:rsidP="00093C9F">
      <w:pPr>
        <w:numPr>
          <w:ilvl w:val="0"/>
          <w:numId w:val="6"/>
        </w:numPr>
        <w:rPr>
          <w:rFonts w:ascii="Arial Narrow" w:hAnsi="Arial Narrow" w:cs="Arial"/>
          <w:sz w:val="22"/>
          <w:szCs w:val="22"/>
        </w:rPr>
      </w:pPr>
      <w:r w:rsidRPr="00C1641C">
        <w:rPr>
          <w:rFonts w:ascii="Arial Narrow" w:hAnsi="Arial Narrow" w:cs="Arial"/>
          <w:sz w:val="22"/>
          <w:szCs w:val="22"/>
        </w:rPr>
        <w:t>wszelkie powierzchnie stref poruszania się na boso o szerokości powyżej 100mm,</w:t>
      </w:r>
    </w:p>
    <w:p w14:paraId="64CCDE32" w14:textId="77777777" w:rsidR="00E52D7D" w:rsidRPr="00C1641C" w:rsidRDefault="00E52D7D" w:rsidP="00093C9F">
      <w:pPr>
        <w:numPr>
          <w:ilvl w:val="0"/>
          <w:numId w:val="6"/>
        </w:numPr>
        <w:rPr>
          <w:rFonts w:ascii="Arial Narrow" w:hAnsi="Arial Narrow" w:cs="Arial"/>
          <w:sz w:val="22"/>
          <w:szCs w:val="22"/>
        </w:rPr>
      </w:pPr>
      <w:r w:rsidRPr="00C1641C">
        <w:rPr>
          <w:rFonts w:ascii="Arial Narrow" w:hAnsi="Arial Narrow" w:cs="Arial"/>
          <w:sz w:val="22"/>
          <w:szCs w:val="22"/>
        </w:rPr>
        <w:t>ruszt rynien przelewowych,</w:t>
      </w:r>
    </w:p>
    <w:p w14:paraId="22751B01" w14:textId="77777777" w:rsidR="00727A9C" w:rsidRPr="00C1641C" w:rsidRDefault="00727A9C" w:rsidP="00727A9C">
      <w:pPr>
        <w:numPr>
          <w:ilvl w:val="0"/>
          <w:numId w:val="6"/>
        </w:numPr>
        <w:rPr>
          <w:rFonts w:ascii="Arial Narrow" w:hAnsi="Arial Narrow" w:cs="Arial"/>
          <w:sz w:val="22"/>
          <w:szCs w:val="22"/>
        </w:rPr>
      </w:pPr>
      <w:r w:rsidRPr="00C1641C">
        <w:rPr>
          <w:rFonts w:ascii="Arial Narrow" w:hAnsi="Arial Narrow" w:cs="Arial"/>
          <w:sz w:val="22"/>
          <w:szCs w:val="22"/>
        </w:rPr>
        <w:t>podesty słupków startowych,</w:t>
      </w:r>
    </w:p>
    <w:p w14:paraId="0199ABFD" w14:textId="77777777" w:rsidR="00E52D7D" w:rsidRPr="00C1641C" w:rsidRDefault="00E52D7D" w:rsidP="00093C9F">
      <w:pPr>
        <w:numPr>
          <w:ilvl w:val="0"/>
          <w:numId w:val="6"/>
        </w:numPr>
        <w:rPr>
          <w:rFonts w:ascii="Arial Narrow" w:hAnsi="Arial Narrow" w:cs="Arial"/>
          <w:sz w:val="22"/>
          <w:szCs w:val="22"/>
        </w:rPr>
      </w:pPr>
      <w:r w:rsidRPr="00C1641C">
        <w:rPr>
          <w:rFonts w:ascii="Arial Narrow" w:hAnsi="Arial Narrow" w:cs="Arial"/>
          <w:sz w:val="22"/>
          <w:szCs w:val="22"/>
        </w:rPr>
        <w:lastRenderedPageBreak/>
        <w:t>stopnie schodów i drabinek,</w:t>
      </w:r>
    </w:p>
    <w:p w14:paraId="513F06E5" w14:textId="6D26CF96" w:rsidR="00BD6101" w:rsidRPr="002E2083" w:rsidRDefault="00E52D7D" w:rsidP="00BD6101">
      <w:pPr>
        <w:numPr>
          <w:ilvl w:val="0"/>
          <w:numId w:val="6"/>
        </w:numPr>
        <w:rPr>
          <w:rFonts w:ascii="Arial Narrow" w:hAnsi="Arial Narrow" w:cs="Arial"/>
          <w:sz w:val="22"/>
          <w:szCs w:val="22"/>
        </w:rPr>
      </w:pPr>
      <w:r w:rsidRPr="00C1641C">
        <w:rPr>
          <w:rFonts w:ascii="Arial Narrow" w:hAnsi="Arial Narrow" w:cs="Arial"/>
          <w:sz w:val="22"/>
          <w:szCs w:val="22"/>
        </w:rPr>
        <w:t xml:space="preserve">dna niecek basenów </w:t>
      </w:r>
      <w:r w:rsidR="00727A9C" w:rsidRPr="00C1641C">
        <w:rPr>
          <w:rFonts w:ascii="Arial Narrow" w:hAnsi="Arial Narrow" w:cs="Arial"/>
          <w:sz w:val="22"/>
          <w:szCs w:val="22"/>
        </w:rPr>
        <w:t>pływackich, rekreacyjnych</w:t>
      </w:r>
      <w:r w:rsidRPr="00C1641C">
        <w:rPr>
          <w:rFonts w:ascii="Arial Narrow" w:hAnsi="Arial Narrow" w:cs="Arial"/>
          <w:sz w:val="22"/>
          <w:szCs w:val="22"/>
        </w:rPr>
        <w:t xml:space="preserve">, </w:t>
      </w:r>
      <w:r w:rsidR="00FD60AA" w:rsidRPr="00C1641C">
        <w:rPr>
          <w:rFonts w:ascii="Arial Narrow" w:hAnsi="Arial Narrow" w:cs="Arial"/>
          <w:sz w:val="22"/>
          <w:szCs w:val="22"/>
        </w:rPr>
        <w:t xml:space="preserve">brodzików </w:t>
      </w:r>
      <w:r w:rsidRPr="00C1641C">
        <w:rPr>
          <w:rFonts w:ascii="Arial Narrow" w:hAnsi="Arial Narrow" w:cs="Arial"/>
          <w:sz w:val="22"/>
          <w:szCs w:val="22"/>
        </w:rPr>
        <w:t xml:space="preserve">oraz pozostałych o głębokości wody do </w:t>
      </w:r>
      <w:r w:rsidR="00D44333">
        <w:rPr>
          <w:rFonts w:ascii="Arial Narrow" w:hAnsi="Arial Narrow" w:cs="Arial"/>
          <w:sz w:val="22"/>
          <w:szCs w:val="22"/>
        </w:rPr>
        <w:t>2</w:t>
      </w:r>
      <w:r w:rsidRPr="00C1641C">
        <w:rPr>
          <w:rFonts w:ascii="Arial Narrow" w:hAnsi="Arial Narrow" w:cs="Arial"/>
          <w:sz w:val="22"/>
          <w:szCs w:val="22"/>
        </w:rPr>
        <w:t>,</w:t>
      </w:r>
      <w:r w:rsidR="005C6F94">
        <w:rPr>
          <w:rFonts w:ascii="Arial Narrow" w:hAnsi="Arial Narrow" w:cs="Arial"/>
          <w:sz w:val="22"/>
          <w:szCs w:val="22"/>
        </w:rPr>
        <w:t>8</w:t>
      </w:r>
      <w:r w:rsidRPr="00C1641C">
        <w:rPr>
          <w:rFonts w:ascii="Arial Narrow" w:hAnsi="Arial Narrow" w:cs="Arial"/>
          <w:sz w:val="22"/>
          <w:szCs w:val="22"/>
        </w:rPr>
        <w:t>0m</w:t>
      </w:r>
      <w:r w:rsidR="00BD6101">
        <w:rPr>
          <w:rFonts w:ascii="Arial Narrow" w:hAnsi="Arial Narrow" w:cs="Arial"/>
          <w:sz w:val="22"/>
          <w:szCs w:val="22"/>
        </w:rPr>
        <w:t xml:space="preserve"> z wyłączenie obszarów pod ruchomym dnem</w:t>
      </w:r>
      <w:r w:rsidR="00BD6101" w:rsidRPr="002E2083">
        <w:rPr>
          <w:rFonts w:ascii="Arial Narrow" w:hAnsi="Arial Narrow" w:cs="Arial"/>
          <w:sz w:val="22"/>
          <w:szCs w:val="22"/>
        </w:rPr>
        <w:t>,</w:t>
      </w:r>
    </w:p>
    <w:p w14:paraId="4C173817" w14:textId="03505B6C" w:rsidR="00E52D7D" w:rsidRPr="00C1641C" w:rsidRDefault="00E52D7D" w:rsidP="00AC40AA">
      <w:pPr>
        <w:numPr>
          <w:ilvl w:val="0"/>
          <w:numId w:val="6"/>
        </w:numPr>
        <w:rPr>
          <w:rFonts w:ascii="Arial Narrow" w:hAnsi="Arial Narrow" w:cs="Arial"/>
          <w:sz w:val="22"/>
          <w:szCs w:val="22"/>
        </w:rPr>
      </w:pPr>
      <w:r w:rsidRPr="00C1641C">
        <w:rPr>
          <w:rFonts w:ascii="Arial Narrow" w:hAnsi="Arial Narrow" w:cs="Arial"/>
          <w:sz w:val="22"/>
          <w:szCs w:val="22"/>
        </w:rPr>
        <w:t>pokrywa kanałów dennych oraz ssawnyc</w:t>
      </w:r>
      <w:r w:rsidR="00AC40AA" w:rsidRPr="00C1641C">
        <w:rPr>
          <w:rFonts w:ascii="Arial Narrow" w:hAnsi="Arial Narrow" w:cs="Arial"/>
          <w:sz w:val="22"/>
          <w:szCs w:val="22"/>
        </w:rPr>
        <w:t xml:space="preserve">h przy głębokości wody do </w:t>
      </w:r>
      <w:r w:rsidR="00D44333">
        <w:rPr>
          <w:rFonts w:ascii="Arial Narrow" w:hAnsi="Arial Narrow" w:cs="Arial"/>
          <w:sz w:val="22"/>
          <w:szCs w:val="22"/>
        </w:rPr>
        <w:t>2</w:t>
      </w:r>
      <w:r w:rsidR="00AC40AA" w:rsidRPr="00C1641C">
        <w:rPr>
          <w:rFonts w:ascii="Arial Narrow" w:hAnsi="Arial Narrow" w:cs="Arial"/>
          <w:sz w:val="22"/>
          <w:szCs w:val="22"/>
        </w:rPr>
        <w:t>,</w:t>
      </w:r>
      <w:r w:rsidR="005C6F94">
        <w:rPr>
          <w:rFonts w:ascii="Arial Narrow" w:hAnsi="Arial Narrow" w:cs="Arial"/>
          <w:sz w:val="22"/>
          <w:szCs w:val="22"/>
        </w:rPr>
        <w:t>8</w:t>
      </w:r>
      <w:r w:rsidR="00AC40AA" w:rsidRPr="00C1641C">
        <w:rPr>
          <w:rFonts w:ascii="Arial Narrow" w:hAnsi="Arial Narrow" w:cs="Arial"/>
          <w:sz w:val="22"/>
          <w:szCs w:val="22"/>
        </w:rPr>
        <w:t>0m</w:t>
      </w:r>
      <w:r w:rsidR="00D44333" w:rsidRPr="00D44333">
        <w:rPr>
          <w:rFonts w:ascii="Arial Narrow" w:hAnsi="Arial Narrow" w:cs="Arial"/>
          <w:sz w:val="22"/>
          <w:szCs w:val="22"/>
        </w:rPr>
        <w:t xml:space="preserve"> </w:t>
      </w:r>
      <w:r w:rsidR="00D44333">
        <w:rPr>
          <w:rFonts w:ascii="Arial Narrow" w:hAnsi="Arial Narrow" w:cs="Arial"/>
          <w:sz w:val="22"/>
          <w:szCs w:val="22"/>
        </w:rPr>
        <w:t>z wyłączenie obszarów pod ruchomym dnem</w:t>
      </w:r>
      <w:r w:rsidR="005D3FE8" w:rsidRPr="00C1641C">
        <w:rPr>
          <w:rFonts w:ascii="Arial Narrow" w:hAnsi="Arial Narrow" w:cs="Arial"/>
          <w:sz w:val="22"/>
          <w:szCs w:val="22"/>
        </w:rPr>
        <w:t>,</w:t>
      </w:r>
    </w:p>
    <w:p w14:paraId="31CFB3EE" w14:textId="77777777" w:rsidR="005D3FE8" w:rsidRPr="00C1641C" w:rsidRDefault="005D3FE8" w:rsidP="005D3FE8">
      <w:pPr>
        <w:numPr>
          <w:ilvl w:val="0"/>
          <w:numId w:val="6"/>
        </w:numPr>
        <w:rPr>
          <w:rFonts w:ascii="Arial Narrow" w:hAnsi="Arial Narrow" w:cs="Arial"/>
          <w:sz w:val="22"/>
          <w:szCs w:val="22"/>
        </w:rPr>
      </w:pPr>
      <w:r w:rsidRPr="00C1641C">
        <w:rPr>
          <w:rFonts w:ascii="Arial Narrow" w:hAnsi="Arial Narrow" w:cs="Arial"/>
          <w:sz w:val="22"/>
          <w:szCs w:val="22"/>
        </w:rPr>
        <w:t>ściany czołowe basenów sportowych.</w:t>
      </w:r>
    </w:p>
    <w:p w14:paraId="083688AE" w14:textId="77777777" w:rsidR="00C12AD1" w:rsidRPr="00C1641C" w:rsidRDefault="00C12AD1" w:rsidP="00C12AD1">
      <w:pPr>
        <w:ind w:left="1429"/>
        <w:rPr>
          <w:rFonts w:ascii="Arial Narrow" w:hAnsi="Arial Narrow" w:cs="Arial"/>
          <w:sz w:val="22"/>
          <w:szCs w:val="22"/>
        </w:rPr>
      </w:pPr>
    </w:p>
    <w:p w14:paraId="1583F398" w14:textId="77777777" w:rsidR="00D44333" w:rsidRDefault="00D44333" w:rsidP="00D44333">
      <w:pPr>
        <w:ind w:left="709" w:firstLine="709"/>
        <w:jc w:val="both"/>
        <w:rPr>
          <w:rFonts w:ascii="Arial Narrow" w:hAnsi="Arial Narrow" w:cs="Arial"/>
          <w:sz w:val="22"/>
          <w:szCs w:val="22"/>
        </w:rPr>
      </w:pPr>
      <w:r w:rsidRPr="00C1641C">
        <w:rPr>
          <w:rFonts w:ascii="Arial Narrow" w:hAnsi="Arial Narrow" w:cs="Arial"/>
          <w:sz w:val="22"/>
          <w:szCs w:val="22"/>
        </w:rPr>
        <w:t xml:space="preserve">Zachowane są własności antypoślizgowe, wymagane wg PN-EN 13451-1. Producent niecek musi przedstawić świadectwa badań właściwości antypoślizgowych dla wymienionych wyżej obszarów, które potwierdzają spełnienie wymagań odporności na ślizganie dla klasy oceny 24º. Antypoślizgowe wytłoczenia powierzchniowe podłóg, schodów, drabinek, ścian czołowych basenów sportowych, pokryw kanałów dennych itp. są realizowane jednakowo pod względem wzoru i wykonania. Średnica tłoczonej wypustki wynosi 10mm, rozstaw prostokątny, odległość osiowa 20mm w obu kierunkach, wysokość wytłoczenia min 1,5 mm. Z powodu ryzyka wystąpienia </w:t>
      </w:r>
      <w:proofErr w:type="spellStart"/>
      <w:r w:rsidRPr="00C1641C">
        <w:rPr>
          <w:rFonts w:ascii="Arial Narrow" w:hAnsi="Arial Narrow" w:cs="Arial"/>
          <w:sz w:val="22"/>
          <w:szCs w:val="22"/>
        </w:rPr>
        <w:t>naprężeń</w:t>
      </w:r>
      <w:proofErr w:type="spellEnd"/>
      <w:r w:rsidRPr="00C1641C">
        <w:rPr>
          <w:rFonts w:ascii="Arial Narrow" w:hAnsi="Arial Narrow" w:cs="Arial"/>
          <w:sz w:val="22"/>
          <w:szCs w:val="22"/>
        </w:rPr>
        <w:t xml:space="preserve"> powodujących odkształcenia powierzchni blach jak i osłabienia własności antykorozyjnych, niedopuszczalne jest uzyskiwanie powierzchni antypoślizgowych przez piaskowanie oraz nanoszenie dodatkowych powłok. Na dostawcę niecki narzuca się obowiązek przedłożenia: świadectwa kontroli właściwości antypoślizgowych blach tłoczonych powierzchniowo o grubościach odpowiednio wg zastosowania: 1,5mm, 2mm, 2,5mm, wg wymagań PN-EN 13451-1 potwierdzające spełnienie najwyższej klasy oceny 24º, wystawione przez akredytowaną jednostkę certyfikującą, oraz świadectwa kontroli właściwości antypoślizgowych blach tłoczonych powierzchniowo o grubościach odpowiednio wg zastosowania: 1,5mm, 2mm, 2,5mm, wg DIN 51097 potwierdzających spełnienie wymagań w obszarze zastosowań C, wystawione przez akredytowaną jednostkę certyfikującą</w:t>
      </w:r>
      <w:r>
        <w:rPr>
          <w:rFonts w:ascii="Arial Narrow" w:hAnsi="Arial Narrow" w:cs="Arial"/>
          <w:sz w:val="22"/>
          <w:szCs w:val="22"/>
        </w:rPr>
        <w:t>, oraz certyfikatu kontroli właściwości antypoślizgowych dwóch typów blach tłoczonych powierzchniowo i pokrytych wodoodporną warstwą winylową, o grubościach odpowiednio wg zastosowania gr. 1,5mm o powierzchni gładkiej B2 oraz gr. 2,5mm o powierzchni wykończonej technologicznie szlifem K400, wg wymagań EN 13451-1:2021 p</w:t>
      </w:r>
      <w:r w:rsidRPr="00C1641C">
        <w:rPr>
          <w:rFonts w:ascii="Arial Narrow" w:hAnsi="Arial Narrow" w:cs="Arial"/>
          <w:sz w:val="22"/>
          <w:szCs w:val="22"/>
        </w:rPr>
        <w:t>otwierdzając</w:t>
      </w:r>
      <w:r>
        <w:rPr>
          <w:rFonts w:ascii="Arial Narrow" w:hAnsi="Arial Narrow" w:cs="Arial"/>
          <w:sz w:val="22"/>
          <w:szCs w:val="22"/>
        </w:rPr>
        <w:t>ego</w:t>
      </w:r>
      <w:r w:rsidRPr="00C1641C">
        <w:rPr>
          <w:rFonts w:ascii="Arial Narrow" w:hAnsi="Arial Narrow" w:cs="Arial"/>
          <w:sz w:val="22"/>
          <w:szCs w:val="22"/>
        </w:rPr>
        <w:t xml:space="preserve"> spełnienie najwyższej klasy oceny 24º</w:t>
      </w:r>
      <w:r>
        <w:rPr>
          <w:rFonts w:ascii="Arial Narrow" w:hAnsi="Arial Narrow" w:cs="Arial"/>
          <w:sz w:val="22"/>
          <w:szCs w:val="22"/>
        </w:rPr>
        <w:t xml:space="preserve"> oraz wg wymagań DIN 51097:1998</w:t>
      </w:r>
      <w:r w:rsidRPr="00FC240D">
        <w:rPr>
          <w:rFonts w:ascii="Arial Narrow" w:hAnsi="Arial Narrow" w:cs="Arial"/>
          <w:sz w:val="22"/>
          <w:szCs w:val="22"/>
        </w:rPr>
        <w:t xml:space="preserve"> </w:t>
      </w:r>
      <w:r w:rsidRPr="009424E4">
        <w:rPr>
          <w:rFonts w:ascii="Arial Narrow" w:hAnsi="Arial Narrow" w:cs="Arial"/>
          <w:sz w:val="22"/>
          <w:szCs w:val="22"/>
        </w:rPr>
        <w:t>potwierdzając</w:t>
      </w:r>
      <w:r>
        <w:rPr>
          <w:rFonts w:ascii="Arial Narrow" w:hAnsi="Arial Narrow" w:cs="Arial"/>
          <w:sz w:val="22"/>
          <w:szCs w:val="22"/>
        </w:rPr>
        <w:t>ego</w:t>
      </w:r>
      <w:r w:rsidRPr="009424E4">
        <w:rPr>
          <w:rFonts w:ascii="Arial Narrow" w:hAnsi="Arial Narrow" w:cs="Arial"/>
          <w:sz w:val="22"/>
          <w:szCs w:val="22"/>
        </w:rPr>
        <w:t xml:space="preserve"> spełnienie wymagań w obszarze zastosowań C</w:t>
      </w:r>
      <w:r>
        <w:rPr>
          <w:rFonts w:ascii="Arial Narrow" w:hAnsi="Arial Narrow" w:cs="Arial"/>
          <w:sz w:val="22"/>
          <w:szCs w:val="22"/>
        </w:rPr>
        <w:t xml:space="preserve">, </w:t>
      </w:r>
      <w:r w:rsidRPr="009424E4">
        <w:rPr>
          <w:rFonts w:ascii="Arial Narrow" w:hAnsi="Arial Narrow" w:cs="Arial"/>
          <w:sz w:val="22"/>
          <w:szCs w:val="22"/>
        </w:rPr>
        <w:t>wystawione</w:t>
      </w:r>
      <w:r>
        <w:rPr>
          <w:rFonts w:ascii="Arial Narrow" w:hAnsi="Arial Narrow" w:cs="Arial"/>
          <w:sz w:val="22"/>
          <w:szCs w:val="22"/>
        </w:rPr>
        <w:t>go</w:t>
      </w:r>
      <w:r w:rsidRPr="009424E4">
        <w:rPr>
          <w:rFonts w:ascii="Arial Narrow" w:hAnsi="Arial Narrow" w:cs="Arial"/>
          <w:sz w:val="22"/>
          <w:szCs w:val="22"/>
        </w:rPr>
        <w:t xml:space="preserve"> przez akredytowaną jednostkę certyfikującą</w:t>
      </w:r>
      <w:r>
        <w:rPr>
          <w:rFonts w:ascii="Arial Narrow" w:hAnsi="Arial Narrow" w:cs="Arial"/>
          <w:sz w:val="22"/>
          <w:szCs w:val="22"/>
        </w:rPr>
        <w:t>.</w:t>
      </w:r>
    </w:p>
    <w:p w14:paraId="69524B28" w14:textId="77777777" w:rsidR="00C12AD1" w:rsidRPr="00C1641C" w:rsidRDefault="00C12AD1" w:rsidP="00C12AD1">
      <w:pPr>
        <w:rPr>
          <w:rStyle w:val="StylArial12ptPogrubienieKursywaSzary50"/>
          <w:rFonts w:ascii="Arial Narrow" w:hAnsi="Arial Narrow"/>
          <w:color w:val="auto"/>
          <w:sz w:val="22"/>
          <w:szCs w:val="22"/>
        </w:rPr>
      </w:pPr>
    </w:p>
    <w:p w14:paraId="151A2503"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Wykonanie barwienia.</w:t>
      </w:r>
    </w:p>
    <w:p w14:paraId="170BE181" w14:textId="77777777" w:rsidR="00D44333" w:rsidRPr="00C1641C" w:rsidRDefault="00D44333" w:rsidP="00D44333">
      <w:pPr>
        <w:ind w:left="709" w:firstLine="707"/>
        <w:jc w:val="both"/>
        <w:rPr>
          <w:rStyle w:val="StylArial12ptPogrubienieKursywaSzary50"/>
          <w:rFonts w:ascii="Arial Narrow" w:hAnsi="Arial Narrow" w:cs="Arial"/>
          <w:b w:val="0"/>
          <w:bCs w:val="0"/>
          <w:iCs w:val="0"/>
          <w:color w:val="auto"/>
          <w:sz w:val="22"/>
          <w:szCs w:val="22"/>
        </w:rPr>
      </w:pPr>
      <w:r w:rsidRPr="00C1641C">
        <w:rPr>
          <w:rFonts w:ascii="Arial Narrow" w:hAnsi="Arial Narrow" w:cs="Arial"/>
          <w:sz w:val="22"/>
          <w:szCs w:val="22"/>
        </w:rPr>
        <w:t xml:space="preserve">Wszelkie oznaczenia w niecce na dnie, na ścianach czołowych, krawędziach schodów, wysp podwodnych i innych elementach </w:t>
      </w:r>
      <w:r>
        <w:rPr>
          <w:rFonts w:ascii="Arial Narrow" w:hAnsi="Arial Narrow" w:cs="Arial"/>
          <w:sz w:val="22"/>
          <w:szCs w:val="22"/>
        </w:rPr>
        <w:t xml:space="preserve">(z wyjątkiem stref pod ruchomym dnem) </w:t>
      </w:r>
      <w:r w:rsidRPr="00C1641C">
        <w:rPr>
          <w:rFonts w:ascii="Arial Narrow" w:hAnsi="Arial Narrow" w:cs="Arial"/>
          <w:sz w:val="22"/>
          <w:szCs w:val="22"/>
        </w:rPr>
        <w:t>wykonać metodą powlekania termicznego winylem na kolor ciemny, kontrastowy (czarny), bezpośrednio na powierzchni barwionych elementów. Nie dopuszcza się oznaczenia ww. elementów wyposażenia niecek innymi metodami. Ze względu na wymaganą najwyższą jakość i trwałość barwienia należy wykonać w warunkach warsztatowych.</w:t>
      </w:r>
    </w:p>
    <w:p w14:paraId="5B825190" w14:textId="77777777" w:rsidR="00C12AD1" w:rsidRPr="00C1641C" w:rsidRDefault="00C12AD1" w:rsidP="00C12AD1">
      <w:pPr>
        <w:jc w:val="both"/>
        <w:rPr>
          <w:rStyle w:val="StylArial12ptPogrubienieKursywaSzary50"/>
          <w:rFonts w:ascii="Arial Narrow" w:hAnsi="Arial Narrow"/>
          <w:color w:val="auto"/>
          <w:sz w:val="22"/>
          <w:szCs w:val="22"/>
        </w:rPr>
      </w:pPr>
    </w:p>
    <w:p w14:paraId="317FED5C" w14:textId="77777777" w:rsidR="00C12AD1" w:rsidRPr="00C1641C" w:rsidRDefault="00C12AD1" w:rsidP="00C12AD1">
      <w:pPr>
        <w:jc w:val="both"/>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Normy, wytyczne, ustawy</w:t>
      </w:r>
    </w:p>
    <w:p w14:paraId="13C1B96B" w14:textId="77777777" w:rsidR="00C12AD1" w:rsidRPr="00C1641C" w:rsidRDefault="00C12AD1" w:rsidP="00C12AD1">
      <w:pPr>
        <w:ind w:left="708"/>
        <w:rPr>
          <w:rFonts w:ascii="Arial Narrow" w:hAnsi="Arial Narrow" w:cs="Arial"/>
          <w:sz w:val="22"/>
          <w:szCs w:val="22"/>
        </w:rPr>
      </w:pPr>
      <w:r w:rsidRPr="00C1641C">
        <w:rPr>
          <w:rFonts w:ascii="Arial Narrow" w:hAnsi="Arial Narrow" w:cs="Arial"/>
          <w:sz w:val="22"/>
          <w:szCs w:val="22"/>
        </w:rPr>
        <w:t xml:space="preserve">Realizacja przewidzianych w zakresie projektu robót montażowych do wykonania musi spełniać  wszystkie normy i przepisy prawa, a w szczególności: </w:t>
      </w:r>
    </w:p>
    <w:p w14:paraId="09F2ECEE" w14:textId="77777777" w:rsidR="00C12AD1" w:rsidRPr="00C1641C" w:rsidRDefault="00C12AD1" w:rsidP="00C12AD1">
      <w:pPr>
        <w:ind w:left="708"/>
        <w:rPr>
          <w:rFonts w:ascii="Arial Narrow" w:hAnsi="Arial Narrow" w:cs="Arial"/>
          <w:sz w:val="22"/>
          <w:szCs w:val="22"/>
        </w:rPr>
      </w:pPr>
    </w:p>
    <w:p w14:paraId="47781CA2" w14:textId="77777777" w:rsidR="00081395" w:rsidRPr="00C1641C" w:rsidRDefault="00081395" w:rsidP="00093C9F">
      <w:pPr>
        <w:numPr>
          <w:ilvl w:val="0"/>
          <w:numId w:val="6"/>
        </w:numPr>
        <w:rPr>
          <w:rFonts w:ascii="Arial Narrow" w:hAnsi="Arial Narrow" w:cs="Arial"/>
          <w:sz w:val="22"/>
          <w:szCs w:val="22"/>
        </w:rPr>
      </w:pPr>
      <w:r w:rsidRPr="00C1641C">
        <w:rPr>
          <w:rFonts w:ascii="Arial Narrow" w:hAnsi="Arial Narrow" w:cs="Arial"/>
          <w:sz w:val="22"/>
          <w:szCs w:val="22"/>
        </w:rPr>
        <w:t>PN-EN 13451-1 - Wyposażenie basenów pływackich. Część 1: Ogólne wymagania bez</w:t>
      </w:r>
      <w:r w:rsidR="005D3FE8" w:rsidRPr="00C1641C">
        <w:rPr>
          <w:rFonts w:ascii="Arial Narrow" w:hAnsi="Arial Narrow" w:cs="Arial"/>
          <w:sz w:val="22"/>
          <w:szCs w:val="22"/>
        </w:rPr>
        <w:t>pieczeństwa i metody badań;</w:t>
      </w:r>
    </w:p>
    <w:p w14:paraId="65EF5934" w14:textId="77777777" w:rsidR="00081395" w:rsidRPr="00C1641C" w:rsidRDefault="00081395" w:rsidP="00093C9F">
      <w:pPr>
        <w:numPr>
          <w:ilvl w:val="0"/>
          <w:numId w:val="6"/>
        </w:numPr>
        <w:rPr>
          <w:rFonts w:ascii="Arial Narrow" w:hAnsi="Arial Narrow" w:cs="Arial"/>
          <w:sz w:val="22"/>
          <w:szCs w:val="22"/>
        </w:rPr>
      </w:pPr>
      <w:r w:rsidRPr="00C1641C">
        <w:rPr>
          <w:rFonts w:ascii="Arial Narrow" w:hAnsi="Arial Narrow" w:cs="Arial"/>
          <w:sz w:val="22"/>
          <w:szCs w:val="22"/>
        </w:rPr>
        <w:t>PN-EN 13451-2 - Wyposażenie basenów pływackich - Część 2: Dodatkowe szczegółowe wymagania bezpieczeństwa i metody badań drabin</w:t>
      </w:r>
      <w:r w:rsidR="005D3FE8" w:rsidRPr="00C1641C">
        <w:rPr>
          <w:rFonts w:ascii="Arial Narrow" w:hAnsi="Arial Narrow" w:cs="Arial"/>
          <w:sz w:val="22"/>
          <w:szCs w:val="22"/>
        </w:rPr>
        <w:t>, schodów drabinowych i poręczy;</w:t>
      </w:r>
    </w:p>
    <w:p w14:paraId="2A3DFE60" w14:textId="77777777" w:rsidR="00081395" w:rsidRPr="00C1641C" w:rsidRDefault="00081395" w:rsidP="00093C9F">
      <w:pPr>
        <w:numPr>
          <w:ilvl w:val="0"/>
          <w:numId w:val="6"/>
        </w:numPr>
        <w:rPr>
          <w:rFonts w:ascii="Arial Narrow" w:hAnsi="Arial Narrow" w:cs="Arial"/>
          <w:sz w:val="22"/>
          <w:szCs w:val="22"/>
        </w:rPr>
      </w:pPr>
      <w:r w:rsidRPr="00C1641C">
        <w:rPr>
          <w:rFonts w:ascii="Arial Narrow" w:hAnsi="Arial Narrow" w:cs="Arial"/>
          <w:sz w:val="22"/>
          <w:szCs w:val="22"/>
        </w:rPr>
        <w:t>PN-EN 13451-3+A2 - Wyposażenie basenów pływackich – Część 3: Dodatkowe szczegółowe wymagania bezpieczeństwa i metody badań urządzeń basenowych przeznaczo</w:t>
      </w:r>
      <w:r w:rsidR="005D3FE8" w:rsidRPr="00C1641C">
        <w:rPr>
          <w:rFonts w:ascii="Arial Narrow" w:hAnsi="Arial Narrow" w:cs="Arial"/>
          <w:sz w:val="22"/>
          <w:szCs w:val="22"/>
        </w:rPr>
        <w:t>nych do wymiany wody;</w:t>
      </w:r>
    </w:p>
    <w:p w14:paraId="27548497" w14:textId="77777777" w:rsidR="005D3FE8" w:rsidRPr="00C1641C" w:rsidRDefault="005D3FE8" w:rsidP="005D3FE8">
      <w:pPr>
        <w:numPr>
          <w:ilvl w:val="0"/>
          <w:numId w:val="6"/>
        </w:numPr>
        <w:rPr>
          <w:rFonts w:ascii="Arial Narrow" w:hAnsi="Arial Narrow" w:cs="Arial"/>
          <w:sz w:val="22"/>
          <w:szCs w:val="22"/>
        </w:rPr>
      </w:pPr>
      <w:hyperlink r:id="rId8" w:tgtFrame="_parent" w:history="1">
        <w:r w:rsidRPr="00C1641C">
          <w:rPr>
            <w:rFonts w:ascii="Arial Narrow" w:hAnsi="Arial Narrow" w:cs="Arial"/>
            <w:sz w:val="22"/>
            <w:szCs w:val="22"/>
          </w:rPr>
          <w:t xml:space="preserve">PN-EN 13451-4 - </w:t>
        </w:r>
      </w:hyperlink>
      <w:r w:rsidRPr="00C1641C">
        <w:rPr>
          <w:rFonts w:ascii="Arial Narrow" w:hAnsi="Arial Narrow" w:cs="Arial"/>
          <w:sz w:val="22"/>
          <w:szCs w:val="22"/>
        </w:rPr>
        <w:t>Wyposażenie basenów pływackich – Część 4: Dodatkowe szczegółowe wymagania bezpieczeństwa i metody badań słupków startowych;</w:t>
      </w:r>
    </w:p>
    <w:p w14:paraId="706F54EB" w14:textId="77777777" w:rsidR="005D3FE8" w:rsidRPr="00C1641C" w:rsidRDefault="005D3FE8" w:rsidP="005D3FE8">
      <w:pPr>
        <w:numPr>
          <w:ilvl w:val="0"/>
          <w:numId w:val="6"/>
        </w:numPr>
        <w:rPr>
          <w:rFonts w:ascii="Arial Narrow" w:hAnsi="Arial Narrow" w:cs="Arial"/>
          <w:sz w:val="22"/>
          <w:szCs w:val="22"/>
        </w:rPr>
      </w:pPr>
      <w:hyperlink r:id="rId9" w:tgtFrame="_parent" w:history="1">
        <w:r w:rsidRPr="00C1641C">
          <w:rPr>
            <w:rFonts w:ascii="Arial Narrow" w:hAnsi="Arial Narrow" w:cs="Arial"/>
            <w:sz w:val="22"/>
            <w:szCs w:val="22"/>
          </w:rPr>
          <w:t xml:space="preserve">PN-EN 13451-5 </w:t>
        </w:r>
      </w:hyperlink>
      <w:r w:rsidRPr="00C1641C">
        <w:rPr>
          <w:rFonts w:ascii="Arial Narrow" w:hAnsi="Arial Narrow" w:cs="Arial"/>
          <w:sz w:val="22"/>
          <w:szCs w:val="22"/>
        </w:rPr>
        <w:t>- Wyposażenie basenów pływackich – Część 5: Dodatkowe szczegółowe wymagania bezpieczeństwa i metody badań lin torowych;</w:t>
      </w:r>
    </w:p>
    <w:p w14:paraId="7A19A0D2" w14:textId="77777777" w:rsidR="00F910E5" w:rsidRPr="00C1641C" w:rsidRDefault="00F910E5" w:rsidP="00F910E5">
      <w:pPr>
        <w:numPr>
          <w:ilvl w:val="0"/>
          <w:numId w:val="6"/>
        </w:numPr>
        <w:rPr>
          <w:rFonts w:ascii="Arial Narrow" w:hAnsi="Arial Narrow" w:cs="Arial"/>
          <w:sz w:val="22"/>
          <w:szCs w:val="22"/>
        </w:rPr>
      </w:pPr>
      <w:hyperlink r:id="rId10" w:tgtFrame="_parent" w:history="1">
        <w:r w:rsidRPr="00C1641C">
          <w:rPr>
            <w:rFonts w:ascii="Arial Narrow" w:hAnsi="Arial Narrow" w:cs="Arial"/>
            <w:sz w:val="22"/>
            <w:szCs w:val="22"/>
          </w:rPr>
          <w:t xml:space="preserve">PN-EN 13451-6 </w:t>
        </w:r>
      </w:hyperlink>
      <w:r w:rsidRPr="00C1641C">
        <w:rPr>
          <w:rFonts w:ascii="Arial Narrow" w:hAnsi="Arial Narrow" w:cs="Arial"/>
          <w:sz w:val="22"/>
          <w:szCs w:val="22"/>
        </w:rPr>
        <w:t>- Wyposażenie basenów pływackich -- Część 6: Dodatkowe szczegółowe wymagania bezpieczeństwa i metody badań płyt nawrotowych,</w:t>
      </w:r>
    </w:p>
    <w:p w14:paraId="443B9665" w14:textId="77777777" w:rsidR="00081395" w:rsidRPr="00C1641C" w:rsidRDefault="00081395" w:rsidP="00093C9F">
      <w:pPr>
        <w:numPr>
          <w:ilvl w:val="0"/>
          <w:numId w:val="6"/>
        </w:numPr>
        <w:rPr>
          <w:rFonts w:ascii="Arial Narrow" w:hAnsi="Arial Narrow" w:cs="Arial"/>
          <w:sz w:val="22"/>
          <w:szCs w:val="22"/>
        </w:rPr>
      </w:pPr>
      <w:hyperlink r:id="rId11" w:tgtFrame="_parent" w:history="1">
        <w:r w:rsidRPr="00C1641C">
          <w:rPr>
            <w:rFonts w:ascii="Arial Narrow" w:hAnsi="Arial Narrow" w:cs="Arial"/>
            <w:sz w:val="22"/>
            <w:szCs w:val="22"/>
          </w:rPr>
          <w:t xml:space="preserve">PN-EN 13451-8 </w:t>
        </w:r>
      </w:hyperlink>
      <w:r w:rsidRPr="00C1641C">
        <w:rPr>
          <w:rFonts w:ascii="Arial Narrow" w:hAnsi="Arial Narrow" w:cs="Arial"/>
          <w:sz w:val="22"/>
          <w:szCs w:val="22"/>
        </w:rPr>
        <w:t>- Wyposażenie basenów pływackich – Część 8: Dodatkowe szczegółowe wymagania bezpieczeństwa i metody badań właściwości rekreacyjnych wody,</w:t>
      </w:r>
    </w:p>
    <w:p w14:paraId="3D056F24" w14:textId="77777777" w:rsidR="00081395" w:rsidRPr="00C1641C" w:rsidRDefault="00081395" w:rsidP="00093C9F">
      <w:pPr>
        <w:numPr>
          <w:ilvl w:val="0"/>
          <w:numId w:val="6"/>
        </w:numPr>
        <w:rPr>
          <w:rFonts w:ascii="Arial Narrow" w:hAnsi="Arial Narrow" w:cs="Arial"/>
          <w:sz w:val="22"/>
          <w:szCs w:val="22"/>
        </w:rPr>
      </w:pPr>
      <w:r w:rsidRPr="00C1641C">
        <w:rPr>
          <w:rFonts w:ascii="Arial Narrow" w:hAnsi="Arial Narrow" w:cs="Arial"/>
          <w:sz w:val="22"/>
          <w:szCs w:val="22"/>
        </w:rPr>
        <w:lastRenderedPageBreak/>
        <w:t>PN-EN 15288-1+A1 – Baseny pływackie – Część 1: Wymagania bezpieczeństwa dotyczące projektowania,</w:t>
      </w:r>
    </w:p>
    <w:p w14:paraId="148598BD" w14:textId="77777777" w:rsidR="00081395" w:rsidRPr="00C1641C" w:rsidRDefault="00081395" w:rsidP="00093C9F">
      <w:pPr>
        <w:numPr>
          <w:ilvl w:val="0"/>
          <w:numId w:val="6"/>
        </w:numPr>
        <w:rPr>
          <w:rFonts w:ascii="Arial Narrow" w:hAnsi="Arial Narrow" w:cs="Arial"/>
          <w:sz w:val="22"/>
          <w:szCs w:val="22"/>
        </w:rPr>
      </w:pPr>
      <w:r w:rsidRPr="00C1641C">
        <w:rPr>
          <w:rFonts w:ascii="Arial Narrow" w:hAnsi="Arial Narrow" w:cs="Arial"/>
          <w:sz w:val="22"/>
          <w:szCs w:val="22"/>
        </w:rPr>
        <w:t>DIN 51097 – Wymagania w zakresie – „Antypoślizgowe wykładziny podłogowe”</w:t>
      </w:r>
    </w:p>
    <w:p w14:paraId="64414A46" w14:textId="77777777" w:rsidR="00081395" w:rsidRPr="00C1641C" w:rsidRDefault="00081395" w:rsidP="00093C9F">
      <w:pPr>
        <w:numPr>
          <w:ilvl w:val="0"/>
          <w:numId w:val="6"/>
        </w:numPr>
        <w:rPr>
          <w:rFonts w:ascii="Arial Narrow" w:hAnsi="Arial Narrow" w:cs="Arial"/>
          <w:sz w:val="22"/>
          <w:szCs w:val="22"/>
        </w:rPr>
      </w:pPr>
      <w:r w:rsidRPr="00C1641C">
        <w:rPr>
          <w:rFonts w:ascii="Arial Narrow" w:hAnsi="Arial Narrow" w:cs="Arial"/>
          <w:sz w:val="22"/>
          <w:szCs w:val="22"/>
        </w:rPr>
        <w:t xml:space="preserve">WYMAGANIA SANITARNO-HIGIENICZNE DLA KRYTYCH PŁYWALNI – opracowanie: mgr inż. Czesław Sokołowski, oparte na DIN 19643, </w:t>
      </w:r>
    </w:p>
    <w:p w14:paraId="37CB4170" w14:textId="77777777" w:rsidR="00081395" w:rsidRPr="00C1641C" w:rsidRDefault="00081395" w:rsidP="00093C9F">
      <w:pPr>
        <w:numPr>
          <w:ilvl w:val="0"/>
          <w:numId w:val="6"/>
        </w:numPr>
        <w:rPr>
          <w:rFonts w:ascii="Arial Narrow" w:hAnsi="Arial Narrow" w:cs="Arial"/>
          <w:sz w:val="22"/>
          <w:szCs w:val="22"/>
        </w:rPr>
      </w:pPr>
      <w:r w:rsidRPr="00C1641C">
        <w:rPr>
          <w:rFonts w:ascii="Arial Narrow" w:hAnsi="Arial Narrow" w:cs="Arial"/>
          <w:sz w:val="22"/>
          <w:szCs w:val="22"/>
        </w:rPr>
        <w:t>Rozporządzenia Rady Ministrów z dn. 06.05.1997 w sprawie określenia bezpieczeństwa osób przebywających w górach, pływających, kąpiących się i uprawiających sporty wodne. (Dz. U. 57 poz. 358).</w:t>
      </w:r>
    </w:p>
    <w:p w14:paraId="0B9A2FA5" w14:textId="77777777" w:rsidR="00081395" w:rsidRPr="00C1641C" w:rsidRDefault="00081395" w:rsidP="00093C9F">
      <w:pPr>
        <w:numPr>
          <w:ilvl w:val="0"/>
          <w:numId w:val="6"/>
        </w:numPr>
        <w:rPr>
          <w:rFonts w:ascii="Arial Narrow" w:hAnsi="Arial Narrow" w:cs="Arial"/>
          <w:sz w:val="22"/>
          <w:szCs w:val="22"/>
        </w:rPr>
      </w:pPr>
      <w:r w:rsidRPr="00C1641C">
        <w:rPr>
          <w:rFonts w:ascii="Arial Narrow" w:hAnsi="Arial Narrow" w:cs="Arial"/>
          <w:sz w:val="22"/>
          <w:szCs w:val="22"/>
        </w:rPr>
        <w:t>PN-EN 10088-2 Stale odporne na korozję -- Część 2: Warunki techniczne dostawy blach cienkich/grubych i taśm ze stali nierdzewnych ogólnego przeznaczenia</w:t>
      </w:r>
    </w:p>
    <w:p w14:paraId="35228B22" w14:textId="77777777" w:rsidR="00081395" w:rsidRPr="00C1641C" w:rsidRDefault="00081395" w:rsidP="00093C9F">
      <w:pPr>
        <w:numPr>
          <w:ilvl w:val="0"/>
          <w:numId w:val="6"/>
        </w:numPr>
        <w:rPr>
          <w:rFonts w:ascii="Arial Narrow" w:hAnsi="Arial Narrow" w:cs="Arial"/>
          <w:sz w:val="22"/>
          <w:szCs w:val="22"/>
        </w:rPr>
      </w:pPr>
      <w:r w:rsidRPr="00C1641C">
        <w:rPr>
          <w:rFonts w:ascii="Arial Narrow" w:hAnsi="Arial Narrow" w:cs="Arial"/>
          <w:sz w:val="22"/>
          <w:szCs w:val="22"/>
        </w:rPr>
        <w:t>PN-EN 1090-1 Wykonanie konstrukcji stalowych i aluminiowych -- Część 1: Zasady oceny zgodności elementów konstrukcyjnych</w:t>
      </w:r>
    </w:p>
    <w:p w14:paraId="0940680E" w14:textId="77777777" w:rsidR="00081395" w:rsidRPr="00C1641C" w:rsidRDefault="00081395" w:rsidP="00093C9F">
      <w:pPr>
        <w:numPr>
          <w:ilvl w:val="0"/>
          <w:numId w:val="6"/>
        </w:numPr>
        <w:rPr>
          <w:rFonts w:ascii="Arial Narrow" w:hAnsi="Arial Narrow" w:cs="Arial"/>
          <w:sz w:val="22"/>
          <w:szCs w:val="22"/>
        </w:rPr>
      </w:pPr>
      <w:r w:rsidRPr="00C1641C">
        <w:rPr>
          <w:rFonts w:ascii="Arial Narrow" w:hAnsi="Arial Narrow" w:cs="Arial"/>
          <w:sz w:val="22"/>
          <w:szCs w:val="22"/>
        </w:rPr>
        <w:t>PN-EN 1090-2 Wykonanie konstrukcji stalowych i aluminiowych -- Część 2: Wymagania techniczne dotyczące konstrukcji stalowych </w:t>
      </w:r>
    </w:p>
    <w:p w14:paraId="06E48641" w14:textId="77777777" w:rsidR="0080042D" w:rsidRPr="00C1641C" w:rsidRDefault="0080042D" w:rsidP="0080042D">
      <w:pPr>
        <w:numPr>
          <w:ilvl w:val="0"/>
          <w:numId w:val="6"/>
        </w:numPr>
        <w:rPr>
          <w:rFonts w:ascii="Arial Narrow" w:hAnsi="Arial Narrow" w:cs="Arial"/>
          <w:sz w:val="22"/>
          <w:szCs w:val="22"/>
        </w:rPr>
      </w:pPr>
      <w:r w:rsidRPr="00C1641C">
        <w:rPr>
          <w:rFonts w:ascii="Arial Narrow" w:hAnsi="Arial Narrow" w:cs="Arial"/>
          <w:sz w:val="22"/>
          <w:szCs w:val="22"/>
        </w:rPr>
        <w:t>PN-EN ISO 13920 Tolerancje ogólne dotyczące konstrukcji spawanych</w:t>
      </w:r>
    </w:p>
    <w:p w14:paraId="07FF22B0" w14:textId="77777777" w:rsidR="00081395" w:rsidRPr="00C1641C" w:rsidRDefault="00081395" w:rsidP="00093C9F">
      <w:pPr>
        <w:numPr>
          <w:ilvl w:val="0"/>
          <w:numId w:val="6"/>
        </w:numPr>
        <w:jc w:val="both"/>
        <w:rPr>
          <w:rFonts w:ascii="Arial Narrow" w:hAnsi="Arial Narrow" w:cs="Arial"/>
          <w:sz w:val="22"/>
          <w:szCs w:val="22"/>
        </w:rPr>
      </w:pPr>
      <w:r w:rsidRPr="00C1641C">
        <w:rPr>
          <w:rFonts w:ascii="Arial Narrow" w:hAnsi="Arial Narrow" w:cs="Arial"/>
          <w:sz w:val="22"/>
          <w:szCs w:val="22"/>
        </w:rPr>
        <w:t>Dyrektywa Rady Europy z dnia 21 grudnia 1988 r. w sprawie zbliżenia przepisów ustawowych, wykonawczych i administracyjnych Państw Członkowskich odnoszących się do wyrobów budowlanych (89/106/EWG)  zmieniona dyrektywą 93/68/EWG i rozporządzeniami nr: 1882/2003, 305/2011, 568/2014, 574/2014</w:t>
      </w:r>
    </w:p>
    <w:p w14:paraId="61E280D1" w14:textId="77777777" w:rsidR="00081395" w:rsidRPr="00C1641C" w:rsidRDefault="00081395" w:rsidP="00093C9F">
      <w:pPr>
        <w:numPr>
          <w:ilvl w:val="0"/>
          <w:numId w:val="6"/>
        </w:numPr>
        <w:rPr>
          <w:rFonts w:ascii="Arial Narrow" w:hAnsi="Arial Narrow" w:cs="Arial"/>
          <w:sz w:val="22"/>
          <w:szCs w:val="22"/>
        </w:rPr>
      </w:pPr>
      <w:r w:rsidRPr="00C1641C">
        <w:rPr>
          <w:rFonts w:ascii="Arial Narrow" w:hAnsi="Arial Narrow" w:cs="Arial"/>
          <w:sz w:val="22"/>
          <w:szCs w:val="22"/>
        </w:rPr>
        <w:t>Dyrektywa (UE) nr 305/2011 Parlamentu Europejskiego i Rady z dnia 9 marca 2011r - dyrektywa o wyrobach budowlanych)</w:t>
      </w:r>
    </w:p>
    <w:p w14:paraId="4974CBAF" w14:textId="77777777" w:rsidR="00C12AD1" w:rsidRPr="00C1641C" w:rsidRDefault="00C12AD1" w:rsidP="00C12AD1">
      <w:pPr>
        <w:ind w:left="1418"/>
        <w:rPr>
          <w:rFonts w:ascii="Arial Narrow" w:hAnsi="Arial Narrow"/>
          <w:sz w:val="22"/>
          <w:szCs w:val="22"/>
        </w:rPr>
      </w:pPr>
    </w:p>
    <w:p w14:paraId="20B6D8C9" w14:textId="77777777" w:rsidR="00C12AD1" w:rsidRPr="00C1641C" w:rsidRDefault="00C12AD1" w:rsidP="00C12AD1">
      <w:pPr>
        <w:jc w:val="both"/>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Potwierdzenie spełnienia istotnych wymagań</w:t>
      </w:r>
    </w:p>
    <w:p w14:paraId="21A75330" w14:textId="77777777" w:rsidR="0047173D" w:rsidRPr="00C1641C" w:rsidRDefault="0047173D" w:rsidP="0047173D">
      <w:pPr>
        <w:ind w:left="708"/>
        <w:rPr>
          <w:rFonts w:ascii="Arial Narrow" w:hAnsi="Arial Narrow" w:cs="Arial"/>
          <w:sz w:val="22"/>
          <w:szCs w:val="22"/>
        </w:rPr>
      </w:pPr>
      <w:r w:rsidRPr="00C1641C">
        <w:rPr>
          <w:rFonts w:ascii="Arial Narrow" w:hAnsi="Arial Narrow" w:cs="Arial"/>
          <w:sz w:val="22"/>
          <w:szCs w:val="22"/>
        </w:rPr>
        <w:t>Producent niecek basenowych na potwierdzenie, że oferowane przez niego dostawy i roboty budowlane w zakresie realizacji niecek basenowych ze stali nierdzewnej odpowiadają wymaganiom określonym w powyższych normach, wytycznych i ustawach powinien dysponować wszystkimi ujętymi w specyfikacji dokumentami producenta wyposażenia oraz konstrukcji niecek basenowych oraz:</w:t>
      </w:r>
    </w:p>
    <w:p w14:paraId="2B2F2CCF" w14:textId="77777777" w:rsidR="00C12AD1" w:rsidRPr="00C1641C" w:rsidRDefault="00C12AD1" w:rsidP="00C12AD1">
      <w:pPr>
        <w:ind w:left="1429"/>
        <w:rPr>
          <w:rFonts w:ascii="Arial Narrow" w:hAnsi="Arial Narrow" w:cs="Arial"/>
          <w:sz w:val="22"/>
          <w:szCs w:val="22"/>
        </w:rPr>
      </w:pPr>
    </w:p>
    <w:p w14:paraId="4BD6C8E8" w14:textId="77777777" w:rsidR="00C12AD1" w:rsidRPr="00C1641C" w:rsidRDefault="00C12AD1" w:rsidP="00093C9F">
      <w:pPr>
        <w:numPr>
          <w:ilvl w:val="0"/>
          <w:numId w:val="6"/>
        </w:numPr>
        <w:rPr>
          <w:rFonts w:ascii="Arial Narrow" w:hAnsi="Arial Narrow" w:cs="Arial"/>
          <w:sz w:val="22"/>
          <w:szCs w:val="22"/>
        </w:rPr>
      </w:pPr>
      <w:r w:rsidRPr="00C1641C">
        <w:rPr>
          <w:rFonts w:ascii="Arial Narrow" w:hAnsi="Arial Narrow" w:cs="Arial"/>
          <w:sz w:val="22"/>
          <w:szCs w:val="22"/>
        </w:rPr>
        <w:t xml:space="preserve">Atest Higieniczny Państwowego Zakładu Higieny w Warszawie dla niecek ze stali nierdzewnej basenów kąpielowych i solankowych, </w:t>
      </w:r>
    </w:p>
    <w:p w14:paraId="09E63F9B" w14:textId="06AE9428" w:rsidR="00C12AD1" w:rsidRPr="00C1641C" w:rsidRDefault="00C12AD1" w:rsidP="00093C9F">
      <w:pPr>
        <w:numPr>
          <w:ilvl w:val="0"/>
          <w:numId w:val="6"/>
        </w:numPr>
        <w:rPr>
          <w:rFonts w:ascii="Arial Narrow" w:hAnsi="Arial Narrow" w:cs="Arial"/>
          <w:sz w:val="22"/>
          <w:szCs w:val="22"/>
        </w:rPr>
      </w:pPr>
      <w:r w:rsidRPr="00C1641C">
        <w:rPr>
          <w:rFonts w:ascii="Arial Narrow" w:hAnsi="Arial Narrow" w:cs="Arial"/>
          <w:sz w:val="22"/>
          <w:szCs w:val="22"/>
        </w:rPr>
        <w:t>Atest Higieniczny Państwowego Zakładu Higieny w Warszawie dla wyposażenia niecek basenów ze stali nierdzewnej jak zjeżdżalnie, słupki, fontanny, wodospady, krzesełka i wejścia dla niepełnosprawnych,</w:t>
      </w:r>
    </w:p>
    <w:p w14:paraId="6122D02F" w14:textId="77777777" w:rsidR="00C12AD1" w:rsidRPr="00C1641C" w:rsidRDefault="00C12AD1" w:rsidP="00093C9F">
      <w:pPr>
        <w:numPr>
          <w:ilvl w:val="0"/>
          <w:numId w:val="6"/>
        </w:numPr>
        <w:jc w:val="both"/>
        <w:rPr>
          <w:rFonts w:ascii="Arial Narrow" w:hAnsi="Arial Narrow" w:cs="Arial"/>
          <w:sz w:val="22"/>
          <w:szCs w:val="22"/>
        </w:rPr>
      </w:pPr>
      <w:r w:rsidRPr="00C1641C">
        <w:rPr>
          <w:rFonts w:ascii="Arial Narrow" w:hAnsi="Arial Narrow" w:cs="Arial"/>
          <w:sz w:val="22"/>
          <w:szCs w:val="22"/>
        </w:rPr>
        <w:t>Certyfikat akredytowanej jednostki certyfikującej potwierdzający zgodność zakładowej kontroli produkcji na podstawie dyrektywy (UE) nr 305/2011 Parlamentu Europejskiego i Rady w zakresie nośnych elementów i zestawów konstrukcyjnych do stalowych konstrukcji nośnych do EXC2 zgodnie z normą EN 1090-2 oraz uprawniający do umieszczenia znaku CE zgodnie z warunkami ZA.3.2 do ZA.3.5 normy PN-EN 1090-1</w:t>
      </w:r>
    </w:p>
    <w:p w14:paraId="0F9981BB" w14:textId="77777777" w:rsidR="00C12AD1" w:rsidRPr="00C1641C" w:rsidRDefault="00C12AD1" w:rsidP="00093C9F">
      <w:pPr>
        <w:numPr>
          <w:ilvl w:val="0"/>
          <w:numId w:val="10"/>
        </w:numPr>
        <w:jc w:val="both"/>
        <w:rPr>
          <w:rFonts w:ascii="Arial Narrow" w:hAnsi="Arial Narrow" w:cs="Arial"/>
          <w:sz w:val="22"/>
          <w:szCs w:val="22"/>
        </w:rPr>
      </w:pPr>
      <w:r w:rsidRPr="00C1641C">
        <w:rPr>
          <w:rFonts w:ascii="Arial Narrow" w:hAnsi="Arial Narrow" w:cs="Arial"/>
          <w:sz w:val="22"/>
          <w:szCs w:val="22"/>
        </w:rPr>
        <w:t>Certyfikat TÜV lub innej akredytowanej jednostki certyfikującej działającej na terenie UE, dotyczący kluczowych - z punktu widzenia bezpieczeństwa użytkowania niecek basenowych - urządzeń, które zostały wyszczególnione w powyższej liście, obowiązkowo opatrzony znakiem dowodzącym, że oprócz wykonania testów przedstawionych urządzeń na zgodność z wymaganiami norm, zakład produkcyjny jest również stale monitorowany przez jednostkę certyfikującą.</w:t>
      </w:r>
    </w:p>
    <w:p w14:paraId="0F129091" w14:textId="77777777" w:rsidR="00C12AD1" w:rsidRPr="00C1641C" w:rsidRDefault="00C12AD1" w:rsidP="00C12AD1">
      <w:pPr>
        <w:jc w:val="both"/>
        <w:rPr>
          <w:rFonts w:ascii="Arial Narrow" w:hAnsi="Arial Narrow" w:cs="Arial"/>
          <w:sz w:val="22"/>
          <w:szCs w:val="22"/>
        </w:rPr>
      </w:pPr>
    </w:p>
    <w:p w14:paraId="5640D5E7" w14:textId="77777777" w:rsidR="00C12AD1" w:rsidRPr="00C1641C" w:rsidRDefault="00C12AD1" w:rsidP="0047173D">
      <w:pPr>
        <w:ind w:left="708" w:firstLine="708"/>
        <w:jc w:val="both"/>
        <w:rPr>
          <w:rFonts w:ascii="Arial Narrow" w:hAnsi="Arial Narrow" w:cs="Arial"/>
          <w:sz w:val="22"/>
          <w:szCs w:val="22"/>
        </w:rPr>
      </w:pPr>
      <w:r w:rsidRPr="00C1641C">
        <w:rPr>
          <w:rFonts w:ascii="Arial Narrow" w:hAnsi="Arial Narrow" w:cs="Arial"/>
          <w:sz w:val="22"/>
          <w:szCs w:val="22"/>
        </w:rPr>
        <w:t xml:space="preserve">Dokumenty wymienione </w:t>
      </w:r>
      <w:r w:rsidR="00EE636E" w:rsidRPr="00C1641C">
        <w:rPr>
          <w:rFonts w:ascii="Arial Narrow" w:hAnsi="Arial Narrow" w:cs="Arial"/>
          <w:sz w:val="22"/>
          <w:szCs w:val="22"/>
        </w:rPr>
        <w:t>w specyfikacji</w:t>
      </w:r>
      <w:r w:rsidRPr="00C1641C">
        <w:rPr>
          <w:rFonts w:ascii="Arial Narrow" w:hAnsi="Arial Narrow" w:cs="Arial"/>
          <w:sz w:val="22"/>
          <w:szCs w:val="22"/>
        </w:rPr>
        <w:t xml:space="preserve"> powinny być wystawione przez akredytowaną jednostkę certyfikującą, czyli międzynarodowe, znane i uznane laboratorium, ośrodek badawczy itp., które posiada akredytację różnych instytucji w wielu dziedzinach gospodarki i przemysłu oraz obszarach badań, np. Polskiego Centrum Akredytacji i jest zdolne do przeprowadzenia prób i testów, których wyniki są miarodajne i wiarygodne. </w:t>
      </w:r>
    </w:p>
    <w:p w14:paraId="105AE6D9" w14:textId="7A39D53E" w:rsidR="00C12AD1" w:rsidRPr="00C1641C" w:rsidRDefault="00C12AD1" w:rsidP="0047173D">
      <w:pPr>
        <w:ind w:left="708" w:firstLine="708"/>
        <w:rPr>
          <w:rFonts w:ascii="Arial Narrow" w:hAnsi="Arial Narrow" w:cs="Arial"/>
          <w:sz w:val="22"/>
          <w:szCs w:val="22"/>
        </w:rPr>
      </w:pPr>
      <w:r w:rsidRPr="00C1641C">
        <w:rPr>
          <w:rFonts w:ascii="Arial Narrow" w:hAnsi="Arial Narrow" w:cs="Arial"/>
          <w:sz w:val="22"/>
          <w:szCs w:val="22"/>
        </w:rPr>
        <w:t xml:space="preserve">Wymaga się od producenta niecek przedłożenia  min. 3 raportów z przeprowadzenia prób barwienia w nieckach ze stali nierdzewnej jego produkcji, o powierzchni lustra wody nie mniejszej niż </w:t>
      </w:r>
      <w:r w:rsidR="00D44333">
        <w:rPr>
          <w:rFonts w:ascii="Arial Narrow" w:hAnsi="Arial Narrow" w:cs="Arial"/>
          <w:sz w:val="22"/>
          <w:szCs w:val="22"/>
        </w:rPr>
        <w:t>525</w:t>
      </w:r>
      <w:r w:rsidRPr="00C1641C">
        <w:rPr>
          <w:rFonts w:ascii="Arial Narrow" w:hAnsi="Arial Narrow" w:cs="Arial"/>
          <w:sz w:val="22"/>
          <w:szCs w:val="22"/>
        </w:rPr>
        <w:t xml:space="preserve"> m² każda, zgodnie z normą </w:t>
      </w:r>
      <w:bookmarkStart w:id="2" w:name="OLE_LINK1"/>
      <w:bookmarkStart w:id="3" w:name="OLE_LINK2"/>
      <w:r w:rsidRPr="00C1641C">
        <w:rPr>
          <w:rFonts w:ascii="Arial Narrow" w:hAnsi="Arial Narrow" w:cs="Arial"/>
          <w:sz w:val="22"/>
          <w:szCs w:val="22"/>
        </w:rPr>
        <w:t>PN-EN 15288-2</w:t>
      </w:r>
      <w:bookmarkEnd w:id="2"/>
      <w:bookmarkEnd w:id="3"/>
      <w:r w:rsidRPr="00C1641C">
        <w:rPr>
          <w:rFonts w:ascii="Arial Narrow" w:hAnsi="Arial Narrow" w:cs="Arial"/>
          <w:sz w:val="22"/>
          <w:szCs w:val="22"/>
        </w:rPr>
        <w:t xml:space="preserve">, potwierdzających prawidłowy przebieg barwienia i odbarwienia wody wraz z załączoną dokumentacją fotograficzną lub video. Próby mają być przeprowadzone w obecności przedstawiciela uprawnionej jednostki certyfikującej, który powinien potwierdzić ich poprawność i zgodność z obowiązującą normą. </w:t>
      </w:r>
    </w:p>
    <w:p w14:paraId="0E772274" w14:textId="15AA4A80" w:rsidR="00BA114C" w:rsidRPr="00C1641C" w:rsidRDefault="0047173D" w:rsidP="00BA114C">
      <w:pPr>
        <w:ind w:left="708" w:firstLine="708"/>
        <w:jc w:val="both"/>
        <w:rPr>
          <w:rFonts w:ascii="Arial Narrow" w:hAnsi="Arial Narrow" w:cs="Arial"/>
          <w:sz w:val="22"/>
          <w:szCs w:val="22"/>
        </w:rPr>
      </w:pPr>
      <w:r w:rsidRPr="00C1641C">
        <w:rPr>
          <w:rFonts w:ascii="Arial Narrow" w:hAnsi="Arial Narrow" w:cs="Arial"/>
          <w:sz w:val="22"/>
          <w:szCs w:val="22"/>
        </w:rPr>
        <w:t xml:space="preserve">Wymagane w opisie dokumenty muszą być wystawione na bezpośredniego producenta kompletnego systemu niecek basenowych ze stali nierdzewnej. </w:t>
      </w:r>
      <w:bookmarkStart w:id="4" w:name="_Hlk67359669"/>
      <w:r w:rsidR="00BA114C" w:rsidRPr="006C3462">
        <w:rPr>
          <w:rFonts w:ascii="Arial Narrow" w:hAnsi="Arial Narrow" w:cs="Arial"/>
          <w:sz w:val="22"/>
          <w:szCs w:val="22"/>
        </w:rPr>
        <w:t xml:space="preserve">Producent niecek basenowych powinien wykazać </w:t>
      </w:r>
      <w:r w:rsidR="00BA114C" w:rsidRPr="006C3462">
        <w:rPr>
          <w:rFonts w:ascii="Arial Narrow" w:hAnsi="Arial Narrow" w:cs="Arial"/>
          <w:sz w:val="22"/>
          <w:szCs w:val="22"/>
        </w:rPr>
        <w:lastRenderedPageBreak/>
        <w:t xml:space="preserve">się doświadczeniem w realizacji min. trzech niecek basenowych </w:t>
      </w:r>
      <w:r w:rsidR="00BA114C">
        <w:rPr>
          <w:rFonts w:ascii="Arial Narrow" w:hAnsi="Arial Narrow" w:cs="Arial"/>
          <w:sz w:val="22"/>
          <w:szCs w:val="22"/>
        </w:rPr>
        <w:t>sportowych</w:t>
      </w:r>
      <w:r w:rsidR="00BA114C" w:rsidRPr="006C3462">
        <w:rPr>
          <w:rFonts w:ascii="Arial Narrow" w:hAnsi="Arial Narrow" w:cs="Arial"/>
          <w:sz w:val="22"/>
          <w:szCs w:val="22"/>
        </w:rPr>
        <w:t xml:space="preserve"> o powierzchni lustra wody nie mniejszej niż </w:t>
      </w:r>
      <w:r w:rsidR="00BA114C">
        <w:rPr>
          <w:rFonts w:ascii="Arial Narrow" w:hAnsi="Arial Narrow" w:cs="Arial"/>
          <w:sz w:val="22"/>
          <w:szCs w:val="22"/>
        </w:rPr>
        <w:t>525</w:t>
      </w:r>
      <w:r w:rsidR="00BA114C" w:rsidRPr="006C3462">
        <w:rPr>
          <w:rFonts w:ascii="Arial Narrow" w:hAnsi="Arial Narrow" w:cs="Arial"/>
          <w:sz w:val="22"/>
          <w:szCs w:val="22"/>
        </w:rPr>
        <w:t>m² każda</w:t>
      </w:r>
      <w:r w:rsidR="00BA114C">
        <w:rPr>
          <w:rFonts w:ascii="Arial Narrow" w:hAnsi="Arial Narrow" w:cs="Arial"/>
          <w:sz w:val="22"/>
          <w:szCs w:val="22"/>
        </w:rPr>
        <w:t>,</w:t>
      </w:r>
      <w:r w:rsidR="00BA114C" w:rsidRPr="006C3462">
        <w:rPr>
          <w:rFonts w:ascii="Arial Narrow" w:hAnsi="Arial Narrow" w:cs="Arial"/>
          <w:sz w:val="22"/>
          <w:szCs w:val="22"/>
        </w:rPr>
        <w:t xml:space="preserve"> </w:t>
      </w:r>
      <w:r w:rsidR="00BA114C">
        <w:rPr>
          <w:rFonts w:ascii="Arial Narrow" w:hAnsi="Arial Narrow" w:cs="Arial"/>
          <w:sz w:val="22"/>
          <w:szCs w:val="22"/>
        </w:rPr>
        <w:t xml:space="preserve">wykonanych </w:t>
      </w:r>
      <w:r w:rsidR="00BA114C" w:rsidRPr="006C3462">
        <w:rPr>
          <w:rFonts w:ascii="Arial Narrow" w:hAnsi="Arial Narrow" w:cs="Arial"/>
          <w:sz w:val="22"/>
          <w:szCs w:val="22"/>
        </w:rPr>
        <w:t>w technologii ze stali nierdzewnej spawanej, bez okładzin.</w:t>
      </w:r>
      <w:bookmarkEnd w:id="4"/>
      <w:r w:rsidR="00BA114C">
        <w:rPr>
          <w:rFonts w:ascii="Arial Narrow" w:hAnsi="Arial Narrow" w:cs="Arial"/>
          <w:sz w:val="22"/>
          <w:szCs w:val="22"/>
        </w:rPr>
        <w:t xml:space="preserve"> </w:t>
      </w:r>
      <w:r w:rsidR="005C6F94" w:rsidRPr="006C3462">
        <w:rPr>
          <w:rFonts w:ascii="Arial Narrow" w:hAnsi="Arial Narrow" w:cs="Arial"/>
          <w:sz w:val="22"/>
          <w:szCs w:val="22"/>
        </w:rPr>
        <w:t xml:space="preserve">Producent niecek basenowych powinien wykazać się doświadczeniem w realizacji min. trzech niecek basenowych </w:t>
      </w:r>
      <w:r w:rsidR="005C6F94">
        <w:rPr>
          <w:rFonts w:ascii="Arial Narrow" w:hAnsi="Arial Narrow" w:cs="Arial"/>
          <w:sz w:val="22"/>
          <w:szCs w:val="22"/>
        </w:rPr>
        <w:t>sportowych,</w:t>
      </w:r>
      <w:r w:rsidR="005C6F94" w:rsidRPr="00385E60">
        <w:rPr>
          <w:rFonts w:ascii="Arial Narrow" w:hAnsi="Arial Narrow" w:cs="Arial"/>
          <w:sz w:val="22"/>
          <w:szCs w:val="22"/>
        </w:rPr>
        <w:t xml:space="preserve"> </w:t>
      </w:r>
      <w:r w:rsidR="005C6F94">
        <w:rPr>
          <w:rFonts w:ascii="Arial Narrow" w:hAnsi="Arial Narrow" w:cs="Arial"/>
          <w:sz w:val="22"/>
          <w:szCs w:val="22"/>
        </w:rPr>
        <w:t>wykonanych</w:t>
      </w:r>
      <w:r w:rsidR="005C6F94" w:rsidRPr="006C3462">
        <w:rPr>
          <w:rFonts w:ascii="Arial Narrow" w:hAnsi="Arial Narrow" w:cs="Arial"/>
          <w:sz w:val="22"/>
          <w:szCs w:val="22"/>
        </w:rPr>
        <w:t xml:space="preserve"> w technologii ze stali nierdzewnej spawanej, bez okładzin</w:t>
      </w:r>
      <w:r w:rsidR="005C6F94">
        <w:rPr>
          <w:rFonts w:ascii="Arial Narrow" w:hAnsi="Arial Narrow" w:cs="Arial"/>
          <w:sz w:val="22"/>
          <w:szCs w:val="22"/>
        </w:rPr>
        <w:t xml:space="preserve"> i</w:t>
      </w:r>
      <w:r w:rsidR="005C6F94" w:rsidRPr="006C3462">
        <w:rPr>
          <w:rFonts w:ascii="Arial Narrow" w:hAnsi="Arial Narrow" w:cs="Arial"/>
          <w:sz w:val="22"/>
          <w:szCs w:val="22"/>
        </w:rPr>
        <w:t xml:space="preserve"> </w:t>
      </w:r>
      <w:r w:rsidR="005C6F94">
        <w:rPr>
          <w:rFonts w:ascii="Arial Narrow" w:hAnsi="Arial Narrow" w:cs="Arial"/>
          <w:sz w:val="22"/>
          <w:szCs w:val="22"/>
        </w:rPr>
        <w:t>o konstrukcji przygotowanej do montażu ruchomego dna</w:t>
      </w:r>
      <w:r w:rsidR="005C6F94" w:rsidRPr="006C3462">
        <w:rPr>
          <w:rFonts w:ascii="Arial Narrow" w:hAnsi="Arial Narrow" w:cs="Arial"/>
          <w:sz w:val="22"/>
          <w:szCs w:val="22"/>
        </w:rPr>
        <w:t>.</w:t>
      </w:r>
    </w:p>
    <w:p w14:paraId="3DA3BAA4" w14:textId="77777777" w:rsidR="0047173D" w:rsidRPr="00C1641C" w:rsidRDefault="0047173D" w:rsidP="0047173D">
      <w:pPr>
        <w:ind w:left="708" w:firstLine="708"/>
        <w:jc w:val="both"/>
        <w:rPr>
          <w:rFonts w:ascii="Arial Narrow" w:hAnsi="Arial Narrow" w:cs="Arial"/>
          <w:sz w:val="22"/>
          <w:szCs w:val="22"/>
        </w:rPr>
      </w:pPr>
      <w:r w:rsidRPr="00C1641C">
        <w:rPr>
          <w:rFonts w:ascii="Arial Narrow" w:hAnsi="Arial Narrow" w:cs="Arial"/>
          <w:sz w:val="22"/>
          <w:szCs w:val="22"/>
        </w:rPr>
        <w:t>Z uwagi na zachowanie najwyższych standardów jakościowych i antykorozyjnych wymaga się, aby na terenie zakładu wytwórczego producenta niecek basenowych i ich wyposażenia zachowany był reżim technologiczny właściwy dla stali nierdzewnej i nie odbywała się w nim produkcja, ani obróbka elementów wykonanych ze stali węglowych tzw. czarnych.</w:t>
      </w:r>
    </w:p>
    <w:p w14:paraId="4D3BED82" w14:textId="77777777" w:rsidR="0047173D" w:rsidRPr="00C1641C" w:rsidRDefault="0047173D" w:rsidP="0047173D">
      <w:pPr>
        <w:ind w:left="708" w:firstLine="708"/>
        <w:jc w:val="both"/>
        <w:rPr>
          <w:rFonts w:ascii="Arial Narrow" w:hAnsi="Arial Narrow" w:cs="Arial"/>
          <w:sz w:val="22"/>
          <w:szCs w:val="22"/>
        </w:rPr>
      </w:pPr>
      <w:r w:rsidRPr="00C1641C">
        <w:rPr>
          <w:rFonts w:ascii="Arial Narrow" w:hAnsi="Arial Narrow" w:cs="Arial"/>
          <w:sz w:val="22"/>
          <w:szCs w:val="22"/>
        </w:rPr>
        <w:t>Wszystkie wymienione w specyfikacji dokumenty należy przedłożyć na żądanie zamawiającego do kontroli i oceny pod względem spełnienia wymagań, w celu uzyskania akceptacji inwestora dotyczącej wyboru wykonawcy niecek basenowych ze stali nierdzewnej. Zamawiający zastrzega sobie prawo do możliwości dokonania inspekcji zakładu produkcyjnego potencjalnego dostawcy niecek basenowych w celu dokonania weryfikacji procesów produkcyjnych oraz oceny jakości produktów.</w:t>
      </w:r>
    </w:p>
    <w:p w14:paraId="0F137C75" w14:textId="77777777" w:rsidR="0047173D" w:rsidRPr="00C1641C" w:rsidRDefault="0047173D" w:rsidP="00DC58AA">
      <w:pPr>
        <w:ind w:left="567"/>
        <w:jc w:val="both"/>
        <w:rPr>
          <w:rFonts w:ascii="Arial Narrow" w:hAnsi="Arial Narrow" w:cs="Arial"/>
          <w:sz w:val="22"/>
          <w:szCs w:val="22"/>
        </w:rPr>
      </w:pPr>
    </w:p>
    <w:p w14:paraId="799A3B04" w14:textId="77777777" w:rsidR="00C12AD1" w:rsidRPr="00C1641C" w:rsidRDefault="00C12AD1" w:rsidP="00F910E5">
      <w:pPr>
        <w:pStyle w:val="Tekstpodstawowy"/>
        <w:rPr>
          <w:rStyle w:val="StylArial12ptPogrubienieKursywaSzary50"/>
          <w:rFonts w:ascii="Arial Narrow" w:hAnsi="Arial Narrow"/>
          <w:color w:val="auto"/>
          <w:sz w:val="22"/>
          <w:szCs w:val="22"/>
        </w:rPr>
      </w:pPr>
      <w:r w:rsidRPr="00C1641C">
        <w:rPr>
          <w:rFonts w:cs="Arial"/>
          <w:szCs w:val="22"/>
        </w:rPr>
        <w:t> </w:t>
      </w:r>
      <w:r w:rsidRPr="00C1641C">
        <w:rPr>
          <w:rStyle w:val="StylArial12ptPogrubienieKursywaSzary50"/>
          <w:rFonts w:ascii="Arial Narrow" w:hAnsi="Arial Narrow"/>
          <w:color w:val="auto"/>
          <w:sz w:val="22"/>
          <w:szCs w:val="22"/>
        </w:rPr>
        <w:t>Odbiór, przejęcie, uruchomienie próbne</w:t>
      </w:r>
    </w:p>
    <w:p w14:paraId="2CD6F03B" w14:textId="77777777" w:rsidR="00C12AD1" w:rsidRPr="00C1641C" w:rsidRDefault="00C12AD1" w:rsidP="00C12AD1">
      <w:pPr>
        <w:rPr>
          <w:rStyle w:val="StylArial12ptPogrubienieKursywaSzary50"/>
          <w:rFonts w:ascii="Arial Narrow" w:hAnsi="Arial Narrow"/>
          <w:color w:val="auto"/>
          <w:sz w:val="22"/>
          <w:szCs w:val="22"/>
        </w:rPr>
      </w:pPr>
    </w:p>
    <w:p w14:paraId="4CCAD0F0"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Szczelność:</w:t>
      </w:r>
    </w:p>
    <w:p w14:paraId="1BBE684C" w14:textId="77777777" w:rsidR="00C12AD1" w:rsidRPr="00C1641C" w:rsidRDefault="00E61892" w:rsidP="00DC58AA">
      <w:pPr>
        <w:ind w:left="709" w:firstLine="709"/>
        <w:rPr>
          <w:rFonts w:ascii="Arial Narrow" w:hAnsi="Arial Narrow" w:cs="Arial"/>
          <w:sz w:val="22"/>
          <w:szCs w:val="22"/>
        </w:rPr>
      </w:pPr>
      <w:r w:rsidRPr="00C1641C">
        <w:rPr>
          <w:rFonts w:ascii="Arial Narrow" w:hAnsi="Arial Narrow" w:cs="Arial"/>
          <w:sz w:val="22"/>
          <w:szCs w:val="22"/>
        </w:rPr>
        <w:t>K</w:t>
      </w:r>
      <w:r w:rsidR="00C12AD1" w:rsidRPr="00C1641C">
        <w:rPr>
          <w:rFonts w:ascii="Arial Narrow" w:hAnsi="Arial Narrow" w:cs="Arial"/>
          <w:sz w:val="22"/>
          <w:szCs w:val="22"/>
        </w:rPr>
        <w:t>onstrukcję</w:t>
      </w:r>
      <w:r w:rsidR="00AC40AA" w:rsidRPr="00C1641C">
        <w:rPr>
          <w:rFonts w:ascii="Arial Narrow" w:hAnsi="Arial Narrow" w:cs="Arial"/>
          <w:sz w:val="22"/>
          <w:szCs w:val="22"/>
        </w:rPr>
        <w:t xml:space="preserve"> </w:t>
      </w:r>
      <w:r w:rsidR="00C12AD1" w:rsidRPr="00C1641C">
        <w:rPr>
          <w:rFonts w:ascii="Arial Narrow" w:hAnsi="Arial Narrow" w:cs="Arial"/>
          <w:sz w:val="22"/>
          <w:szCs w:val="22"/>
        </w:rPr>
        <w:t>poddać kontroli szczelności spoin metodą penetracyjną. Kontrola powinna zostać potwierdzona przez osobę z certyfikatem kompetencji wg normy PN-EN ISO 9712 w zakresie badań penetracyjnych (PT) stopień 2.</w:t>
      </w:r>
    </w:p>
    <w:p w14:paraId="72B3EEAB" w14:textId="77777777" w:rsidR="00DC58AA" w:rsidRPr="00C1641C" w:rsidRDefault="00DC58AA" w:rsidP="00C12AD1">
      <w:pPr>
        <w:ind w:firstLine="708"/>
        <w:rPr>
          <w:rFonts w:ascii="Arial Narrow" w:hAnsi="Arial Narrow" w:cs="Arial"/>
          <w:sz w:val="22"/>
          <w:szCs w:val="22"/>
        </w:rPr>
      </w:pPr>
    </w:p>
    <w:p w14:paraId="7BD805C3"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Wymiary:</w:t>
      </w:r>
    </w:p>
    <w:p w14:paraId="2961FC8F" w14:textId="77777777" w:rsidR="00F910E5" w:rsidRPr="00C1641C" w:rsidRDefault="00F910E5" w:rsidP="00F910E5">
      <w:pPr>
        <w:ind w:left="709" w:firstLine="709"/>
        <w:rPr>
          <w:rFonts w:ascii="Arial Narrow" w:hAnsi="Arial Narrow" w:cs="Arial"/>
          <w:sz w:val="22"/>
          <w:szCs w:val="22"/>
        </w:rPr>
      </w:pPr>
      <w:r w:rsidRPr="00C1641C">
        <w:rPr>
          <w:rFonts w:ascii="Arial Narrow" w:hAnsi="Arial Narrow" w:cs="Arial"/>
          <w:sz w:val="22"/>
          <w:szCs w:val="22"/>
        </w:rPr>
        <w:t xml:space="preserve">W przypadku basenu sportowego wymiary długościowe sprawdzić w uzgodnieniu z Polskim Związkiem Pływackim i potwierdzić protokołem z pomiarów wykonanych przez niezależnego od producenta niecek geodetę. </w:t>
      </w:r>
    </w:p>
    <w:p w14:paraId="2F22B106" w14:textId="77777777" w:rsidR="00F910E5" w:rsidRPr="00C1641C" w:rsidRDefault="00F910E5" w:rsidP="00F910E5">
      <w:pPr>
        <w:ind w:left="709" w:firstLine="709"/>
        <w:rPr>
          <w:rFonts w:ascii="Arial Narrow" w:hAnsi="Arial Narrow" w:cs="Arial"/>
          <w:sz w:val="22"/>
          <w:szCs w:val="22"/>
        </w:rPr>
      </w:pPr>
      <w:r w:rsidRPr="00C1641C">
        <w:rPr>
          <w:rFonts w:ascii="Arial Narrow" w:hAnsi="Arial Narrow" w:cs="Arial"/>
          <w:sz w:val="22"/>
          <w:szCs w:val="22"/>
        </w:rPr>
        <w:t>Pozostałe baseny wykonać zgodnie z projektem.</w:t>
      </w:r>
    </w:p>
    <w:p w14:paraId="60EDFA0F" w14:textId="77777777" w:rsidR="00C12AD1" w:rsidRPr="00C1641C" w:rsidRDefault="00C12AD1" w:rsidP="00C12AD1">
      <w:pPr>
        <w:ind w:left="709" w:firstLine="709"/>
        <w:rPr>
          <w:rStyle w:val="StylArial12ptPogrubienieKursywaSzary50"/>
          <w:rFonts w:ascii="Arial Narrow" w:hAnsi="Arial Narrow"/>
          <w:color w:val="auto"/>
          <w:sz w:val="22"/>
          <w:szCs w:val="22"/>
        </w:rPr>
      </w:pPr>
    </w:p>
    <w:p w14:paraId="249F0B36" w14:textId="77777777" w:rsidR="00C12AD1" w:rsidRPr="00C1641C" w:rsidRDefault="00C12AD1" w:rsidP="00C12AD1">
      <w:pPr>
        <w:rPr>
          <w:rStyle w:val="StylArial12ptPogrubienieKursywaSzary50"/>
          <w:rFonts w:ascii="Arial Narrow" w:hAnsi="Arial Narrow"/>
          <w:b w:val="0"/>
          <w:bCs w:val="0"/>
          <w:color w:val="auto"/>
          <w:sz w:val="22"/>
          <w:szCs w:val="22"/>
        </w:rPr>
      </w:pPr>
      <w:r w:rsidRPr="00C1641C">
        <w:rPr>
          <w:rStyle w:val="StylArial12ptPogrubienieKursywaSzary50"/>
          <w:rFonts w:ascii="Arial Narrow" w:hAnsi="Arial Narrow"/>
          <w:color w:val="auto"/>
          <w:sz w:val="22"/>
          <w:szCs w:val="22"/>
        </w:rPr>
        <w:t>Niwelacja krawędzi przelewowej:</w:t>
      </w:r>
    </w:p>
    <w:p w14:paraId="047DD077" w14:textId="77777777" w:rsidR="00C12AD1" w:rsidRPr="00C1641C" w:rsidRDefault="00C12AD1" w:rsidP="00C12AD1">
      <w:pPr>
        <w:ind w:left="709" w:firstLine="709"/>
        <w:rPr>
          <w:rFonts w:ascii="Arial Narrow" w:hAnsi="Arial Narrow" w:cs="Arial"/>
          <w:sz w:val="22"/>
          <w:szCs w:val="22"/>
        </w:rPr>
      </w:pPr>
      <w:r w:rsidRPr="00C1641C">
        <w:rPr>
          <w:rFonts w:ascii="Arial Narrow" w:hAnsi="Arial Narrow" w:cs="Arial"/>
          <w:sz w:val="22"/>
          <w:szCs w:val="22"/>
        </w:rPr>
        <w:t>Krawędź przelewowa na całym obwodzie wykonać w tolerancji +/- 2mm. Utrzymanie tolerancji należy potwierdzić protokołem z pomiaru wykonanego przez niezależnego od producenta niecek geodetę.</w:t>
      </w:r>
    </w:p>
    <w:p w14:paraId="69B32165" w14:textId="77777777" w:rsidR="00C12AD1" w:rsidRPr="00C1641C" w:rsidRDefault="00C12AD1" w:rsidP="00C12AD1">
      <w:pPr>
        <w:ind w:firstLine="709"/>
        <w:rPr>
          <w:rFonts w:ascii="Arial Narrow" w:hAnsi="Arial Narrow" w:cs="Arial"/>
          <w:sz w:val="22"/>
          <w:szCs w:val="22"/>
        </w:rPr>
      </w:pPr>
    </w:p>
    <w:p w14:paraId="18151A6D" w14:textId="77777777" w:rsidR="0047173D" w:rsidRPr="00C1641C" w:rsidRDefault="0047173D" w:rsidP="0047173D">
      <w:pPr>
        <w:rPr>
          <w:rStyle w:val="StylArial12ptPogrubienieKursywaSzary50"/>
          <w:rFonts w:ascii="Arial Narrow" w:hAnsi="Arial Narrow"/>
          <w:b w:val="0"/>
          <w:bCs w:val="0"/>
          <w:color w:val="auto"/>
          <w:sz w:val="22"/>
          <w:szCs w:val="22"/>
        </w:rPr>
      </w:pPr>
      <w:r w:rsidRPr="00C1641C">
        <w:rPr>
          <w:rStyle w:val="StylArial12ptPogrubienieKursywaSzary50"/>
          <w:rFonts w:ascii="Arial Narrow" w:hAnsi="Arial Narrow"/>
          <w:color w:val="auto"/>
          <w:sz w:val="22"/>
          <w:szCs w:val="22"/>
        </w:rPr>
        <w:t>Tolerancje ogólne:</w:t>
      </w:r>
    </w:p>
    <w:p w14:paraId="7CA38F4D" w14:textId="5617AE0B" w:rsidR="0047173D" w:rsidRPr="00C1641C" w:rsidRDefault="0047173D" w:rsidP="0047173D">
      <w:pPr>
        <w:ind w:left="709" w:firstLine="709"/>
        <w:rPr>
          <w:rFonts w:ascii="Arial Narrow" w:hAnsi="Arial Narrow" w:cs="Arial"/>
          <w:sz w:val="22"/>
          <w:szCs w:val="22"/>
        </w:rPr>
      </w:pPr>
      <w:r w:rsidRPr="00C1641C">
        <w:rPr>
          <w:rFonts w:ascii="Arial Narrow" w:hAnsi="Arial Narrow" w:cs="Arial"/>
          <w:sz w:val="22"/>
          <w:szCs w:val="22"/>
        </w:rPr>
        <w:t xml:space="preserve">W odniesieniu do normy PN-EN ISO 13920 dla wymiarów liniowych wymaga się klasy tolerancji </w:t>
      </w:r>
      <w:r w:rsidR="00D44333">
        <w:rPr>
          <w:rFonts w:ascii="Arial Narrow" w:hAnsi="Arial Narrow" w:cs="Arial"/>
          <w:sz w:val="22"/>
          <w:szCs w:val="22"/>
        </w:rPr>
        <w:t>C</w:t>
      </w:r>
      <w:r w:rsidRPr="00C1641C">
        <w:rPr>
          <w:rFonts w:ascii="Arial Narrow" w:hAnsi="Arial Narrow" w:cs="Arial"/>
          <w:sz w:val="22"/>
          <w:szCs w:val="22"/>
        </w:rPr>
        <w:t xml:space="preserve">, a dla prostoliniowości, płaskości wymaga się klasy tolerancji G. </w:t>
      </w:r>
    </w:p>
    <w:p w14:paraId="29BD76A8" w14:textId="77777777" w:rsidR="0047173D" w:rsidRPr="00C1641C" w:rsidRDefault="0047173D" w:rsidP="00C12AD1">
      <w:pPr>
        <w:ind w:firstLine="709"/>
        <w:rPr>
          <w:rFonts w:ascii="Arial Narrow" w:hAnsi="Arial Narrow" w:cs="Arial"/>
          <w:sz w:val="22"/>
          <w:szCs w:val="22"/>
        </w:rPr>
      </w:pPr>
    </w:p>
    <w:p w14:paraId="647DE445"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Cyrkulacja wody basenowej:</w:t>
      </w:r>
    </w:p>
    <w:p w14:paraId="4CAB11B8" w14:textId="77777777" w:rsidR="00C12AD1" w:rsidRPr="00C1641C" w:rsidRDefault="00C12AD1" w:rsidP="00C12AD1">
      <w:pPr>
        <w:ind w:left="709" w:firstLine="709"/>
        <w:rPr>
          <w:rFonts w:ascii="Arial Narrow" w:hAnsi="Arial Narrow" w:cs="Arial"/>
          <w:sz w:val="22"/>
          <w:szCs w:val="22"/>
        </w:rPr>
      </w:pPr>
      <w:r w:rsidRPr="00C1641C">
        <w:rPr>
          <w:rFonts w:ascii="Arial Narrow" w:hAnsi="Arial Narrow" w:cs="Arial"/>
          <w:sz w:val="22"/>
          <w:szCs w:val="22"/>
        </w:rPr>
        <w:t>Wykonawca stacji technologii uzdatniania wody basenowej powinien potwierdzić skuteczność cyrkulacji wody basenowej na podstawie próby barwienia przeprowadzanej według normy PN EN 15288-2, we współpracy z dostawcą niecki basenowej. Próbę barwienia wykonać w ramach czynności odbiorowych. Protokół z próby barwienia stanowi element dokumentacji odbiorowej.</w:t>
      </w:r>
    </w:p>
    <w:p w14:paraId="59D393D6" w14:textId="77777777" w:rsidR="00C12AD1" w:rsidRPr="00C1641C" w:rsidRDefault="00C12AD1" w:rsidP="00C12AD1">
      <w:pPr>
        <w:rPr>
          <w:rFonts w:ascii="Arial Narrow" w:hAnsi="Arial Narrow"/>
          <w:sz w:val="22"/>
          <w:szCs w:val="22"/>
        </w:rPr>
      </w:pPr>
    </w:p>
    <w:p w14:paraId="24DB6A56" w14:textId="77777777" w:rsidR="00C12AD1" w:rsidRPr="00C1641C" w:rsidRDefault="00C12AD1" w:rsidP="00C12AD1">
      <w:pPr>
        <w:rPr>
          <w:rStyle w:val="StylArial12ptPogrubienieKursywaSzary50"/>
          <w:rFonts w:ascii="Arial Narrow" w:hAnsi="Arial Narrow"/>
          <w:bCs w:val="0"/>
          <w:color w:val="auto"/>
          <w:sz w:val="22"/>
          <w:szCs w:val="22"/>
        </w:rPr>
      </w:pPr>
      <w:r w:rsidRPr="00C1641C">
        <w:rPr>
          <w:rStyle w:val="StylArial12ptPogrubienieKursywaSzary50"/>
          <w:rFonts w:ascii="Arial Narrow" w:hAnsi="Arial Narrow"/>
          <w:bCs w:val="0"/>
          <w:color w:val="auto"/>
          <w:sz w:val="22"/>
          <w:szCs w:val="22"/>
        </w:rPr>
        <w:t xml:space="preserve">Dokumenty: </w:t>
      </w:r>
    </w:p>
    <w:p w14:paraId="108B26CF" w14:textId="77777777" w:rsidR="00C12AD1" w:rsidRPr="00C1641C" w:rsidRDefault="00C12AD1" w:rsidP="00C12AD1">
      <w:pPr>
        <w:ind w:left="709" w:firstLine="709"/>
        <w:rPr>
          <w:rFonts w:ascii="Arial Narrow" w:hAnsi="Arial Narrow" w:cs="Arial"/>
          <w:sz w:val="22"/>
          <w:szCs w:val="22"/>
        </w:rPr>
      </w:pPr>
      <w:r w:rsidRPr="00C1641C">
        <w:rPr>
          <w:rFonts w:ascii="Arial Narrow" w:hAnsi="Arial Narrow" w:cs="Arial"/>
          <w:sz w:val="22"/>
          <w:szCs w:val="22"/>
        </w:rPr>
        <w:t>Do odbioru przekazać instrukcję obsługi i dokumentację basenu (rysunki powykonawcze, atesty, wymagane certyfikaty itp.)</w:t>
      </w:r>
    </w:p>
    <w:p w14:paraId="455C8434" w14:textId="77777777" w:rsidR="00C12AD1" w:rsidRPr="00C1641C" w:rsidRDefault="00C12AD1" w:rsidP="00C12AD1">
      <w:pPr>
        <w:ind w:left="709" w:firstLine="709"/>
        <w:rPr>
          <w:rFonts w:ascii="Arial Narrow" w:hAnsi="Arial Narrow" w:cs="Arial"/>
          <w:sz w:val="22"/>
          <w:szCs w:val="22"/>
        </w:rPr>
      </w:pPr>
    </w:p>
    <w:p w14:paraId="094890CA"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Sprzęt:</w:t>
      </w:r>
    </w:p>
    <w:p w14:paraId="3FE75D50" w14:textId="77777777" w:rsidR="00C12AD1" w:rsidRPr="00C1641C" w:rsidRDefault="00C12AD1" w:rsidP="00C12AD1">
      <w:pPr>
        <w:ind w:left="709" w:firstLine="709"/>
        <w:rPr>
          <w:rFonts w:ascii="Arial Narrow" w:hAnsi="Arial Narrow" w:cs="Arial"/>
          <w:b/>
          <w:bCs/>
          <w:iCs/>
          <w:sz w:val="22"/>
          <w:szCs w:val="22"/>
        </w:rPr>
      </w:pPr>
      <w:r w:rsidRPr="00C1641C">
        <w:rPr>
          <w:rFonts w:ascii="Arial Narrow" w:hAnsi="Arial Narrow" w:cs="Arial"/>
          <w:sz w:val="22"/>
          <w:szCs w:val="22"/>
        </w:rPr>
        <w:t>Podczas szkolenia przekazać obsłudze basenu skrzynkę serwisową zawierającą: zestaw do pomiaru zawartości chloru w celu umożliwienia regularnej kontroli koncentracji chloru w wodzie basenowej, oraz podstawowe materiały i narzędzia niezbędne do prawidłowego wykonywania czynności konserwacyjnych. Ponadto przekazać obsłudze narzędzie ułatwiające demontaż i montaż pokryw kanałów dennych.</w:t>
      </w:r>
    </w:p>
    <w:p w14:paraId="29F3AE4A" w14:textId="77777777" w:rsidR="00C12AD1" w:rsidRPr="00C1641C" w:rsidRDefault="00C12AD1" w:rsidP="00C12AD1">
      <w:pPr>
        <w:rPr>
          <w:rStyle w:val="StylArial12ptPogrubienieKursywaSzary50"/>
          <w:rFonts w:ascii="Arial Narrow" w:hAnsi="Arial Narrow"/>
          <w:color w:val="auto"/>
          <w:sz w:val="22"/>
          <w:szCs w:val="22"/>
        </w:rPr>
      </w:pPr>
    </w:p>
    <w:p w14:paraId="047219C3"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 xml:space="preserve">Przesyłanie wzorów, analiza porównawcza, równoważność produktów,  </w:t>
      </w:r>
    </w:p>
    <w:p w14:paraId="28530F41" w14:textId="77777777" w:rsidR="00C12AD1" w:rsidRPr="00C1641C" w:rsidRDefault="00C12AD1" w:rsidP="00C12AD1">
      <w:pPr>
        <w:ind w:left="709" w:firstLine="707"/>
        <w:jc w:val="both"/>
        <w:rPr>
          <w:rFonts w:ascii="Arial Narrow" w:hAnsi="Arial Narrow" w:cs="Arial"/>
          <w:sz w:val="22"/>
          <w:szCs w:val="22"/>
        </w:rPr>
      </w:pPr>
      <w:r w:rsidRPr="00C1641C">
        <w:rPr>
          <w:rFonts w:ascii="Arial Narrow" w:hAnsi="Arial Narrow" w:cs="Arial"/>
          <w:sz w:val="22"/>
          <w:szCs w:val="22"/>
        </w:rPr>
        <w:t>Wymienione poniżej wzory są odniesieniem dla wymaganego standardu wykonania podstawowych elementów konstrukcji i wyposażenia niecek:</w:t>
      </w:r>
    </w:p>
    <w:p w14:paraId="157CFA0C" w14:textId="77777777" w:rsidR="00C12AD1" w:rsidRPr="00C1641C" w:rsidRDefault="00C12AD1" w:rsidP="00C12AD1">
      <w:pPr>
        <w:jc w:val="both"/>
        <w:rPr>
          <w:rFonts w:ascii="Arial Narrow" w:hAnsi="Arial Narrow"/>
          <w:sz w:val="22"/>
          <w:szCs w:val="22"/>
        </w:rPr>
      </w:pPr>
    </w:p>
    <w:p w14:paraId="76915222" w14:textId="103F518B" w:rsidR="00E52D7D" w:rsidRPr="00C1641C" w:rsidRDefault="00E52D7D" w:rsidP="00093C9F">
      <w:pPr>
        <w:pStyle w:val="Tekstpodstawowy"/>
        <w:numPr>
          <w:ilvl w:val="0"/>
          <w:numId w:val="8"/>
        </w:numPr>
        <w:tabs>
          <w:tab w:val="clear" w:pos="720"/>
          <w:tab w:val="num" w:pos="0"/>
          <w:tab w:val="left" w:pos="707"/>
          <w:tab w:val="num" w:pos="2134"/>
        </w:tabs>
        <w:ind w:left="0" w:firstLine="0"/>
        <w:jc w:val="left"/>
        <w:rPr>
          <w:szCs w:val="22"/>
        </w:rPr>
      </w:pPr>
      <w:r w:rsidRPr="00C1641C">
        <w:rPr>
          <w:szCs w:val="22"/>
        </w:rPr>
        <w:t xml:space="preserve">Powierzchnia antypoślizgowa dna, gr. blachy 1,5 mm , wym. </w:t>
      </w:r>
      <w:r w:rsidR="001148AE">
        <w:rPr>
          <w:szCs w:val="22"/>
        </w:rPr>
        <w:t>p</w:t>
      </w:r>
      <w:r w:rsidRPr="00C1641C">
        <w:rPr>
          <w:szCs w:val="22"/>
        </w:rPr>
        <w:t>róbki</w:t>
      </w:r>
      <w:r w:rsidR="001148AE">
        <w:rPr>
          <w:szCs w:val="22"/>
        </w:rPr>
        <w:t xml:space="preserve"> </w:t>
      </w:r>
      <w:r w:rsidRPr="00C1641C">
        <w:rPr>
          <w:szCs w:val="22"/>
        </w:rPr>
        <w:t>– 20 x 28 cm</w:t>
      </w:r>
    </w:p>
    <w:p w14:paraId="7D4739AD" w14:textId="77777777" w:rsidR="00D44333" w:rsidRPr="00C1641C" w:rsidRDefault="00D44333" w:rsidP="00D44333">
      <w:pPr>
        <w:pStyle w:val="Tekstpodstawowy"/>
        <w:numPr>
          <w:ilvl w:val="0"/>
          <w:numId w:val="8"/>
        </w:numPr>
        <w:tabs>
          <w:tab w:val="clear" w:pos="720"/>
          <w:tab w:val="num" w:pos="0"/>
          <w:tab w:val="left" w:pos="707"/>
          <w:tab w:val="num" w:pos="2134"/>
        </w:tabs>
        <w:ind w:left="0" w:firstLine="0"/>
        <w:jc w:val="left"/>
        <w:rPr>
          <w:szCs w:val="22"/>
        </w:rPr>
      </w:pPr>
      <w:r w:rsidRPr="00C1641C">
        <w:rPr>
          <w:szCs w:val="22"/>
        </w:rPr>
        <w:t>Powierzchnia antypoślizgowa ściany czołowej,</w:t>
      </w:r>
      <w:r>
        <w:rPr>
          <w:szCs w:val="22"/>
        </w:rPr>
        <w:t xml:space="preserve"> pokrytej winylem,</w:t>
      </w:r>
      <w:r w:rsidRPr="00C1641C">
        <w:rPr>
          <w:szCs w:val="22"/>
        </w:rPr>
        <w:t xml:space="preserve"> grubość blachy 2,5mm –   wym. próbki 20 x 28 cm</w:t>
      </w:r>
    </w:p>
    <w:p w14:paraId="378C0555" w14:textId="3D652BB9" w:rsidR="00E52D7D" w:rsidRPr="00C1641C" w:rsidRDefault="00E52D7D" w:rsidP="00093C9F">
      <w:pPr>
        <w:pStyle w:val="Tekstpodstawowy"/>
        <w:numPr>
          <w:ilvl w:val="0"/>
          <w:numId w:val="8"/>
        </w:numPr>
        <w:tabs>
          <w:tab w:val="clear" w:pos="720"/>
          <w:tab w:val="num" w:pos="0"/>
          <w:tab w:val="left" w:pos="707"/>
          <w:tab w:val="num" w:pos="2134"/>
        </w:tabs>
        <w:ind w:left="0" w:firstLine="0"/>
        <w:jc w:val="left"/>
        <w:rPr>
          <w:szCs w:val="22"/>
        </w:rPr>
      </w:pPr>
      <w:r w:rsidRPr="00C1641C">
        <w:rPr>
          <w:szCs w:val="22"/>
        </w:rPr>
        <w:t xml:space="preserve">Ruszt rynny przelewowej o powierzchni antypoślizgowej – dł. próbki 50 cm </w:t>
      </w:r>
    </w:p>
    <w:p w14:paraId="11B569AB" w14:textId="77777777" w:rsidR="00E52D7D" w:rsidRPr="00C1641C" w:rsidRDefault="00E52D7D" w:rsidP="00093C9F">
      <w:pPr>
        <w:pStyle w:val="Tekstpodstawowy"/>
        <w:numPr>
          <w:ilvl w:val="0"/>
          <w:numId w:val="8"/>
        </w:numPr>
        <w:tabs>
          <w:tab w:val="num" w:pos="2134"/>
        </w:tabs>
        <w:ind w:left="709" w:hanging="709"/>
        <w:jc w:val="left"/>
        <w:rPr>
          <w:szCs w:val="22"/>
        </w:rPr>
      </w:pPr>
      <w:r w:rsidRPr="00C1641C">
        <w:rPr>
          <w:szCs w:val="22"/>
        </w:rPr>
        <w:t xml:space="preserve">Pokrywy kanału dennego o powierzchni antypoślizgowej z dyszami wlotowymi w wykonaniu zgodnym ze wzorem przekazanym do certyfikacji – dł. próbki 15 cm </w:t>
      </w:r>
    </w:p>
    <w:p w14:paraId="77A38C26" w14:textId="378E4C5F" w:rsidR="00E52D7D" w:rsidRPr="00C1641C" w:rsidRDefault="00690149" w:rsidP="00093C9F">
      <w:pPr>
        <w:pStyle w:val="Tekstpodstawowy"/>
        <w:numPr>
          <w:ilvl w:val="0"/>
          <w:numId w:val="8"/>
        </w:numPr>
        <w:tabs>
          <w:tab w:val="num" w:pos="2134"/>
        </w:tabs>
        <w:ind w:left="709" w:hanging="709"/>
        <w:jc w:val="left"/>
        <w:rPr>
          <w:szCs w:val="22"/>
        </w:rPr>
      </w:pPr>
      <w:r w:rsidRPr="00C1641C">
        <w:rPr>
          <w:szCs w:val="22"/>
        </w:rPr>
        <w:t>Termicznie powlekane winylem</w:t>
      </w:r>
      <w:r w:rsidR="00E52D7D" w:rsidRPr="00C1641C">
        <w:rPr>
          <w:szCs w:val="22"/>
        </w:rPr>
        <w:t xml:space="preserve"> oznakowanie krawędzi stopnia schodów – dł. próbki: 28 cm </w:t>
      </w:r>
    </w:p>
    <w:p w14:paraId="58449580" w14:textId="77777777" w:rsidR="00E52D7D" w:rsidRPr="00C1641C" w:rsidRDefault="00E52D7D" w:rsidP="00093C9F">
      <w:pPr>
        <w:pStyle w:val="Tekstpodstawowy"/>
        <w:numPr>
          <w:ilvl w:val="0"/>
          <w:numId w:val="8"/>
        </w:numPr>
        <w:ind w:left="709" w:hanging="709"/>
        <w:jc w:val="left"/>
        <w:rPr>
          <w:szCs w:val="22"/>
        </w:rPr>
      </w:pPr>
      <w:r w:rsidRPr="00C1641C">
        <w:rPr>
          <w:szCs w:val="22"/>
        </w:rPr>
        <w:t>Piktogram – wym. próbki :15 x 15 cm</w:t>
      </w:r>
    </w:p>
    <w:p w14:paraId="5A28278A" w14:textId="77777777" w:rsidR="00320E76" w:rsidRPr="00C1641C" w:rsidRDefault="00320E76" w:rsidP="00320E76">
      <w:pPr>
        <w:pStyle w:val="Tekstpodstawowy"/>
        <w:numPr>
          <w:ilvl w:val="0"/>
          <w:numId w:val="8"/>
        </w:numPr>
        <w:tabs>
          <w:tab w:val="clear" w:pos="720"/>
          <w:tab w:val="num" w:pos="709"/>
        </w:tabs>
        <w:ind w:left="709" w:hanging="709"/>
        <w:jc w:val="left"/>
        <w:textAlignment w:val="auto"/>
        <w:rPr>
          <w:szCs w:val="22"/>
        </w:rPr>
      </w:pPr>
      <w:r w:rsidRPr="00C1641C">
        <w:rPr>
          <w:szCs w:val="22"/>
        </w:rPr>
        <w:t>Pokrywa z zamykaniem bezśrubowym</w:t>
      </w:r>
    </w:p>
    <w:p w14:paraId="5181C361" w14:textId="77777777" w:rsidR="00C12AD1" w:rsidRPr="00C1641C" w:rsidRDefault="00C12AD1" w:rsidP="00C12AD1">
      <w:pPr>
        <w:rPr>
          <w:rFonts w:ascii="Arial Narrow" w:hAnsi="Arial Narrow" w:cs="Arial"/>
          <w:sz w:val="22"/>
          <w:szCs w:val="22"/>
        </w:rPr>
      </w:pPr>
    </w:p>
    <w:p w14:paraId="7A314FCE" w14:textId="77777777" w:rsidR="000407A4" w:rsidRPr="00C1641C" w:rsidRDefault="000407A4" w:rsidP="000407A4">
      <w:pPr>
        <w:ind w:left="709"/>
        <w:jc w:val="both"/>
        <w:rPr>
          <w:rFonts w:ascii="Arial Narrow" w:hAnsi="Arial Narrow" w:cs="Arial"/>
          <w:sz w:val="22"/>
          <w:szCs w:val="22"/>
        </w:rPr>
      </w:pPr>
      <w:r w:rsidRPr="00C1641C">
        <w:rPr>
          <w:rFonts w:ascii="Arial Narrow" w:hAnsi="Arial Narrow" w:cs="Arial"/>
          <w:sz w:val="22"/>
          <w:szCs w:val="22"/>
        </w:rPr>
        <w:t xml:space="preserve">W przypadku oceny równoważności z projektem ofertowanego systemu niecek basenowych ze stali nierdzewnej, wymaga się przedłożenia wymienionego powyżej kompletu próbek oraz udostępnienia szczegółowych kart technicznych każdorazowo u inwestora bądź jego prawomocnego przedstawiciela w celu wykonania analizy porównawczej. Obliczenia statyczno-wytrzymałościowe ścian niecki należy przedłożyć każdorazowo u inwestora bądź jego prawomocnego przedstawiciela celem weryfikacji </w:t>
      </w:r>
      <w:r w:rsidR="008D3AD7" w:rsidRPr="00C1641C">
        <w:rPr>
          <w:rFonts w:ascii="Arial Narrow" w:hAnsi="Arial Narrow" w:cs="Arial"/>
          <w:sz w:val="22"/>
          <w:szCs w:val="22"/>
        </w:rPr>
        <w:t>równoważ</w:t>
      </w:r>
      <w:r w:rsidRPr="00C1641C">
        <w:rPr>
          <w:rFonts w:ascii="Arial Narrow" w:hAnsi="Arial Narrow" w:cs="Arial"/>
          <w:sz w:val="22"/>
          <w:szCs w:val="22"/>
        </w:rPr>
        <w:t xml:space="preserve">ności zastosowanych rozwiązań konstrukcyjnych. </w:t>
      </w:r>
    </w:p>
    <w:p w14:paraId="50CF7D6F" w14:textId="77777777" w:rsidR="00C12AD1" w:rsidRPr="00C1641C" w:rsidRDefault="00C12AD1" w:rsidP="00C12AD1">
      <w:pPr>
        <w:ind w:left="709"/>
        <w:jc w:val="both"/>
        <w:rPr>
          <w:rFonts w:ascii="Arial Narrow" w:hAnsi="Arial Narrow" w:cs="Arial"/>
          <w:sz w:val="22"/>
          <w:szCs w:val="22"/>
        </w:rPr>
      </w:pPr>
    </w:p>
    <w:p w14:paraId="430BDEDF" w14:textId="77777777" w:rsidR="00C12AD1" w:rsidRPr="00C1641C" w:rsidRDefault="00C12AD1" w:rsidP="00C12AD1">
      <w:pPr>
        <w:ind w:left="709" w:firstLine="709"/>
        <w:rPr>
          <w:rFonts w:ascii="Arial Narrow" w:hAnsi="Arial Narrow" w:cs="Arial"/>
          <w:sz w:val="22"/>
          <w:szCs w:val="22"/>
        </w:rPr>
      </w:pPr>
      <w:r w:rsidRPr="00C1641C">
        <w:rPr>
          <w:rFonts w:ascii="Arial Narrow" w:hAnsi="Arial Narrow" w:cs="Arial"/>
          <w:sz w:val="22"/>
          <w:szCs w:val="22"/>
        </w:rPr>
        <w:t xml:space="preserve">Jeżeli dokumentacja projektowa lub specyfikacja techniczna wykonania i odbioru robót zawiera w odniesieniu do niektórych materiałów i urządzeń znaki towarowe lub pochodzenie, Zamawiający zgodnie z art. 29 ust. 3 ustawy </w:t>
      </w:r>
      <w:proofErr w:type="spellStart"/>
      <w:r w:rsidRPr="00C1641C">
        <w:rPr>
          <w:rFonts w:ascii="Arial Narrow" w:hAnsi="Arial Narrow" w:cs="Arial"/>
          <w:sz w:val="22"/>
          <w:szCs w:val="22"/>
        </w:rPr>
        <w:t>Pzp</w:t>
      </w:r>
      <w:proofErr w:type="spellEnd"/>
      <w:r w:rsidRPr="00C1641C">
        <w:rPr>
          <w:rFonts w:ascii="Arial Narrow" w:hAnsi="Arial Narrow" w:cs="Arial"/>
          <w:sz w:val="22"/>
          <w:szCs w:val="22"/>
        </w:rPr>
        <w:t>, dopuszcza stosowanie „produktów” równoważnych. Wszelkie wymienione w specyfikacji „produkty” pochodzące od konkretnych producentów, określają minimalne parametry jakościowe i cechy użytkowe, jakim muszą odpowiadać towary, aby spełnić wymagania stawiane przez Zamawiającego i stanowią wyłącznie wzorzec jakościowy przedmiotu zamówienia. Poprzez zapis dot. minimalnych wymagań parametrów jakościowych, Zamawiający rozumie wymagania towarów zawarte w ogólnie dostępnych źródłach, katalogach, stronach internetowych producentów. Operowanie przykładowymi nazwami producenta, ma jedynie na celu doprecyzowanie poziomu oczekiwań Zamawiającego w stosunku do określonego rozwiązania. Tak więc posługiwanie się nazwami producentów / produktów ma wyłącznie charakter przykładowy. Zamawiający, przy opisie przedmiotu zamówienia, wskazując oznaczenie konkretnego producenta (dostawcy) lub konkretny produkt, dopuszcza jednocześnie produkty równoważne o parametrach jakościowych i cechach użytkowych, co najmniej na poziomie parametrów wskazanego produktu, uznając tym samym każdy produkt o wskazanych parametrach lub lepszych. W takiej sytuacji Zamawiający wymaga złożenia stosownych dokumentów, uwiarygodniających te materiały lub urządzenia. Będą one podlegały ocenie Zamawiającego oraz autora dokumentacji projektowej, który sporządzi stosowną opinię. Opinia ta będzie podstawą do podjęcia przez Zamawiającego decyzji o akceptacji „produktów równoważnych” lub odrzuceniu oferty z powodu ich „</w:t>
      </w:r>
      <w:proofErr w:type="spellStart"/>
      <w:r w:rsidRPr="00C1641C">
        <w:rPr>
          <w:rFonts w:ascii="Arial Narrow" w:hAnsi="Arial Narrow" w:cs="Arial"/>
          <w:sz w:val="22"/>
          <w:szCs w:val="22"/>
        </w:rPr>
        <w:t>nierównoważności</w:t>
      </w:r>
      <w:proofErr w:type="spellEnd"/>
      <w:r w:rsidRPr="00C1641C">
        <w:rPr>
          <w:rFonts w:ascii="Arial Narrow" w:hAnsi="Arial Narrow" w:cs="Arial"/>
          <w:sz w:val="22"/>
          <w:szCs w:val="22"/>
        </w:rPr>
        <w:t>”.</w:t>
      </w:r>
    </w:p>
    <w:p w14:paraId="3971D8CB" w14:textId="77777777" w:rsidR="00C12AD1" w:rsidRPr="00C1641C" w:rsidRDefault="00C12AD1" w:rsidP="00C12AD1">
      <w:pPr>
        <w:ind w:left="709" w:firstLine="709"/>
        <w:rPr>
          <w:rFonts w:ascii="Arial Narrow" w:hAnsi="Arial Narrow" w:cs="Arial"/>
          <w:sz w:val="22"/>
          <w:szCs w:val="22"/>
        </w:rPr>
      </w:pPr>
    </w:p>
    <w:p w14:paraId="5F96BE08" w14:textId="77777777" w:rsidR="00C12AD1" w:rsidRPr="00C1641C" w:rsidRDefault="00C12AD1" w:rsidP="00C12AD1">
      <w:pPr>
        <w:ind w:left="708" w:firstLine="708"/>
        <w:rPr>
          <w:rFonts w:ascii="Arial Narrow" w:hAnsi="Arial Narrow" w:cs="Arial"/>
          <w:sz w:val="22"/>
          <w:szCs w:val="22"/>
        </w:rPr>
      </w:pPr>
      <w:r w:rsidRPr="00C1641C">
        <w:rPr>
          <w:rFonts w:ascii="Arial Narrow" w:hAnsi="Arial Narrow" w:cs="Arial"/>
          <w:sz w:val="22"/>
          <w:szCs w:val="22"/>
        </w:rPr>
        <w:t>Decyzja o zaakceptowaniu bądź odrzuceniu producenta równoważnego musi zapaść w formie pisemnej przed podjęciem zobowiązań umownych z producentem niecek basenowych</w:t>
      </w:r>
      <w:r w:rsidR="00554E3D" w:rsidRPr="00C1641C">
        <w:rPr>
          <w:rFonts w:ascii="Arial Narrow" w:hAnsi="Arial Narrow" w:cs="Arial"/>
          <w:sz w:val="22"/>
          <w:szCs w:val="22"/>
        </w:rPr>
        <w:t>.</w:t>
      </w:r>
    </w:p>
    <w:p w14:paraId="35053464" w14:textId="77777777" w:rsidR="00C12AD1" w:rsidRPr="00C1641C" w:rsidRDefault="00C12AD1" w:rsidP="00C12AD1">
      <w:pPr>
        <w:ind w:firstLine="709"/>
        <w:rPr>
          <w:rFonts w:ascii="Arial Narrow" w:hAnsi="Arial Narrow" w:cs="Arial"/>
          <w:sz w:val="22"/>
          <w:szCs w:val="22"/>
        </w:rPr>
      </w:pPr>
    </w:p>
    <w:p w14:paraId="23B7A0FE" w14:textId="77777777" w:rsidR="00C12AD1" w:rsidRPr="00C1641C" w:rsidRDefault="00C12AD1" w:rsidP="00093C9F">
      <w:pPr>
        <w:pStyle w:val="StylStosujkerningprzy16pt"/>
        <w:numPr>
          <w:ilvl w:val="0"/>
          <w:numId w:val="5"/>
        </w:numPr>
        <w:rPr>
          <w:rFonts w:ascii="Arial Narrow" w:hAnsi="Arial Narrow"/>
          <w:color w:val="auto"/>
          <w:sz w:val="22"/>
          <w:szCs w:val="22"/>
        </w:rPr>
      </w:pPr>
      <w:r w:rsidRPr="00C1641C">
        <w:rPr>
          <w:rFonts w:ascii="Arial Narrow" w:hAnsi="Arial Narrow"/>
          <w:color w:val="auto"/>
          <w:sz w:val="22"/>
          <w:szCs w:val="22"/>
        </w:rPr>
        <w:t xml:space="preserve">Roboty montażowo-budowlane przy realizacji basenów ze stali szlachetnej </w:t>
      </w:r>
      <w:proofErr w:type="spellStart"/>
      <w:r w:rsidRPr="00C1641C">
        <w:rPr>
          <w:rFonts w:ascii="Arial Narrow" w:hAnsi="Arial Narrow"/>
          <w:color w:val="auto"/>
          <w:sz w:val="22"/>
          <w:szCs w:val="22"/>
        </w:rPr>
        <w:t>CrNi</w:t>
      </w:r>
      <w:proofErr w:type="spellEnd"/>
      <w:r w:rsidRPr="00C1641C">
        <w:rPr>
          <w:rFonts w:ascii="Arial Narrow" w:hAnsi="Arial Narrow"/>
          <w:color w:val="auto"/>
          <w:sz w:val="22"/>
          <w:szCs w:val="22"/>
        </w:rPr>
        <w:t xml:space="preserve"> : </w:t>
      </w:r>
    </w:p>
    <w:p w14:paraId="56A800BF" w14:textId="77777777" w:rsidR="00C12AD1" w:rsidRPr="00C1641C" w:rsidRDefault="00C12AD1" w:rsidP="00C12AD1">
      <w:pPr>
        <w:rPr>
          <w:rStyle w:val="StylArial12ptPogrubienieKursywaSzary50"/>
          <w:rFonts w:ascii="Arial Narrow" w:hAnsi="Arial Narrow"/>
          <w:color w:val="auto"/>
          <w:sz w:val="22"/>
          <w:szCs w:val="22"/>
        </w:rPr>
      </w:pPr>
    </w:p>
    <w:p w14:paraId="06317C60"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Uwagi ogólne</w:t>
      </w:r>
    </w:p>
    <w:p w14:paraId="337D3250" w14:textId="77777777" w:rsidR="00C12AD1" w:rsidRPr="00C1641C" w:rsidRDefault="00C12AD1" w:rsidP="00C12AD1">
      <w:pPr>
        <w:ind w:left="709" w:firstLine="709"/>
        <w:rPr>
          <w:rFonts w:ascii="Arial Narrow" w:hAnsi="Arial Narrow" w:cs="Arial"/>
          <w:sz w:val="22"/>
          <w:szCs w:val="22"/>
        </w:rPr>
      </w:pPr>
      <w:r w:rsidRPr="00C1641C">
        <w:rPr>
          <w:rFonts w:ascii="Arial Narrow" w:hAnsi="Arial Narrow" w:cs="Arial"/>
          <w:sz w:val="22"/>
          <w:szCs w:val="22"/>
        </w:rPr>
        <w:t>Poniższe roboty dotyczą montażu basenów, gdzie wszystkie powierzchnie mające bezpośredni kontakt z wodą, konstrukcja wsporcza (statyczne usztywnienie i podparcie), jak i pozostałe elementy konstrukcji w całości wykonywane są ze stali szlachetnej kwasoodpornej.</w:t>
      </w:r>
    </w:p>
    <w:p w14:paraId="64FFECD2" w14:textId="77777777" w:rsidR="00C12AD1" w:rsidRPr="00C1641C" w:rsidRDefault="00C12AD1" w:rsidP="00C12AD1">
      <w:pPr>
        <w:ind w:left="709" w:firstLine="709"/>
        <w:rPr>
          <w:rFonts w:ascii="Arial Narrow" w:hAnsi="Arial Narrow" w:cs="Arial"/>
          <w:sz w:val="22"/>
          <w:szCs w:val="22"/>
        </w:rPr>
      </w:pPr>
      <w:r w:rsidRPr="00C1641C">
        <w:rPr>
          <w:rFonts w:ascii="Arial Narrow" w:hAnsi="Arial Narrow" w:cs="Arial"/>
          <w:sz w:val="22"/>
          <w:szCs w:val="22"/>
        </w:rPr>
        <w:t>Konstrukcja składa się ze ścian bocznych przenoszących obciążenia statyczne, podpartych na górze i na dole (patrz też zakotwienie bocznych ścian) i dna ukształtowanego jako swobodna powierzchnia metalowa.</w:t>
      </w:r>
    </w:p>
    <w:p w14:paraId="492D1240" w14:textId="77777777" w:rsidR="00C12AD1" w:rsidRPr="00C1641C" w:rsidRDefault="00C12AD1" w:rsidP="00C12AD1">
      <w:pPr>
        <w:rPr>
          <w:rFonts w:ascii="Arial Narrow" w:hAnsi="Arial Narrow" w:cs="Arial"/>
          <w:sz w:val="22"/>
          <w:szCs w:val="22"/>
        </w:rPr>
      </w:pPr>
    </w:p>
    <w:p w14:paraId="6121F28C" w14:textId="77777777" w:rsidR="00C12AD1" w:rsidRPr="00C1641C" w:rsidRDefault="00C12AD1" w:rsidP="00C12AD1">
      <w:pPr>
        <w:rPr>
          <w:rFonts w:ascii="Arial Narrow" w:hAnsi="Arial Narrow" w:cs="Arial"/>
          <w:sz w:val="22"/>
          <w:szCs w:val="22"/>
        </w:rPr>
      </w:pPr>
      <w:r w:rsidRPr="00C1641C">
        <w:rPr>
          <w:rFonts w:ascii="Arial Narrow" w:hAnsi="Arial Narrow" w:cs="Arial"/>
          <w:sz w:val="22"/>
          <w:szCs w:val="22"/>
        </w:rPr>
        <w:tab/>
        <w:t>Grupy konstrukcyjne, składające się na grupy robót, basenu ze stali szlachetnej to:</w:t>
      </w:r>
    </w:p>
    <w:p w14:paraId="6E62C1C5" w14:textId="77777777" w:rsidR="00C12AD1" w:rsidRPr="00C1641C" w:rsidRDefault="00C12AD1" w:rsidP="00C12AD1">
      <w:pPr>
        <w:rPr>
          <w:rFonts w:ascii="Arial Narrow" w:hAnsi="Arial Narrow" w:cs="Arial"/>
          <w:sz w:val="22"/>
          <w:szCs w:val="22"/>
        </w:rPr>
      </w:pPr>
    </w:p>
    <w:p w14:paraId="5DB08565" w14:textId="77777777" w:rsidR="00C12AD1" w:rsidRPr="00C1641C" w:rsidRDefault="00C12AD1" w:rsidP="00C12AD1">
      <w:pPr>
        <w:numPr>
          <w:ilvl w:val="3"/>
          <w:numId w:val="2"/>
        </w:numPr>
        <w:rPr>
          <w:rFonts w:ascii="Arial Narrow" w:hAnsi="Arial Narrow" w:cs="Arial"/>
          <w:sz w:val="22"/>
          <w:szCs w:val="22"/>
        </w:rPr>
      </w:pPr>
      <w:r w:rsidRPr="00C1641C">
        <w:rPr>
          <w:rFonts w:ascii="Arial Narrow" w:hAnsi="Arial Narrow" w:cs="Arial"/>
          <w:sz w:val="22"/>
          <w:szCs w:val="22"/>
        </w:rPr>
        <w:t>niecka basenu</w:t>
      </w:r>
    </w:p>
    <w:p w14:paraId="57FA6402" w14:textId="77777777" w:rsidR="00C12AD1" w:rsidRPr="00C1641C" w:rsidRDefault="00C12AD1" w:rsidP="00C12AD1">
      <w:pPr>
        <w:numPr>
          <w:ilvl w:val="3"/>
          <w:numId w:val="2"/>
        </w:numPr>
        <w:rPr>
          <w:rFonts w:ascii="Arial Narrow" w:hAnsi="Arial Narrow" w:cs="Arial"/>
          <w:sz w:val="22"/>
          <w:szCs w:val="22"/>
        </w:rPr>
      </w:pPr>
      <w:r w:rsidRPr="00C1641C">
        <w:rPr>
          <w:rFonts w:ascii="Arial Narrow" w:hAnsi="Arial Narrow" w:cs="Arial"/>
          <w:sz w:val="22"/>
          <w:szCs w:val="22"/>
        </w:rPr>
        <w:t>elementy wbudowane basenu</w:t>
      </w:r>
    </w:p>
    <w:p w14:paraId="3BDB8548" w14:textId="77777777" w:rsidR="00C12AD1" w:rsidRPr="00C1641C" w:rsidRDefault="00C12AD1" w:rsidP="00C12AD1">
      <w:pPr>
        <w:numPr>
          <w:ilvl w:val="3"/>
          <w:numId w:val="2"/>
        </w:numPr>
        <w:rPr>
          <w:rFonts w:ascii="Arial Narrow" w:hAnsi="Arial Narrow" w:cs="Arial"/>
          <w:sz w:val="22"/>
          <w:szCs w:val="22"/>
        </w:rPr>
      </w:pPr>
      <w:r w:rsidRPr="00C1641C">
        <w:rPr>
          <w:rFonts w:ascii="Arial Narrow" w:hAnsi="Arial Narrow" w:cs="Arial"/>
          <w:sz w:val="22"/>
          <w:szCs w:val="22"/>
        </w:rPr>
        <w:t>hydraulika basenu</w:t>
      </w:r>
    </w:p>
    <w:p w14:paraId="6F94EBDA" w14:textId="77777777" w:rsidR="00C12AD1" w:rsidRPr="00C1641C" w:rsidRDefault="00C12AD1" w:rsidP="00C12AD1">
      <w:pPr>
        <w:numPr>
          <w:ilvl w:val="3"/>
          <w:numId w:val="2"/>
        </w:numPr>
        <w:rPr>
          <w:rFonts w:ascii="Arial Narrow" w:hAnsi="Arial Narrow" w:cs="Arial"/>
          <w:sz w:val="22"/>
          <w:szCs w:val="22"/>
        </w:rPr>
      </w:pPr>
      <w:r w:rsidRPr="00C1641C">
        <w:rPr>
          <w:rFonts w:ascii="Arial Narrow" w:hAnsi="Arial Narrow" w:cs="Arial"/>
          <w:sz w:val="22"/>
          <w:szCs w:val="22"/>
        </w:rPr>
        <w:t>osprzęt basenu</w:t>
      </w:r>
    </w:p>
    <w:p w14:paraId="3F28FC16" w14:textId="77777777" w:rsidR="00C12AD1" w:rsidRPr="00C1641C" w:rsidRDefault="00C12AD1" w:rsidP="00C12AD1">
      <w:pPr>
        <w:numPr>
          <w:ilvl w:val="3"/>
          <w:numId w:val="2"/>
        </w:numPr>
        <w:rPr>
          <w:rFonts w:ascii="Arial Narrow" w:hAnsi="Arial Narrow" w:cs="Arial"/>
          <w:sz w:val="22"/>
          <w:szCs w:val="22"/>
        </w:rPr>
      </w:pPr>
      <w:r w:rsidRPr="00C1641C">
        <w:rPr>
          <w:rFonts w:ascii="Arial Narrow" w:hAnsi="Arial Narrow" w:cs="Arial"/>
          <w:sz w:val="22"/>
          <w:szCs w:val="22"/>
        </w:rPr>
        <w:t>szczegółowe wyposażenie instalacyjne i rekreacyjne</w:t>
      </w:r>
    </w:p>
    <w:p w14:paraId="225BB56E" w14:textId="77777777" w:rsidR="00C12AD1" w:rsidRPr="00C1641C" w:rsidRDefault="00C12AD1" w:rsidP="00C12AD1">
      <w:pPr>
        <w:rPr>
          <w:rStyle w:val="StylArial12ptPogrubienieKursywaSzary50"/>
          <w:rFonts w:ascii="Arial Narrow" w:hAnsi="Arial Narrow"/>
          <w:color w:val="auto"/>
          <w:sz w:val="22"/>
          <w:szCs w:val="22"/>
        </w:rPr>
      </w:pPr>
    </w:p>
    <w:p w14:paraId="334C03D8"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 xml:space="preserve">Wymagania odnośnie grup konstrukcyjnych </w:t>
      </w:r>
    </w:p>
    <w:p w14:paraId="063C48DE" w14:textId="77777777" w:rsidR="00C12AD1" w:rsidRPr="00C1641C" w:rsidRDefault="00C12AD1" w:rsidP="00C12AD1">
      <w:pPr>
        <w:ind w:left="709" w:firstLine="709"/>
        <w:jc w:val="both"/>
        <w:rPr>
          <w:rFonts w:ascii="Arial Narrow" w:hAnsi="Arial Narrow" w:cs="Arial"/>
          <w:sz w:val="22"/>
          <w:szCs w:val="22"/>
        </w:rPr>
      </w:pPr>
      <w:r w:rsidRPr="00C1641C">
        <w:rPr>
          <w:rFonts w:ascii="Arial Narrow" w:hAnsi="Arial Narrow" w:cs="Arial"/>
          <w:sz w:val="22"/>
          <w:szCs w:val="22"/>
        </w:rPr>
        <w:t>Szczelna konstrukcja basenu powstaje w wyniku montażu grup konstrukcyjnych 01-03 za pomocą spawania łukowego w osłonie gazów ochronnych.</w:t>
      </w:r>
    </w:p>
    <w:p w14:paraId="51C4267E" w14:textId="77777777" w:rsidR="00C12AD1" w:rsidRPr="00C1641C" w:rsidRDefault="00C12AD1" w:rsidP="00C12AD1">
      <w:pPr>
        <w:ind w:left="709" w:firstLine="709"/>
        <w:jc w:val="both"/>
        <w:rPr>
          <w:rFonts w:ascii="Arial Narrow" w:hAnsi="Arial Narrow" w:cs="Arial"/>
          <w:sz w:val="22"/>
          <w:szCs w:val="22"/>
        </w:rPr>
      </w:pPr>
      <w:r w:rsidRPr="00C1641C">
        <w:rPr>
          <w:rFonts w:ascii="Arial Narrow" w:hAnsi="Arial Narrow" w:cs="Arial"/>
          <w:sz w:val="22"/>
          <w:szCs w:val="22"/>
        </w:rPr>
        <w:t>Obrzeże basenu, które jako element budowlany mieści się pomiędzy plażą a powierzchnią wody stanowi istotną część konstrukcyjną, jako miejsce przejściowe pomiędzy obszarami pełniącymi różne funkcje, a także różnymi materiałami i ma do spełnienia następujące zadania:</w:t>
      </w:r>
    </w:p>
    <w:p w14:paraId="6D05924D" w14:textId="77777777" w:rsidR="00C12AD1" w:rsidRPr="00C1641C" w:rsidRDefault="00C12AD1" w:rsidP="00C12AD1">
      <w:pPr>
        <w:numPr>
          <w:ilvl w:val="1"/>
          <w:numId w:val="2"/>
        </w:numPr>
        <w:rPr>
          <w:rFonts w:ascii="Arial Narrow" w:hAnsi="Arial Narrow" w:cs="Arial"/>
          <w:sz w:val="22"/>
          <w:szCs w:val="22"/>
        </w:rPr>
      </w:pPr>
      <w:r w:rsidRPr="00C1641C">
        <w:rPr>
          <w:rFonts w:ascii="Arial Narrow" w:hAnsi="Arial Narrow" w:cs="Arial"/>
          <w:sz w:val="22"/>
          <w:szCs w:val="22"/>
        </w:rPr>
        <w:t>odprowadzanie przelewającej się wody (funkcja przelewu górnego) w trakcie normalnego użytkowania basenu (czynna technologia uzdatniania wody),</w:t>
      </w:r>
    </w:p>
    <w:p w14:paraId="09CA8EB5" w14:textId="77777777" w:rsidR="00C12AD1" w:rsidRPr="00C1641C" w:rsidRDefault="00C12AD1" w:rsidP="00C12AD1">
      <w:pPr>
        <w:numPr>
          <w:ilvl w:val="1"/>
          <w:numId w:val="2"/>
        </w:numPr>
        <w:rPr>
          <w:rFonts w:ascii="Arial Narrow" w:hAnsi="Arial Narrow" w:cs="Arial"/>
          <w:sz w:val="22"/>
          <w:szCs w:val="22"/>
        </w:rPr>
      </w:pPr>
      <w:r w:rsidRPr="00C1641C">
        <w:rPr>
          <w:rFonts w:ascii="Arial Narrow" w:hAnsi="Arial Narrow" w:cs="Arial"/>
          <w:sz w:val="22"/>
          <w:szCs w:val="22"/>
        </w:rPr>
        <w:t>zamocowanie różnych elementów wbudowanych,</w:t>
      </w:r>
    </w:p>
    <w:p w14:paraId="3AD17D9C" w14:textId="77777777" w:rsidR="00C12AD1" w:rsidRPr="00C1641C" w:rsidRDefault="00C12AD1" w:rsidP="00C12AD1">
      <w:pPr>
        <w:numPr>
          <w:ilvl w:val="1"/>
          <w:numId w:val="2"/>
        </w:numPr>
        <w:rPr>
          <w:rFonts w:ascii="Arial Narrow" w:hAnsi="Arial Narrow" w:cs="Arial"/>
          <w:sz w:val="22"/>
          <w:szCs w:val="22"/>
        </w:rPr>
      </w:pPr>
      <w:r w:rsidRPr="00C1641C">
        <w:rPr>
          <w:rFonts w:ascii="Arial Narrow" w:hAnsi="Arial Narrow" w:cs="Arial"/>
          <w:sz w:val="22"/>
          <w:szCs w:val="22"/>
        </w:rPr>
        <w:t>połączenie niecki z plażą poprzez wyprofilowanie zewnętrznej krawędzi obrzeża niecki</w:t>
      </w:r>
    </w:p>
    <w:p w14:paraId="11CCAAEF" w14:textId="150BE91B" w:rsidR="00C12AD1" w:rsidRDefault="00C12AD1" w:rsidP="00C12AD1">
      <w:pPr>
        <w:ind w:left="1080"/>
        <w:rPr>
          <w:rFonts w:ascii="Arial Narrow" w:hAnsi="Arial Narrow" w:cs="Arial"/>
          <w:sz w:val="22"/>
          <w:szCs w:val="22"/>
        </w:rPr>
      </w:pPr>
    </w:p>
    <w:p w14:paraId="04FA6244" w14:textId="77777777" w:rsidR="00FA5B2F" w:rsidRPr="00C1641C" w:rsidRDefault="00FA5B2F" w:rsidP="00C12AD1">
      <w:pPr>
        <w:ind w:left="1080"/>
        <w:rPr>
          <w:rFonts w:ascii="Arial Narrow" w:hAnsi="Arial Narrow" w:cs="Arial"/>
          <w:sz w:val="22"/>
          <w:szCs w:val="22"/>
        </w:rPr>
      </w:pPr>
    </w:p>
    <w:p w14:paraId="73C63D75"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 xml:space="preserve">Przekazanie projektów </w:t>
      </w:r>
    </w:p>
    <w:p w14:paraId="173098E8" w14:textId="77777777" w:rsidR="00174E12" w:rsidRPr="00C1641C" w:rsidRDefault="00174E12" w:rsidP="00174E12">
      <w:pPr>
        <w:ind w:left="540" w:firstLine="709"/>
        <w:jc w:val="both"/>
        <w:rPr>
          <w:rFonts w:ascii="Arial Narrow" w:hAnsi="Arial Narrow" w:cs="Arial"/>
          <w:sz w:val="22"/>
          <w:szCs w:val="22"/>
        </w:rPr>
      </w:pPr>
      <w:r w:rsidRPr="00C1641C">
        <w:rPr>
          <w:rFonts w:ascii="Arial Narrow" w:hAnsi="Arial Narrow" w:cs="Arial"/>
          <w:sz w:val="22"/>
          <w:szCs w:val="22"/>
        </w:rPr>
        <w:t xml:space="preserve">Na etapie projektu wykonawczego uzgodnić, opracować i przekazać projektantom branż stykających się niecka basenową tj. konstrukcyjnej, technologii uzdatniania wody basenowej i elektrycznej odpowiednie rysunki zawierające wszystkie niezbędne informacje do prawidłowego zaprojektowania połączeń z niecką basenową, odpowiednio do lokalnej sytuacji. </w:t>
      </w:r>
    </w:p>
    <w:p w14:paraId="3E66C93C" w14:textId="77777777" w:rsidR="00C12AD1" w:rsidRPr="00C1641C" w:rsidRDefault="00C12AD1" w:rsidP="00C12AD1">
      <w:pPr>
        <w:ind w:left="540" w:firstLine="709"/>
        <w:jc w:val="both"/>
        <w:rPr>
          <w:rFonts w:ascii="Arial Narrow" w:hAnsi="Arial Narrow" w:cs="Arial"/>
          <w:sz w:val="22"/>
          <w:szCs w:val="22"/>
        </w:rPr>
      </w:pPr>
      <w:r w:rsidRPr="00C1641C">
        <w:rPr>
          <w:rFonts w:ascii="Arial Narrow" w:hAnsi="Arial Narrow" w:cs="Arial"/>
          <w:sz w:val="22"/>
          <w:szCs w:val="22"/>
        </w:rPr>
        <w:t>Kompletną dokumentację projektową należy przekazać uprawnionemu przedstawicielowi inwestora w wymaganej ilości do aprobaty/dopuszczenia, każdorazowo przed rozpoczęciem realizacji robót.</w:t>
      </w:r>
    </w:p>
    <w:p w14:paraId="0842CB2E" w14:textId="77777777" w:rsidR="00C12AD1" w:rsidRPr="00C1641C" w:rsidRDefault="00C12AD1" w:rsidP="00C12AD1">
      <w:pPr>
        <w:rPr>
          <w:rStyle w:val="StylArial12ptPogrubienieKursywaSzary50"/>
          <w:rFonts w:ascii="Arial Narrow" w:hAnsi="Arial Narrow"/>
          <w:color w:val="auto"/>
          <w:sz w:val="22"/>
          <w:szCs w:val="22"/>
        </w:rPr>
      </w:pPr>
    </w:p>
    <w:p w14:paraId="05796906"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Dostawa i montaż</w:t>
      </w:r>
    </w:p>
    <w:p w14:paraId="1DBEBF55" w14:textId="77777777" w:rsidR="00C12AD1" w:rsidRPr="00C1641C" w:rsidRDefault="00C12AD1" w:rsidP="00C12AD1">
      <w:pPr>
        <w:ind w:left="540" w:firstLine="709"/>
        <w:jc w:val="both"/>
        <w:rPr>
          <w:rFonts w:ascii="Arial Narrow" w:hAnsi="Arial Narrow" w:cs="Arial"/>
          <w:sz w:val="22"/>
          <w:szCs w:val="22"/>
        </w:rPr>
      </w:pPr>
      <w:r w:rsidRPr="00C1641C">
        <w:rPr>
          <w:rFonts w:ascii="Arial Narrow" w:hAnsi="Arial Narrow" w:cs="Arial"/>
          <w:sz w:val="22"/>
          <w:szCs w:val="22"/>
        </w:rPr>
        <w:t>Dostarczyć i fachowo zmontować wszystkie części basenu w zakresie ujętym w projekcie włącznie z dostawą do określonego miejsca przeznaczenia, rozładunkiem i osadzeniem (transportowe urządzenia pomocnicze, np. użycie żurawia). Zorganizować personel montażowy włącznie z pomocnikami i wszystkimi urządzeniami niezbędnymi do wykonania robót związanych z obróbką blachy i robót spawalniczych.</w:t>
      </w:r>
    </w:p>
    <w:p w14:paraId="39BEE38A" w14:textId="77777777" w:rsidR="007727ED" w:rsidRPr="00C1641C" w:rsidRDefault="007727ED" w:rsidP="00C12AD1">
      <w:pPr>
        <w:rPr>
          <w:rStyle w:val="StylArial12ptPogrubienieKursywaSzary50"/>
          <w:rFonts w:ascii="Arial Narrow" w:hAnsi="Arial Narrow"/>
          <w:color w:val="auto"/>
          <w:sz w:val="22"/>
          <w:szCs w:val="22"/>
        </w:rPr>
      </w:pPr>
    </w:p>
    <w:p w14:paraId="6B2BFFCB" w14:textId="77777777" w:rsidR="00C12AD1" w:rsidRPr="00C1641C" w:rsidRDefault="00C12AD1" w:rsidP="00C12AD1">
      <w:pPr>
        <w:rPr>
          <w:rFonts w:ascii="Arial Narrow" w:hAnsi="Arial Narrow"/>
          <w:sz w:val="22"/>
          <w:szCs w:val="22"/>
        </w:rPr>
      </w:pPr>
      <w:r w:rsidRPr="00C1641C">
        <w:rPr>
          <w:rStyle w:val="StylArial12ptPogrubienieKursywaSzary50"/>
          <w:rFonts w:ascii="Arial Narrow" w:hAnsi="Arial Narrow"/>
          <w:color w:val="auto"/>
          <w:sz w:val="22"/>
          <w:szCs w:val="22"/>
        </w:rPr>
        <w:t>Zakotwienie</w:t>
      </w:r>
    </w:p>
    <w:p w14:paraId="120106B6" w14:textId="77777777" w:rsidR="00C12AD1" w:rsidRPr="00C1641C" w:rsidRDefault="00C12AD1" w:rsidP="00C12AD1">
      <w:pPr>
        <w:ind w:left="540" w:firstLine="709"/>
        <w:jc w:val="both"/>
        <w:rPr>
          <w:rFonts w:ascii="Arial Narrow" w:hAnsi="Arial Narrow" w:cs="Arial"/>
          <w:sz w:val="22"/>
          <w:szCs w:val="22"/>
        </w:rPr>
      </w:pPr>
      <w:r w:rsidRPr="00C1641C">
        <w:rPr>
          <w:rFonts w:ascii="Arial Narrow" w:hAnsi="Arial Narrow" w:cs="Arial"/>
          <w:sz w:val="22"/>
          <w:szCs w:val="22"/>
        </w:rPr>
        <w:t xml:space="preserve">Zakotwienie elementów konstrukcyjnych ze stali szlachetnej do konstrukcji budowlanej wykonać na stałe za pomocą kotew rozprężnych ze stali nierdzewnej gat. A4 lub w razie konieczności wklejanych, przy czym należy pamiętać o przygotowaniu we właściwym czasie ewentualnych elementów wbudowanych. </w:t>
      </w:r>
    </w:p>
    <w:p w14:paraId="4C6B2040" w14:textId="77777777" w:rsidR="00AC40AA" w:rsidRPr="00C1641C" w:rsidRDefault="00AC40AA" w:rsidP="00C12AD1">
      <w:pPr>
        <w:jc w:val="both"/>
        <w:rPr>
          <w:rFonts w:ascii="Arial Narrow" w:hAnsi="Arial Narrow"/>
          <w:sz w:val="22"/>
          <w:szCs w:val="22"/>
        </w:rPr>
      </w:pPr>
    </w:p>
    <w:p w14:paraId="44C11091"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Roboty towarzyszące wykonywane przez prowadzącego budowę</w:t>
      </w:r>
    </w:p>
    <w:p w14:paraId="3DA551EF" w14:textId="77777777" w:rsidR="00C12AD1" w:rsidRPr="00C1641C" w:rsidRDefault="00C12AD1" w:rsidP="00093C9F">
      <w:pPr>
        <w:numPr>
          <w:ilvl w:val="0"/>
          <w:numId w:val="4"/>
        </w:numPr>
        <w:rPr>
          <w:rFonts w:ascii="Arial Narrow" w:hAnsi="Arial Narrow" w:cs="Arial"/>
          <w:sz w:val="22"/>
          <w:szCs w:val="22"/>
        </w:rPr>
      </w:pPr>
      <w:r w:rsidRPr="00C1641C">
        <w:rPr>
          <w:rFonts w:ascii="Arial Narrow" w:hAnsi="Arial Narrow" w:cs="Arial"/>
          <w:sz w:val="22"/>
          <w:szCs w:val="22"/>
        </w:rPr>
        <w:t xml:space="preserve">Przygotowanie we właściwym czasie planów inwentaryzacyjnych lub danych pomiarowych w celu poprawnego sporządzenia dokumentacji wykonawczej basenu. </w:t>
      </w:r>
    </w:p>
    <w:p w14:paraId="0A450DB4" w14:textId="77777777" w:rsidR="00C12AD1" w:rsidRPr="00C1641C" w:rsidRDefault="00C12AD1" w:rsidP="00093C9F">
      <w:pPr>
        <w:numPr>
          <w:ilvl w:val="0"/>
          <w:numId w:val="4"/>
        </w:numPr>
        <w:rPr>
          <w:rFonts w:ascii="Arial Narrow" w:hAnsi="Arial Narrow" w:cs="Arial"/>
          <w:sz w:val="22"/>
          <w:szCs w:val="22"/>
        </w:rPr>
      </w:pPr>
      <w:r w:rsidRPr="00C1641C">
        <w:rPr>
          <w:rFonts w:ascii="Arial Narrow" w:hAnsi="Arial Narrow" w:cs="Arial"/>
          <w:sz w:val="22"/>
          <w:szCs w:val="22"/>
        </w:rPr>
        <w:t>Sprawdzenie pod względem statycznym nośności gruntu, odpowiednio do wybranego wariantu posadowienia niecki basenu.</w:t>
      </w:r>
    </w:p>
    <w:p w14:paraId="162B57A2" w14:textId="77777777" w:rsidR="00D233ED" w:rsidRPr="00C1641C" w:rsidRDefault="00D233ED" w:rsidP="00D233ED">
      <w:pPr>
        <w:numPr>
          <w:ilvl w:val="0"/>
          <w:numId w:val="4"/>
        </w:numPr>
        <w:rPr>
          <w:rFonts w:ascii="Arial Narrow" w:hAnsi="Arial Narrow" w:cs="Arial"/>
          <w:sz w:val="22"/>
          <w:szCs w:val="22"/>
        </w:rPr>
      </w:pPr>
      <w:r w:rsidRPr="00C1641C">
        <w:rPr>
          <w:rFonts w:ascii="Arial Narrow" w:hAnsi="Arial Narrow" w:cs="Arial"/>
          <w:sz w:val="22"/>
          <w:szCs w:val="22"/>
        </w:rPr>
        <w:t>Wykonanie zgodnie z projektem, przyjętym harmonogramem wymaganych prac w zakresie konstrukcji żelbetowych, elementów betonowych, czy jeśli występują murowanych.</w:t>
      </w:r>
    </w:p>
    <w:p w14:paraId="17CD9FE5" w14:textId="77777777" w:rsidR="00C12AD1" w:rsidRPr="00C1641C" w:rsidRDefault="00C12AD1" w:rsidP="00093C9F">
      <w:pPr>
        <w:numPr>
          <w:ilvl w:val="0"/>
          <w:numId w:val="4"/>
        </w:numPr>
        <w:rPr>
          <w:rFonts w:ascii="Arial Narrow" w:hAnsi="Arial Narrow" w:cs="Arial"/>
          <w:sz w:val="22"/>
          <w:szCs w:val="22"/>
        </w:rPr>
      </w:pPr>
      <w:r w:rsidRPr="00C1641C">
        <w:rPr>
          <w:rFonts w:ascii="Arial Narrow" w:hAnsi="Arial Narrow" w:cs="Arial"/>
          <w:sz w:val="22"/>
          <w:szCs w:val="22"/>
        </w:rPr>
        <w:t xml:space="preserve">Osadzenie przygotowanych przez dostawcę basenu elementów wbudowanych jak marki, przepusty w obiektach betonowych itp. </w:t>
      </w:r>
    </w:p>
    <w:p w14:paraId="467BD6F4" w14:textId="77777777" w:rsidR="00E33F30" w:rsidRPr="00C1641C" w:rsidRDefault="00E33F30" w:rsidP="00E33F30">
      <w:pPr>
        <w:numPr>
          <w:ilvl w:val="0"/>
          <w:numId w:val="4"/>
        </w:numPr>
        <w:rPr>
          <w:rFonts w:ascii="Arial Narrow" w:hAnsi="Arial Narrow" w:cs="Arial"/>
          <w:sz w:val="22"/>
          <w:szCs w:val="22"/>
        </w:rPr>
      </w:pPr>
      <w:r w:rsidRPr="00C1641C">
        <w:rPr>
          <w:rFonts w:ascii="Arial Narrow" w:hAnsi="Arial Narrow" w:cs="Arial"/>
          <w:sz w:val="22"/>
          <w:szCs w:val="22"/>
        </w:rPr>
        <w:t>Wykonanie wymaganego otworowania w ścianach lub wycięć/wierceń w płytach fundamentowych.</w:t>
      </w:r>
    </w:p>
    <w:p w14:paraId="17F2226A" w14:textId="77777777" w:rsidR="00C12AD1" w:rsidRPr="00C1641C" w:rsidRDefault="00C12AD1" w:rsidP="00093C9F">
      <w:pPr>
        <w:numPr>
          <w:ilvl w:val="0"/>
          <w:numId w:val="4"/>
        </w:numPr>
        <w:rPr>
          <w:rFonts w:ascii="Arial Narrow" w:hAnsi="Arial Narrow" w:cs="Arial"/>
          <w:sz w:val="22"/>
          <w:szCs w:val="22"/>
        </w:rPr>
      </w:pPr>
      <w:r w:rsidRPr="00C1641C">
        <w:rPr>
          <w:rFonts w:ascii="Arial Narrow" w:hAnsi="Arial Narrow" w:cs="Arial"/>
          <w:sz w:val="22"/>
          <w:szCs w:val="22"/>
        </w:rPr>
        <w:t>Wykonanie okablowania i włączenie do instalacji elektrycznej wymagających tego elementów wyposażenia niecek,</w:t>
      </w:r>
    </w:p>
    <w:p w14:paraId="3F1EF2D5" w14:textId="541383D8" w:rsidR="00C12AD1" w:rsidRPr="00C1641C" w:rsidRDefault="00C12AD1" w:rsidP="00093C9F">
      <w:pPr>
        <w:numPr>
          <w:ilvl w:val="0"/>
          <w:numId w:val="4"/>
        </w:numPr>
        <w:rPr>
          <w:rFonts w:ascii="Arial Narrow" w:hAnsi="Arial Narrow" w:cs="Arial"/>
          <w:sz w:val="22"/>
          <w:szCs w:val="22"/>
        </w:rPr>
      </w:pPr>
      <w:r w:rsidRPr="00C1641C">
        <w:rPr>
          <w:rFonts w:ascii="Arial Narrow" w:hAnsi="Arial Narrow" w:cs="Arial"/>
          <w:sz w:val="22"/>
          <w:szCs w:val="22"/>
        </w:rPr>
        <w:t>Wypełnienie wysp kruszywem o ziarnistości 2-6mm oraz wykonanie górnej warstwy z wylewki betonowej zatartej na gładko, łącznie z odwonieniem.</w:t>
      </w:r>
      <w:r w:rsidR="00883560" w:rsidRPr="00883560">
        <w:rPr>
          <w:rFonts w:ascii="Arial Narrow" w:hAnsi="Arial Narrow" w:cs="Arial"/>
          <w:sz w:val="22"/>
          <w:szCs w:val="22"/>
        </w:rPr>
        <w:t xml:space="preserve"> </w:t>
      </w:r>
      <w:r w:rsidR="00883560" w:rsidRPr="00C1641C">
        <w:rPr>
          <w:rFonts w:ascii="Arial Narrow" w:hAnsi="Arial Narrow" w:cs="Arial"/>
          <w:sz w:val="22"/>
          <w:szCs w:val="22"/>
        </w:rPr>
        <w:t>Próbkę kruszywa przed zastosowaniem przekazać do zatwierdzenia producentowi niecek.</w:t>
      </w:r>
    </w:p>
    <w:p w14:paraId="2156A34E" w14:textId="77777777" w:rsidR="00D233ED" w:rsidRPr="00C1641C" w:rsidRDefault="00D233ED" w:rsidP="00D233ED">
      <w:pPr>
        <w:numPr>
          <w:ilvl w:val="0"/>
          <w:numId w:val="4"/>
        </w:numPr>
        <w:rPr>
          <w:rFonts w:ascii="Arial Narrow" w:hAnsi="Arial Narrow" w:cs="Arial"/>
          <w:sz w:val="22"/>
          <w:szCs w:val="22"/>
        </w:rPr>
      </w:pPr>
      <w:r w:rsidRPr="00C1641C">
        <w:rPr>
          <w:rFonts w:ascii="Arial Narrow" w:hAnsi="Arial Narrow" w:cs="Arial"/>
          <w:sz w:val="22"/>
          <w:szCs w:val="22"/>
        </w:rPr>
        <w:t>Wykonanie betonów nadlanych po zakończeniu montażu ścian niecki oraz jej elementów hydrauliki dennej.</w:t>
      </w:r>
    </w:p>
    <w:p w14:paraId="13C3BD95" w14:textId="77777777" w:rsidR="00E33F30" w:rsidRPr="00C1641C" w:rsidRDefault="00E33F30" w:rsidP="00E33F30">
      <w:pPr>
        <w:numPr>
          <w:ilvl w:val="0"/>
          <w:numId w:val="4"/>
        </w:numPr>
        <w:rPr>
          <w:rFonts w:ascii="Arial Narrow" w:hAnsi="Arial Narrow" w:cs="Arial"/>
          <w:sz w:val="22"/>
          <w:szCs w:val="22"/>
        </w:rPr>
      </w:pPr>
      <w:r w:rsidRPr="00C1641C">
        <w:rPr>
          <w:rFonts w:ascii="Arial Narrow" w:hAnsi="Arial Narrow" w:cs="Arial"/>
          <w:sz w:val="22"/>
          <w:szCs w:val="22"/>
        </w:rPr>
        <w:t>Wykonanie przepustów drenażowych pod niecką.</w:t>
      </w:r>
    </w:p>
    <w:p w14:paraId="574CB33A" w14:textId="0BB5D049" w:rsidR="00D233ED" w:rsidRPr="00C1641C" w:rsidRDefault="00883560" w:rsidP="00D233ED">
      <w:pPr>
        <w:numPr>
          <w:ilvl w:val="0"/>
          <w:numId w:val="4"/>
        </w:numPr>
        <w:rPr>
          <w:rFonts w:ascii="Arial Narrow" w:hAnsi="Arial Narrow" w:cs="Arial"/>
          <w:sz w:val="22"/>
          <w:szCs w:val="22"/>
        </w:rPr>
      </w:pPr>
      <w:r>
        <w:rPr>
          <w:rFonts w:ascii="Arial Narrow" w:hAnsi="Arial Narrow" w:cs="Arial"/>
          <w:sz w:val="22"/>
          <w:szCs w:val="22"/>
        </w:rPr>
        <w:t>Wykonanie warstwy Styroduru pod dnem gr. wg projektu</w:t>
      </w:r>
      <w:r w:rsidR="00D233ED" w:rsidRPr="00C1641C">
        <w:rPr>
          <w:rFonts w:ascii="Arial Narrow" w:hAnsi="Arial Narrow" w:cs="Arial"/>
          <w:sz w:val="22"/>
          <w:szCs w:val="22"/>
        </w:rPr>
        <w:t>, oraz wykonanie wylewki betonowej</w:t>
      </w:r>
      <w:r w:rsidR="00E33F30" w:rsidRPr="00C1641C">
        <w:rPr>
          <w:rFonts w:ascii="Arial Narrow" w:hAnsi="Arial Narrow" w:cs="Arial"/>
          <w:sz w:val="22"/>
          <w:szCs w:val="22"/>
        </w:rPr>
        <w:t xml:space="preserve"> gr. </w:t>
      </w:r>
      <w:r>
        <w:rPr>
          <w:rFonts w:ascii="Arial Narrow" w:hAnsi="Arial Narrow" w:cs="Arial"/>
          <w:sz w:val="22"/>
          <w:szCs w:val="22"/>
        </w:rPr>
        <w:t>wg projektu,</w:t>
      </w:r>
      <w:r w:rsidR="00D233ED" w:rsidRPr="00C1641C">
        <w:rPr>
          <w:rFonts w:ascii="Arial Narrow" w:hAnsi="Arial Narrow" w:cs="Arial"/>
          <w:sz w:val="22"/>
          <w:szCs w:val="22"/>
        </w:rPr>
        <w:t xml:space="preserve"> zatartej na gładko, wyrównanej zgodnie z wymaganym przebiegiem powierzchni dna basenu (realizację dostosować w czasie do przebiegu montażu niecki basenowej, sposób wykonania wylewki bezwzględnie ustalić z dostawcą niecki). </w:t>
      </w:r>
    </w:p>
    <w:p w14:paraId="34849774" w14:textId="77777777" w:rsidR="00F444ED" w:rsidRPr="00C1641C" w:rsidRDefault="00F444ED">
      <w:pPr>
        <w:rPr>
          <w:rFonts w:ascii="Arial Narrow" w:hAnsi="Arial Narrow" w:cs="Arial"/>
          <w:sz w:val="22"/>
          <w:szCs w:val="22"/>
        </w:rPr>
      </w:pPr>
      <w:r w:rsidRPr="00C1641C">
        <w:rPr>
          <w:rFonts w:ascii="Arial Narrow" w:hAnsi="Arial Narrow" w:cs="Arial"/>
          <w:sz w:val="22"/>
          <w:szCs w:val="22"/>
        </w:rPr>
        <w:br w:type="page"/>
      </w:r>
    </w:p>
    <w:p w14:paraId="5DB31FBF" w14:textId="77777777" w:rsidR="00C12AD1" w:rsidRPr="00C1641C" w:rsidRDefault="00C12AD1" w:rsidP="00093C9F">
      <w:pPr>
        <w:pStyle w:val="StylStosujkerningprzy16pt"/>
        <w:numPr>
          <w:ilvl w:val="0"/>
          <w:numId w:val="9"/>
        </w:numPr>
        <w:rPr>
          <w:rFonts w:ascii="Arial Narrow" w:hAnsi="Arial Narrow"/>
          <w:color w:val="auto"/>
          <w:sz w:val="22"/>
          <w:szCs w:val="22"/>
        </w:rPr>
      </w:pPr>
      <w:r w:rsidRPr="00C1641C">
        <w:rPr>
          <w:rFonts w:ascii="Arial Narrow" w:hAnsi="Arial Narrow"/>
          <w:color w:val="auto"/>
          <w:sz w:val="22"/>
          <w:szCs w:val="22"/>
        </w:rPr>
        <w:lastRenderedPageBreak/>
        <w:t xml:space="preserve">Parametry techniczne dotyczące niecki basenowej ze stali nierdzewnej: </w:t>
      </w:r>
    </w:p>
    <w:p w14:paraId="3BD5BDBA" w14:textId="77777777" w:rsidR="00C12AD1" w:rsidRPr="00C1641C" w:rsidRDefault="00C12AD1" w:rsidP="00C12AD1">
      <w:pPr>
        <w:rPr>
          <w:rFonts w:ascii="Arial Narrow" w:hAnsi="Arial Narrow" w:cs="Arial"/>
          <w:sz w:val="22"/>
          <w:szCs w:val="22"/>
        </w:rPr>
      </w:pPr>
    </w:p>
    <w:p w14:paraId="11DC4C29" w14:textId="77777777" w:rsidR="00846372" w:rsidRPr="00C1641C" w:rsidRDefault="00846372" w:rsidP="00846372">
      <w:pPr>
        <w:ind w:left="708" w:firstLine="541"/>
        <w:jc w:val="both"/>
        <w:rPr>
          <w:rFonts w:ascii="Arial Narrow" w:hAnsi="Arial Narrow" w:cs="Arial"/>
          <w:sz w:val="22"/>
          <w:szCs w:val="22"/>
        </w:rPr>
      </w:pPr>
      <w:r w:rsidRPr="00C1641C">
        <w:rPr>
          <w:rFonts w:ascii="Arial Narrow" w:hAnsi="Arial Narrow" w:cs="Arial"/>
          <w:sz w:val="22"/>
          <w:szCs w:val="22"/>
        </w:rPr>
        <w:t xml:space="preserve">Pozycja niecki basenu obejmuje ściany boczne, rynny przelewowe, odpowiednie mocowania  elementów ścian oraz dno niecki basenu. Z tych elementów powstaje szczelna niecka basenu. </w:t>
      </w:r>
    </w:p>
    <w:p w14:paraId="4B626E3A" w14:textId="77777777" w:rsidR="00846372" w:rsidRPr="00C1641C" w:rsidRDefault="00846372" w:rsidP="00846372">
      <w:pPr>
        <w:ind w:left="708" w:firstLine="541"/>
        <w:jc w:val="both"/>
        <w:rPr>
          <w:rFonts w:ascii="Arial Narrow" w:hAnsi="Arial Narrow" w:cs="Arial"/>
          <w:sz w:val="22"/>
          <w:szCs w:val="22"/>
        </w:rPr>
      </w:pPr>
    </w:p>
    <w:p w14:paraId="1A2B7CCA" w14:textId="77777777" w:rsidR="00846372" w:rsidRPr="00C1641C" w:rsidRDefault="00846372" w:rsidP="00846372">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 xml:space="preserve">Materiał: </w:t>
      </w:r>
    </w:p>
    <w:p w14:paraId="115F236F" w14:textId="77777777" w:rsidR="00846372" w:rsidRPr="00C1641C" w:rsidRDefault="00846372" w:rsidP="00846372">
      <w:pPr>
        <w:ind w:left="709"/>
        <w:rPr>
          <w:rFonts w:ascii="Arial Narrow" w:hAnsi="Arial Narrow" w:cs="Arial"/>
          <w:sz w:val="22"/>
          <w:szCs w:val="22"/>
        </w:rPr>
      </w:pPr>
      <w:r w:rsidRPr="00C1641C">
        <w:rPr>
          <w:rFonts w:ascii="Arial Narrow" w:hAnsi="Arial Narrow" w:cs="Arial"/>
          <w:sz w:val="22"/>
          <w:szCs w:val="22"/>
        </w:rPr>
        <w:t>Nierdzewna stal szlachetna, materiał nr 1.4404, o ile w obrębie poszczególnych pozycji nie wymaga się innych materiałów. Przy czym niedopuszczalne jest wykonanie konstrukcji nośnej niecki z materiału o niższych własnościach antykorozyjnych niż 1.4404 ze względu wymaganą wysoką odporność konstrukcji niecki na korozyjne oddziaływanie środowiska zewnętrznego.</w:t>
      </w:r>
    </w:p>
    <w:p w14:paraId="09DF08D5" w14:textId="77777777" w:rsidR="0055465E" w:rsidRPr="00C1641C" w:rsidRDefault="0055465E" w:rsidP="00846372">
      <w:pPr>
        <w:ind w:left="709"/>
        <w:rPr>
          <w:rFonts w:ascii="Arial Narrow" w:hAnsi="Arial Narrow" w:cs="Arial"/>
          <w:sz w:val="22"/>
          <w:szCs w:val="22"/>
        </w:rPr>
      </w:pPr>
    </w:p>
    <w:p w14:paraId="4C628D00" w14:textId="77777777" w:rsidR="00846372" w:rsidRPr="00C1641C" w:rsidRDefault="00846372" w:rsidP="00846372">
      <w:pPr>
        <w:ind w:firstLine="709"/>
        <w:rPr>
          <w:rFonts w:ascii="Arial Narrow" w:hAnsi="Arial Narrow" w:cs="Arial"/>
          <w:sz w:val="22"/>
          <w:szCs w:val="22"/>
        </w:rPr>
      </w:pPr>
      <w:r w:rsidRPr="00C1641C">
        <w:rPr>
          <w:rFonts w:ascii="Arial Narrow" w:hAnsi="Arial Narrow" w:cs="Arial"/>
          <w:sz w:val="22"/>
          <w:szCs w:val="22"/>
        </w:rPr>
        <w:t>Skład chemiczny (w %) głównych gatunków stali wykorzystanych w projekcie wg</w:t>
      </w:r>
    </w:p>
    <w:p w14:paraId="7BC8069F" w14:textId="77777777" w:rsidR="00846372" w:rsidRPr="00C1641C" w:rsidRDefault="00846372" w:rsidP="00846372">
      <w:pPr>
        <w:ind w:firstLine="709"/>
        <w:rPr>
          <w:rFonts w:ascii="Arial Narrow" w:hAnsi="Arial Narrow" w:cs="Arial"/>
          <w:sz w:val="22"/>
          <w:szCs w:val="22"/>
        </w:rPr>
      </w:pPr>
      <w:r w:rsidRPr="00C1641C">
        <w:rPr>
          <w:rFonts w:ascii="Arial Narrow" w:hAnsi="Arial Narrow" w:cs="Arial"/>
          <w:sz w:val="22"/>
          <w:szCs w:val="22"/>
        </w:rPr>
        <w:t>PN-EN 10088-1:</w:t>
      </w:r>
    </w:p>
    <w:p w14:paraId="4667A694" w14:textId="1226057C" w:rsidR="0055465E" w:rsidRPr="00C1641C" w:rsidRDefault="0055465E" w:rsidP="00846372">
      <w:pPr>
        <w:rPr>
          <w:rFonts w:ascii="Arial Narrow" w:hAnsi="Arial Narrow" w:cs="Arial"/>
          <w:sz w:val="22"/>
          <w:szCs w:val="22"/>
        </w:rPr>
      </w:pPr>
      <w:r w:rsidRPr="00C1641C">
        <w:rPr>
          <w:rFonts w:ascii="Arial Narrow" w:hAnsi="Arial Narrow" w:cs="Arial"/>
          <w:sz w:val="22"/>
          <w:szCs w:val="22"/>
        </w:rPr>
        <w:t xml:space="preserve">                                                                                                                                                                                                                             </w:t>
      </w:r>
    </w:p>
    <w:tbl>
      <w:tblPr>
        <w:tblpPr w:leftFromText="141" w:rightFromText="141" w:vertAnchor="text" w:horzAnchor="margin" w:tblpXSpec="center" w:tblpY="-65"/>
        <w:tblW w:w="94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5"/>
        <w:gridCol w:w="1278"/>
        <w:gridCol w:w="709"/>
        <w:gridCol w:w="710"/>
        <w:gridCol w:w="994"/>
        <w:gridCol w:w="710"/>
        <w:gridCol w:w="852"/>
        <w:gridCol w:w="709"/>
        <w:gridCol w:w="710"/>
        <w:gridCol w:w="710"/>
        <w:gridCol w:w="994"/>
        <w:gridCol w:w="710"/>
      </w:tblGrid>
      <w:tr w:rsidR="00846372" w:rsidRPr="00C1641C" w14:paraId="2E0CD7C8" w14:textId="77777777" w:rsidTr="0055465E">
        <w:trPr>
          <w:trHeight w:val="562"/>
        </w:trPr>
        <w:tc>
          <w:tcPr>
            <w:tcW w:w="355" w:type="dxa"/>
            <w:vAlign w:val="center"/>
          </w:tcPr>
          <w:p w14:paraId="116E609F" w14:textId="77777777" w:rsidR="00846372" w:rsidRPr="00C1641C" w:rsidRDefault="00846372" w:rsidP="009E183B">
            <w:pPr>
              <w:jc w:val="center"/>
              <w:rPr>
                <w:rFonts w:ascii="Arial Narrow" w:hAnsi="Arial Narrow" w:cs="Arial"/>
                <w:sz w:val="22"/>
                <w:szCs w:val="22"/>
              </w:rPr>
            </w:pPr>
          </w:p>
        </w:tc>
        <w:tc>
          <w:tcPr>
            <w:tcW w:w="1278" w:type="dxa"/>
            <w:vAlign w:val="center"/>
          </w:tcPr>
          <w:p w14:paraId="527D79F8"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Oznaczenie stali</w:t>
            </w:r>
          </w:p>
        </w:tc>
        <w:tc>
          <w:tcPr>
            <w:tcW w:w="709" w:type="dxa"/>
            <w:vAlign w:val="center"/>
          </w:tcPr>
          <w:p w14:paraId="32BD0080"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C</w:t>
            </w:r>
            <w:r w:rsidRPr="00C1641C">
              <w:rPr>
                <w:rFonts w:ascii="Arial Narrow" w:hAnsi="Arial Narrow" w:cs="Arial"/>
                <w:sz w:val="22"/>
                <w:szCs w:val="22"/>
              </w:rPr>
              <w:br/>
              <w:t>węgiel</w:t>
            </w:r>
          </w:p>
        </w:tc>
        <w:tc>
          <w:tcPr>
            <w:tcW w:w="710" w:type="dxa"/>
            <w:vAlign w:val="center"/>
          </w:tcPr>
          <w:p w14:paraId="17C90D70"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Si</w:t>
            </w:r>
            <w:r w:rsidRPr="00C1641C">
              <w:rPr>
                <w:rFonts w:ascii="Arial Narrow" w:hAnsi="Arial Narrow" w:cs="Arial"/>
                <w:sz w:val="22"/>
                <w:szCs w:val="22"/>
              </w:rPr>
              <w:br/>
              <w:t>krzem</w:t>
            </w:r>
          </w:p>
        </w:tc>
        <w:tc>
          <w:tcPr>
            <w:tcW w:w="994" w:type="dxa"/>
            <w:vAlign w:val="center"/>
          </w:tcPr>
          <w:p w14:paraId="17153A7C"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Mn</w:t>
            </w:r>
            <w:r w:rsidRPr="00C1641C">
              <w:rPr>
                <w:rFonts w:ascii="Arial Narrow" w:hAnsi="Arial Narrow" w:cs="Arial"/>
                <w:sz w:val="22"/>
                <w:szCs w:val="22"/>
              </w:rPr>
              <w:br/>
              <w:t>mangan</w:t>
            </w:r>
          </w:p>
        </w:tc>
        <w:tc>
          <w:tcPr>
            <w:tcW w:w="710" w:type="dxa"/>
            <w:vAlign w:val="center"/>
          </w:tcPr>
          <w:p w14:paraId="247174C0"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P</w:t>
            </w:r>
            <w:r w:rsidRPr="00C1641C">
              <w:rPr>
                <w:rFonts w:ascii="Arial Narrow" w:hAnsi="Arial Narrow" w:cs="Arial"/>
                <w:sz w:val="22"/>
                <w:szCs w:val="22"/>
              </w:rPr>
              <w:br/>
              <w:t>fosfor</w:t>
            </w:r>
          </w:p>
        </w:tc>
        <w:tc>
          <w:tcPr>
            <w:tcW w:w="852" w:type="dxa"/>
            <w:vAlign w:val="center"/>
          </w:tcPr>
          <w:p w14:paraId="2F98AB17"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S</w:t>
            </w:r>
            <w:r w:rsidRPr="00C1641C">
              <w:rPr>
                <w:rFonts w:ascii="Arial Narrow" w:hAnsi="Arial Narrow" w:cs="Arial"/>
                <w:sz w:val="22"/>
                <w:szCs w:val="22"/>
              </w:rPr>
              <w:br/>
              <w:t>siarka</w:t>
            </w:r>
          </w:p>
        </w:tc>
        <w:tc>
          <w:tcPr>
            <w:tcW w:w="709" w:type="dxa"/>
            <w:vAlign w:val="center"/>
          </w:tcPr>
          <w:p w14:paraId="0EE853D2"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N</w:t>
            </w:r>
            <w:r w:rsidRPr="00C1641C">
              <w:rPr>
                <w:rFonts w:ascii="Arial Narrow" w:hAnsi="Arial Narrow" w:cs="Arial"/>
                <w:sz w:val="22"/>
                <w:szCs w:val="22"/>
              </w:rPr>
              <w:br/>
              <w:t>azot</w:t>
            </w:r>
          </w:p>
        </w:tc>
        <w:tc>
          <w:tcPr>
            <w:tcW w:w="710" w:type="dxa"/>
            <w:vAlign w:val="center"/>
          </w:tcPr>
          <w:p w14:paraId="01E45731"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Cr</w:t>
            </w:r>
            <w:r w:rsidRPr="00C1641C">
              <w:rPr>
                <w:rFonts w:ascii="Arial Narrow" w:hAnsi="Arial Narrow" w:cs="Arial"/>
                <w:sz w:val="22"/>
                <w:szCs w:val="22"/>
              </w:rPr>
              <w:br/>
              <w:t>chrom</w:t>
            </w:r>
          </w:p>
        </w:tc>
        <w:tc>
          <w:tcPr>
            <w:tcW w:w="710" w:type="dxa"/>
          </w:tcPr>
          <w:p w14:paraId="2FF1933F"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Cu</w:t>
            </w:r>
            <w:r w:rsidRPr="00C1641C">
              <w:rPr>
                <w:rFonts w:ascii="Arial Narrow" w:hAnsi="Arial Narrow" w:cs="Arial"/>
                <w:sz w:val="22"/>
                <w:szCs w:val="22"/>
              </w:rPr>
              <w:br/>
              <w:t>miedź</w:t>
            </w:r>
          </w:p>
        </w:tc>
        <w:tc>
          <w:tcPr>
            <w:tcW w:w="994" w:type="dxa"/>
            <w:vAlign w:val="center"/>
          </w:tcPr>
          <w:p w14:paraId="61AAA450"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Mo</w:t>
            </w:r>
            <w:r w:rsidRPr="00C1641C">
              <w:rPr>
                <w:rFonts w:ascii="Arial Narrow" w:hAnsi="Arial Narrow" w:cs="Arial"/>
                <w:sz w:val="22"/>
                <w:szCs w:val="22"/>
              </w:rPr>
              <w:br/>
              <w:t>molibden</w:t>
            </w:r>
          </w:p>
        </w:tc>
        <w:tc>
          <w:tcPr>
            <w:tcW w:w="710" w:type="dxa"/>
            <w:vAlign w:val="center"/>
          </w:tcPr>
          <w:p w14:paraId="6A6E8C64"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Ni</w:t>
            </w:r>
            <w:r w:rsidRPr="00C1641C">
              <w:rPr>
                <w:rFonts w:ascii="Arial Narrow" w:hAnsi="Arial Narrow" w:cs="Arial"/>
                <w:sz w:val="22"/>
                <w:szCs w:val="22"/>
              </w:rPr>
              <w:br/>
              <w:t>nikiel</w:t>
            </w:r>
          </w:p>
        </w:tc>
      </w:tr>
      <w:tr w:rsidR="00846372" w:rsidRPr="00C1641C" w14:paraId="40EC382E" w14:textId="77777777" w:rsidTr="0055465E">
        <w:trPr>
          <w:trHeight w:val="579"/>
        </w:trPr>
        <w:tc>
          <w:tcPr>
            <w:tcW w:w="355" w:type="dxa"/>
            <w:vAlign w:val="center"/>
          </w:tcPr>
          <w:p w14:paraId="3DBEEC5F"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1.</w:t>
            </w:r>
          </w:p>
        </w:tc>
        <w:tc>
          <w:tcPr>
            <w:tcW w:w="1278" w:type="dxa"/>
            <w:vAlign w:val="center"/>
          </w:tcPr>
          <w:p w14:paraId="607ED4BF"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1.4404</w:t>
            </w:r>
          </w:p>
        </w:tc>
        <w:tc>
          <w:tcPr>
            <w:tcW w:w="709" w:type="dxa"/>
            <w:vAlign w:val="center"/>
          </w:tcPr>
          <w:p w14:paraId="7CB4943A"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 0.03</w:t>
            </w:r>
          </w:p>
        </w:tc>
        <w:tc>
          <w:tcPr>
            <w:tcW w:w="710" w:type="dxa"/>
            <w:vAlign w:val="center"/>
          </w:tcPr>
          <w:p w14:paraId="36A7640A"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 1.0</w:t>
            </w:r>
          </w:p>
        </w:tc>
        <w:tc>
          <w:tcPr>
            <w:tcW w:w="994" w:type="dxa"/>
            <w:vAlign w:val="center"/>
          </w:tcPr>
          <w:p w14:paraId="4EB5ADEC"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 2.0</w:t>
            </w:r>
          </w:p>
        </w:tc>
        <w:tc>
          <w:tcPr>
            <w:tcW w:w="710" w:type="dxa"/>
            <w:vAlign w:val="center"/>
          </w:tcPr>
          <w:p w14:paraId="2ADE0BDB"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max 0.045</w:t>
            </w:r>
          </w:p>
        </w:tc>
        <w:tc>
          <w:tcPr>
            <w:tcW w:w="852" w:type="dxa"/>
            <w:vAlign w:val="center"/>
          </w:tcPr>
          <w:p w14:paraId="23799139"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 0.015</w:t>
            </w:r>
          </w:p>
        </w:tc>
        <w:tc>
          <w:tcPr>
            <w:tcW w:w="709" w:type="dxa"/>
            <w:vAlign w:val="center"/>
          </w:tcPr>
          <w:p w14:paraId="09C5082F"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 0.11</w:t>
            </w:r>
          </w:p>
        </w:tc>
        <w:tc>
          <w:tcPr>
            <w:tcW w:w="710" w:type="dxa"/>
            <w:vAlign w:val="center"/>
          </w:tcPr>
          <w:p w14:paraId="66D7A9B2"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16.5÷</w:t>
            </w:r>
            <w:r w:rsidRPr="00C1641C">
              <w:rPr>
                <w:rFonts w:ascii="Arial Narrow" w:hAnsi="Arial Narrow" w:cs="Arial"/>
                <w:sz w:val="22"/>
                <w:szCs w:val="22"/>
              </w:rPr>
              <w:br/>
              <w:t>18.5</w:t>
            </w:r>
          </w:p>
        </w:tc>
        <w:tc>
          <w:tcPr>
            <w:tcW w:w="710" w:type="dxa"/>
          </w:tcPr>
          <w:p w14:paraId="7A95FB76"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w:t>
            </w:r>
          </w:p>
        </w:tc>
        <w:tc>
          <w:tcPr>
            <w:tcW w:w="994" w:type="dxa"/>
            <w:vAlign w:val="center"/>
          </w:tcPr>
          <w:p w14:paraId="66DCC9FD"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2.0÷2.5</w:t>
            </w:r>
          </w:p>
        </w:tc>
        <w:tc>
          <w:tcPr>
            <w:tcW w:w="710" w:type="dxa"/>
            <w:vAlign w:val="center"/>
          </w:tcPr>
          <w:p w14:paraId="3F3DCCF2"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10.0 ÷ 13.0</w:t>
            </w:r>
          </w:p>
        </w:tc>
      </w:tr>
      <w:tr w:rsidR="00846372" w:rsidRPr="00C1641C" w14:paraId="212A4696" w14:textId="77777777" w:rsidTr="0055465E">
        <w:trPr>
          <w:trHeight w:val="579"/>
        </w:trPr>
        <w:tc>
          <w:tcPr>
            <w:tcW w:w="355" w:type="dxa"/>
            <w:vAlign w:val="center"/>
          </w:tcPr>
          <w:p w14:paraId="41341580"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2.</w:t>
            </w:r>
          </w:p>
        </w:tc>
        <w:tc>
          <w:tcPr>
            <w:tcW w:w="1278" w:type="dxa"/>
            <w:vAlign w:val="center"/>
          </w:tcPr>
          <w:p w14:paraId="0629B2B5"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1.4462</w:t>
            </w:r>
          </w:p>
        </w:tc>
        <w:tc>
          <w:tcPr>
            <w:tcW w:w="709" w:type="dxa"/>
            <w:vAlign w:val="center"/>
          </w:tcPr>
          <w:p w14:paraId="08B9901E"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 0.03</w:t>
            </w:r>
          </w:p>
        </w:tc>
        <w:tc>
          <w:tcPr>
            <w:tcW w:w="710" w:type="dxa"/>
            <w:vAlign w:val="center"/>
          </w:tcPr>
          <w:p w14:paraId="51DA7184"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 1.0</w:t>
            </w:r>
          </w:p>
        </w:tc>
        <w:tc>
          <w:tcPr>
            <w:tcW w:w="994" w:type="dxa"/>
            <w:vAlign w:val="center"/>
          </w:tcPr>
          <w:p w14:paraId="4441ABA5"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 2.0</w:t>
            </w:r>
          </w:p>
        </w:tc>
        <w:tc>
          <w:tcPr>
            <w:tcW w:w="710" w:type="dxa"/>
            <w:vAlign w:val="center"/>
          </w:tcPr>
          <w:p w14:paraId="2662B8DA"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max 0.035</w:t>
            </w:r>
          </w:p>
        </w:tc>
        <w:tc>
          <w:tcPr>
            <w:tcW w:w="852" w:type="dxa"/>
            <w:vAlign w:val="center"/>
          </w:tcPr>
          <w:p w14:paraId="345A49DB"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 0.015</w:t>
            </w:r>
          </w:p>
        </w:tc>
        <w:tc>
          <w:tcPr>
            <w:tcW w:w="709" w:type="dxa"/>
            <w:vAlign w:val="center"/>
          </w:tcPr>
          <w:p w14:paraId="06D0150D"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0.10÷0.22</w:t>
            </w:r>
          </w:p>
        </w:tc>
        <w:tc>
          <w:tcPr>
            <w:tcW w:w="710" w:type="dxa"/>
            <w:vAlign w:val="center"/>
          </w:tcPr>
          <w:p w14:paraId="77C459ED"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21.0÷</w:t>
            </w:r>
            <w:r w:rsidRPr="00C1641C">
              <w:rPr>
                <w:rFonts w:ascii="Arial Narrow" w:hAnsi="Arial Narrow" w:cs="Arial"/>
                <w:sz w:val="22"/>
                <w:szCs w:val="22"/>
              </w:rPr>
              <w:br/>
              <w:t>23.0</w:t>
            </w:r>
          </w:p>
        </w:tc>
        <w:tc>
          <w:tcPr>
            <w:tcW w:w="710" w:type="dxa"/>
          </w:tcPr>
          <w:p w14:paraId="42BAE0DE"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w:t>
            </w:r>
          </w:p>
        </w:tc>
        <w:tc>
          <w:tcPr>
            <w:tcW w:w="994" w:type="dxa"/>
            <w:vAlign w:val="center"/>
          </w:tcPr>
          <w:p w14:paraId="16518396"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2.5÷3.5</w:t>
            </w:r>
          </w:p>
        </w:tc>
        <w:tc>
          <w:tcPr>
            <w:tcW w:w="710" w:type="dxa"/>
            <w:vAlign w:val="center"/>
          </w:tcPr>
          <w:p w14:paraId="5031CA4A" w14:textId="77777777" w:rsidR="00846372" w:rsidRPr="00C1641C" w:rsidRDefault="00846372" w:rsidP="009E183B">
            <w:pPr>
              <w:jc w:val="center"/>
              <w:rPr>
                <w:rFonts w:ascii="Arial Narrow" w:hAnsi="Arial Narrow" w:cs="Arial"/>
                <w:sz w:val="22"/>
                <w:szCs w:val="22"/>
              </w:rPr>
            </w:pPr>
            <w:r w:rsidRPr="00C1641C">
              <w:rPr>
                <w:rFonts w:ascii="Arial Narrow" w:hAnsi="Arial Narrow" w:cs="Arial"/>
                <w:sz w:val="22"/>
                <w:szCs w:val="22"/>
              </w:rPr>
              <w:t>4.5÷</w:t>
            </w:r>
            <w:r w:rsidRPr="00C1641C">
              <w:rPr>
                <w:rFonts w:ascii="Arial Narrow" w:hAnsi="Arial Narrow" w:cs="Arial"/>
                <w:sz w:val="22"/>
                <w:szCs w:val="22"/>
              </w:rPr>
              <w:br/>
              <w:t>6.5</w:t>
            </w:r>
          </w:p>
        </w:tc>
      </w:tr>
    </w:tbl>
    <w:p w14:paraId="2B9A12D8" w14:textId="77777777" w:rsidR="00C12AD1" w:rsidRPr="00C1641C" w:rsidRDefault="00C12AD1" w:rsidP="00C12AD1">
      <w:pPr>
        <w:rPr>
          <w:rFonts w:ascii="Arial Narrow" w:hAnsi="Arial Narrow" w:cs="Arial"/>
          <w:sz w:val="22"/>
          <w:szCs w:val="22"/>
        </w:rPr>
      </w:pPr>
      <w:r w:rsidRPr="00C1641C">
        <w:rPr>
          <w:rStyle w:val="StylArial12ptPogrubienieKursywaSzary50"/>
          <w:rFonts w:ascii="Arial Narrow" w:hAnsi="Arial Narrow"/>
          <w:color w:val="auto"/>
          <w:sz w:val="22"/>
          <w:szCs w:val="22"/>
        </w:rPr>
        <w:t>Grubość materiału:</w:t>
      </w:r>
      <w:r w:rsidRPr="00C1641C">
        <w:rPr>
          <w:rStyle w:val="StylArial12ptPogrubienieKursywaSzary50"/>
          <w:rFonts w:ascii="Arial Narrow" w:hAnsi="Arial Narrow"/>
          <w:color w:val="auto"/>
          <w:sz w:val="22"/>
          <w:szCs w:val="22"/>
        </w:rPr>
        <w:tab/>
      </w:r>
      <w:r w:rsidRPr="00C1641C">
        <w:rPr>
          <w:rStyle w:val="StylArial12ptPogrubienieKursywaSzary50"/>
          <w:rFonts w:ascii="Arial Narrow" w:hAnsi="Arial Narrow"/>
          <w:color w:val="auto"/>
          <w:sz w:val="22"/>
          <w:szCs w:val="22"/>
        </w:rPr>
        <w:tab/>
      </w:r>
      <w:r w:rsidRPr="00C1641C">
        <w:rPr>
          <w:rStyle w:val="StylArial12ptPogrubienieKursywaSzary50"/>
          <w:rFonts w:ascii="Arial Narrow" w:hAnsi="Arial Narrow"/>
          <w:color w:val="auto"/>
          <w:sz w:val="22"/>
          <w:szCs w:val="22"/>
        </w:rPr>
        <w:tab/>
      </w:r>
      <w:r w:rsidRPr="00C1641C">
        <w:rPr>
          <w:rFonts w:ascii="Arial Narrow" w:hAnsi="Arial Narrow" w:cs="Arial"/>
          <w:sz w:val="22"/>
          <w:szCs w:val="22"/>
        </w:rPr>
        <w:t xml:space="preserve"> wymagania minimalne</w:t>
      </w:r>
    </w:p>
    <w:p w14:paraId="50D1A071" w14:textId="77777777" w:rsidR="00C12AD1" w:rsidRPr="00C1641C" w:rsidRDefault="00C12AD1" w:rsidP="00093C9F">
      <w:pPr>
        <w:numPr>
          <w:ilvl w:val="0"/>
          <w:numId w:val="4"/>
        </w:numPr>
        <w:rPr>
          <w:rFonts w:ascii="Arial Narrow" w:hAnsi="Arial Narrow" w:cs="Arial"/>
          <w:sz w:val="22"/>
          <w:szCs w:val="22"/>
        </w:rPr>
      </w:pPr>
      <w:r w:rsidRPr="00C1641C">
        <w:rPr>
          <w:rFonts w:ascii="Arial Narrow" w:hAnsi="Arial Narrow" w:cs="Arial"/>
          <w:sz w:val="22"/>
          <w:szCs w:val="22"/>
        </w:rPr>
        <w:t>ściana:</w:t>
      </w:r>
      <w:r w:rsidRPr="00C1641C">
        <w:rPr>
          <w:rFonts w:ascii="Arial Narrow" w:hAnsi="Arial Narrow" w:cs="Arial"/>
          <w:sz w:val="22"/>
          <w:szCs w:val="22"/>
        </w:rPr>
        <w:tab/>
      </w:r>
      <w:r w:rsidRPr="00C1641C">
        <w:rPr>
          <w:rFonts w:ascii="Arial Narrow" w:hAnsi="Arial Narrow" w:cs="Arial"/>
          <w:sz w:val="22"/>
          <w:szCs w:val="22"/>
        </w:rPr>
        <w:tab/>
      </w:r>
      <w:r w:rsidRPr="00C1641C">
        <w:rPr>
          <w:rFonts w:ascii="Arial Narrow" w:hAnsi="Arial Narrow" w:cs="Arial"/>
          <w:sz w:val="22"/>
          <w:szCs w:val="22"/>
        </w:rPr>
        <w:tab/>
      </w:r>
      <w:r w:rsidRPr="00C1641C">
        <w:rPr>
          <w:rFonts w:ascii="Arial Narrow" w:hAnsi="Arial Narrow" w:cs="Arial"/>
          <w:sz w:val="22"/>
          <w:szCs w:val="22"/>
        </w:rPr>
        <w:tab/>
        <w:t>2,5 mm</w:t>
      </w:r>
    </w:p>
    <w:p w14:paraId="1504DCD4" w14:textId="77777777" w:rsidR="00C12AD1" w:rsidRPr="00C1641C" w:rsidRDefault="00C12AD1" w:rsidP="00093C9F">
      <w:pPr>
        <w:numPr>
          <w:ilvl w:val="0"/>
          <w:numId w:val="4"/>
        </w:numPr>
        <w:rPr>
          <w:rFonts w:ascii="Arial Narrow" w:hAnsi="Arial Narrow" w:cs="Arial"/>
          <w:sz w:val="22"/>
          <w:szCs w:val="22"/>
        </w:rPr>
      </w:pPr>
      <w:r w:rsidRPr="00C1641C">
        <w:rPr>
          <w:rFonts w:ascii="Arial Narrow" w:hAnsi="Arial Narrow" w:cs="Arial"/>
          <w:sz w:val="22"/>
          <w:szCs w:val="22"/>
        </w:rPr>
        <w:t>konstrukcje usztywniające:</w:t>
      </w:r>
      <w:r w:rsidRPr="00C1641C">
        <w:rPr>
          <w:rFonts w:ascii="Arial Narrow" w:hAnsi="Arial Narrow" w:cs="Arial"/>
          <w:sz w:val="22"/>
          <w:szCs w:val="22"/>
        </w:rPr>
        <w:tab/>
        <w:t>2,0 mm</w:t>
      </w:r>
    </w:p>
    <w:p w14:paraId="76987952" w14:textId="77777777" w:rsidR="00C12AD1" w:rsidRPr="00C1641C" w:rsidRDefault="00C12AD1" w:rsidP="00093C9F">
      <w:pPr>
        <w:numPr>
          <w:ilvl w:val="0"/>
          <w:numId w:val="4"/>
        </w:numPr>
        <w:rPr>
          <w:rFonts w:ascii="Arial Narrow" w:hAnsi="Arial Narrow" w:cs="Arial"/>
          <w:sz w:val="22"/>
          <w:szCs w:val="22"/>
        </w:rPr>
      </w:pPr>
      <w:r w:rsidRPr="00C1641C">
        <w:rPr>
          <w:rFonts w:ascii="Arial Narrow" w:hAnsi="Arial Narrow" w:cs="Arial"/>
          <w:sz w:val="22"/>
          <w:szCs w:val="22"/>
        </w:rPr>
        <w:t>rynna:</w:t>
      </w:r>
      <w:r w:rsidRPr="00C1641C">
        <w:rPr>
          <w:rFonts w:ascii="Arial Narrow" w:hAnsi="Arial Narrow" w:cs="Arial"/>
          <w:sz w:val="22"/>
          <w:szCs w:val="22"/>
        </w:rPr>
        <w:tab/>
      </w:r>
      <w:r w:rsidRPr="00C1641C">
        <w:rPr>
          <w:rFonts w:ascii="Arial Narrow" w:hAnsi="Arial Narrow" w:cs="Arial"/>
          <w:sz w:val="22"/>
          <w:szCs w:val="22"/>
        </w:rPr>
        <w:tab/>
      </w:r>
      <w:r w:rsidRPr="00C1641C">
        <w:rPr>
          <w:rFonts w:ascii="Arial Narrow" w:hAnsi="Arial Narrow" w:cs="Arial"/>
          <w:sz w:val="22"/>
          <w:szCs w:val="22"/>
        </w:rPr>
        <w:tab/>
      </w:r>
      <w:r w:rsidRPr="00C1641C">
        <w:rPr>
          <w:rFonts w:ascii="Arial Narrow" w:hAnsi="Arial Narrow" w:cs="Arial"/>
          <w:sz w:val="22"/>
          <w:szCs w:val="22"/>
        </w:rPr>
        <w:tab/>
        <w:t>2,0 mm</w:t>
      </w:r>
    </w:p>
    <w:p w14:paraId="5273237E" w14:textId="77777777" w:rsidR="00C12AD1" w:rsidRPr="00C1641C" w:rsidRDefault="00C12AD1" w:rsidP="00093C9F">
      <w:pPr>
        <w:numPr>
          <w:ilvl w:val="0"/>
          <w:numId w:val="4"/>
        </w:numPr>
        <w:rPr>
          <w:rFonts w:ascii="Arial Narrow" w:hAnsi="Arial Narrow" w:cs="Arial"/>
          <w:sz w:val="22"/>
          <w:szCs w:val="22"/>
        </w:rPr>
      </w:pPr>
      <w:r w:rsidRPr="00C1641C">
        <w:rPr>
          <w:rFonts w:ascii="Arial Narrow" w:hAnsi="Arial Narrow" w:cs="Arial"/>
          <w:sz w:val="22"/>
          <w:szCs w:val="22"/>
        </w:rPr>
        <w:t>dno:</w:t>
      </w:r>
      <w:r w:rsidRPr="00C1641C">
        <w:rPr>
          <w:rFonts w:ascii="Arial Narrow" w:hAnsi="Arial Narrow" w:cs="Arial"/>
          <w:sz w:val="22"/>
          <w:szCs w:val="22"/>
        </w:rPr>
        <w:tab/>
      </w:r>
      <w:r w:rsidRPr="00C1641C">
        <w:rPr>
          <w:rFonts w:ascii="Arial Narrow" w:hAnsi="Arial Narrow" w:cs="Arial"/>
          <w:sz w:val="22"/>
          <w:szCs w:val="22"/>
        </w:rPr>
        <w:tab/>
      </w:r>
      <w:r w:rsidRPr="00C1641C">
        <w:rPr>
          <w:rFonts w:ascii="Arial Narrow" w:hAnsi="Arial Narrow" w:cs="Arial"/>
          <w:sz w:val="22"/>
          <w:szCs w:val="22"/>
        </w:rPr>
        <w:tab/>
      </w:r>
      <w:r w:rsidRPr="00C1641C">
        <w:rPr>
          <w:rFonts w:ascii="Arial Narrow" w:hAnsi="Arial Narrow" w:cs="Arial"/>
          <w:sz w:val="22"/>
          <w:szCs w:val="22"/>
        </w:rPr>
        <w:tab/>
        <w:t>1,5 mm</w:t>
      </w:r>
    </w:p>
    <w:p w14:paraId="26257769" w14:textId="77777777" w:rsidR="00C12AD1" w:rsidRPr="00C1641C" w:rsidRDefault="00C12AD1" w:rsidP="00C12AD1">
      <w:pPr>
        <w:rPr>
          <w:rStyle w:val="StylArial12ptPogrubienieKursywaSzary50"/>
          <w:rFonts w:ascii="Arial Narrow" w:hAnsi="Arial Narrow"/>
          <w:color w:val="auto"/>
          <w:sz w:val="22"/>
          <w:szCs w:val="22"/>
        </w:rPr>
      </w:pPr>
    </w:p>
    <w:p w14:paraId="0662BA6F"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Powierzchnia:</w:t>
      </w:r>
    </w:p>
    <w:p w14:paraId="1496EC26" w14:textId="77777777" w:rsidR="00C12AD1" w:rsidRPr="00C1641C" w:rsidRDefault="00C12AD1" w:rsidP="00093C9F">
      <w:pPr>
        <w:numPr>
          <w:ilvl w:val="0"/>
          <w:numId w:val="3"/>
        </w:numPr>
        <w:rPr>
          <w:rFonts w:ascii="Arial Narrow" w:hAnsi="Arial Narrow" w:cs="Arial"/>
          <w:sz w:val="22"/>
          <w:szCs w:val="22"/>
        </w:rPr>
      </w:pPr>
      <w:r w:rsidRPr="00C1641C">
        <w:rPr>
          <w:rFonts w:ascii="Arial Narrow" w:hAnsi="Arial Narrow" w:cs="Arial"/>
          <w:sz w:val="22"/>
          <w:szCs w:val="22"/>
        </w:rPr>
        <w:t>blachy ścian do dna:</w:t>
      </w:r>
      <w:r w:rsidRPr="00C1641C">
        <w:rPr>
          <w:rFonts w:ascii="Arial Narrow" w:hAnsi="Arial Narrow" w:cs="Arial"/>
          <w:sz w:val="22"/>
          <w:szCs w:val="22"/>
        </w:rPr>
        <w:tab/>
      </w:r>
      <w:r w:rsidRPr="00C1641C">
        <w:rPr>
          <w:rFonts w:ascii="Arial Narrow" w:hAnsi="Arial Narrow" w:cs="Arial"/>
          <w:sz w:val="22"/>
          <w:szCs w:val="22"/>
        </w:rPr>
        <w:tab/>
        <w:t>od strony wody stal szlifowana (ziarno 400)</w:t>
      </w:r>
    </w:p>
    <w:p w14:paraId="7CEE2DA4" w14:textId="77777777" w:rsidR="00C12AD1" w:rsidRPr="00C1641C" w:rsidRDefault="00C12AD1" w:rsidP="00093C9F">
      <w:pPr>
        <w:numPr>
          <w:ilvl w:val="0"/>
          <w:numId w:val="3"/>
        </w:numPr>
        <w:rPr>
          <w:rFonts w:ascii="Arial Narrow" w:hAnsi="Arial Narrow" w:cs="Arial"/>
          <w:sz w:val="22"/>
          <w:szCs w:val="22"/>
        </w:rPr>
      </w:pPr>
      <w:r w:rsidRPr="00C1641C">
        <w:rPr>
          <w:rFonts w:ascii="Arial Narrow" w:hAnsi="Arial Narrow" w:cs="Arial"/>
          <w:sz w:val="22"/>
          <w:szCs w:val="22"/>
        </w:rPr>
        <w:t>rynna:</w:t>
      </w:r>
      <w:r w:rsidRPr="00C1641C">
        <w:rPr>
          <w:rFonts w:ascii="Arial Narrow" w:hAnsi="Arial Narrow" w:cs="Arial"/>
          <w:sz w:val="22"/>
          <w:szCs w:val="22"/>
        </w:rPr>
        <w:tab/>
      </w:r>
      <w:r w:rsidRPr="00C1641C">
        <w:rPr>
          <w:rFonts w:ascii="Arial Narrow" w:hAnsi="Arial Narrow" w:cs="Arial"/>
          <w:sz w:val="22"/>
          <w:szCs w:val="22"/>
        </w:rPr>
        <w:tab/>
      </w:r>
      <w:r w:rsidRPr="00C1641C">
        <w:rPr>
          <w:rFonts w:ascii="Arial Narrow" w:hAnsi="Arial Narrow" w:cs="Arial"/>
          <w:sz w:val="22"/>
          <w:szCs w:val="22"/>
        </w:rPr>
        <w:tab/>
      </w:r>
      <w:r w:rsidRPr="00C1641C">
        <w:rPr>
          <w:rFonts w:ascii="Arial Narrow" w:hAnsi="Arial Narrow" w:cs="Arial"/>
          <w:sz w:val="22"/>
          <w:szCs w:val="22"/>
        </w:rPr>
        <w:tab/>
        <w:t>stal walcowana, gładka jasna</w:t>
      </w:r>
    </w:p>
    <w:p w14:paraId="5859E37D" w14:textId="77777777" w:rsidR="00C12AD1" w:rsidRPr="00C1641C" w:rsidRDefault="00C12AD1" w:rsidP="00093C9F">
      <w:pPr>
        <w:numPr>
          <w:ilvl w:val="0"/>
          <w:numId w:val="3"/>
        </w:numPr>
        <w:rPr>
          <w:rFonts w:ascii="Arial Narrow" w:hAnsi="Arial Narrow" w:cs="Arial"/>
          <w:sz w:val="22"/>
          <w:szCs w:val="22"/>
        </w:rPr>
      </w:pPr>
      <w:r w:rsidRPr="00C1641C">
        <w:rPr>
          <w:rFonts w:ascii="Arial Narrow" w:hAnsi="Arial Narrow" w:cs="Arial"/>
          <w:sz w:val="22"/>
          <w:szCs w:val="22"/>
        </w:rPr>
        <w:t>dno:</w:t>
      </w:r>
      <w:r w:rsidRPr="00C1641C">
        <w:rPr>
          <w:rFonts w:ascii="Arial Narrow" w:hAnsi="Arial Narrow" w:cs="Arial"/>
          <w:sz w:val="22"/>
          <w:szCs w:val="22"/>
        </w:rPr>
        <w:tab/>
      </w:r>
      <w:r w:rsidRPr="00C1641C">
        <w:rPr>
          <w:rFonts w:ascii="Arial Narrow" w:hAnsi="Arial Narrow" w:cs="Arial"/>
          <w:sz w:val="22"/>
          <w:szCs w:val="22"/>
        </w:rPr>
        <w:tab/>
      </w:r>
      <w:r w:rsidRPr="00C1641C">
        <w:rPr>
          <w:rFonts w:ascii="Arial Narrow" w:hAnsi="Arial Narrow" w:cs="Arial"/>
          <w:sz w:val="22"/>
          <w:szCs w:val="22"/>
        </w:rPr>
        <w:tab/>
      </w:r>
      <w:r w:rsidRPr="00C1641C">
        <w:rPr>
          <w:rFonts w:ascii="Arial Narrow" w:hAnsi="Arial Narrow" w:cs="Arial"/>
          <w:sz w:val="22"/>
          <w:szCs w:val="22"/>
        </w:rPr>
        <w:tab/>
        <w:t>stal walcowana, gładkie jasna</w:t>
      </w:r>
    </w:p>
    <w:p w14:paraId="0B791671" w14:textId="77777777" w:rsidR="00C12AD1" w:rsidRPr="00C1641C" w:rsidRDefault="00C12AD1" w:rsidP="00093C9F">
      <w:pPr>
        <w:numPr>
          <w:ilvl w:val="0"/>
          <w:numId w:val="3"/>
        </w:numPr>
        <w:rPr>
          <w:rFonts w:ascii="Arial Narrow" w:hAnsi="Arial Narrow" w:cs="Arial"/>
          <w:sz w:val="22"/>
          <w:szCs w:val="22"/>
        </w:rPr>
      </w:pPr>
      <w:r w:rsidRPr="00C1641C">
        <w:rPr>
          <w:rFonts w:ascii="Arial Narrow" w:hAnsi="Arial Narrow" w:cs="Arial"/>
          <w:sz w:val="22"/>
          <w:szCs w:val="22"/>
        </w:rPr>
        <w:t>spoiny:</w:t>
      </w:r>
      <w:r w:rsidRPr="00C1641C">
        <w:rPr>
          <w:rFonts w:ascii="Arial Narrow" w:hAnsi="Arial Narrow" w:cs="Arial"/>
          <w:sz w:val="22"/>
          <w:szCs w:val="22"/>
        </w:rPr>
        <w:tab/>
      </w:r>
      <w:r w:rsidRPr="00C1641C">
        <w:rPr>
          <w:rFonts w:ascii="Arial Narrow" w:hAnsi="Arial Narrow" w:cs="Arial"/>
          <w:sz w:val="22"/>
          <w:szCs w:val="22"/>
        </w:rPr>
        <w:tab/>
      </w:r>
      <w:r w:rsidRPr="00C1641C">
        <w:rPr>
          <w:rFonts w:ascii="Arial Narrow" w:hAnsi="Arial Narrow" w:cs="Arial"/>
          <w:sz w:val="22"/>
          <w:szCs w:val="22"/>
        </w:rPr>
        <w:tab/>
      </w:r>
      <w:r w:rsidRPr="00C1641C">
        <w:rPr>
          <w:rFonts w:ascii="Arial Narrow" w:hAnsi="Arial Narrow" w:cs="Arial"/>
          <w:sz w:val="22"/>
          <w:szCs w:val="22"/>
        </w:rPr>
        <w:tab/>
        <w:t>tylko w rejonie krawędzi przelewowej szlifowane</w:t>
      </w:r>
    </w:p>
    <w:p w14:paraId="3F5EB355" w14:textId="77777777" w:rsidR="007125DB" w:rsidRPr="00C1641C" w:rsidRDefault="007125DB" w:rsidP="007125DB">
      <w:pPr>
        <w:ind w:left="1429"/>
        <w:rPr>
          <w:rFonts w:ascii="Arial Narrow" w:hAnsi="Arial Narrow" w:cs="Arial"/>
          <w:sz w:val="22"/>
          <w:szCs w:val="22"/>
        </w:rPr>
      </w:pPr>
    </w:p>
    <w:p w14:paraId="2F12AC41"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Wykonanie ścian niecki basenu.</w:t>
      </w:r>
    </w:p>
    <w:p w14:paraId="7A67146C" w14:textId="336C0737" w:rsidR="007125DB" w:rsidRPr="00C1641C" w:rsidRDefault="00C12AD1" w:rsidP="00C12AD1">
      <w:pPr>
        <w:ind w:left="709" w:firstLine="709"/>
        <w:jc w:val="both"/>
        <w:rPr>
          <w:rFonts w:ascii="Arial Narrow" w:hAnsi="Arial Narrow" w:cs="Arial"/>
          <w:sz w:val="22"/>
          <w:szCs w:val="22"/>
        </w:rPr>
      </w:pPr>
      <w:r w:rsidRPr="00C1641C">
        <w:rPr>
          <w:rFonts w:ascii="Arial Narrow" w:hAnsi="Arial Narrow" w:cs="Arial"/>
          <w:sz w:val="22"/>
          <w:szCs w:val="22"/>
        </w:rPr>
        <w:t xml:space="preserve">Ściany niecki basenu z gładkiej blachy usztywnić tak, aby przejęły parcie wody </w:t>
      </w:r>
      <w:r w:rsidR="004D4E9C">
        <w:rPr>
          <w:rFonts w:ascii="Arial Narrow" w:hAnsi="Arial Narrow" w:cs="Arial"/>
          <w:sz w:val="22"/>
          <w:szCs w:val="22"/>
        </w:rPr>
        <w:t xml:space="preserve">i </w:t>
      </w:r>
      <w:r w:rsidRPr="00C1641C">
        <w:rPr>
          <w:rFonts w:ascii="Arial Narrow" w:hAnsi="Arial Narrow" w:cs="Arial"/>
          <w:sz w:val="22"/>
          <w:szCs w:val="22"/>
        </w:rPr>
        <w:t>względnie występujące obciążenia pionowe. Ma to być konstrukcja sztywna przenosząca wszystkie obciążenia w miejsca kotwienia do konstrukcji żelbetowej.</w:t>
      </w:r>
    </w:p>
    <w:p w14:paraId="5F877921" w14:textId="77777777" w:rsidR="007125DB" w:rsidRPr="00C1641C" w:rsidRDefault="007125DB" w:rsidP="007125DB">
      <w:pPr>
        <w:ind w:left="709" w:firstLine="709"/>
        <w:jc w:val="both"/>
        <w:rPr>
          <w:rFonts w:ascii="Arial Narrow" w:hAnsi="Arial Narrow" w:cs="Arial"/>
          <w:sz w:val="22"/>
          <w:szCs w:val="22"/>
        </w:rPr>
      </w:pPr>
      <w:r w:rsidRPr="00C1641C">
        <w:rPr>
          <w:rFonts w:ascii="Arial Narrow" w:hAnsi="Arial Narrow" w:cs="Arial"/>
          <w:sz w:val="22"/>
          <w:szCs w:val="22"/>
        </w:rPr>
        <w:t xml:space="preserve">Ściany czołowe niecek basenów sportowych do głębokości wody 0,8m wykonać jako antypoślizgowe, tłoczone powierzchnie nawrotu. </w:t>
      </w:r>
    </w:p>
    <w:p w14:paraId="6B3ED79A" w14:textId="77777777" w:rsidR="007125DB" w:rsidRPr="00C1641C" w:rsidRDefault="007125DB" w:rsidP="007125DB">
      <w:pPr>
        <w:ind w:left="709" w:firstLine="709"/>
        <w:jc w:val="both"/>
        <w:rPr>
          <w:rFonts w:ascii="Arial Narrow" w:hAnsi="Arial Narrow" w:cs="Arial"/>
          <w:sz w:val="22"/>
          <w:szCs w:val="22"/>
        </w:rPr>
      </w:pPr>
      <w:r w:rsidRPr="00C1641C">
        <w:rPr>
          <w:rFonts w:ascii="Arial Narrow" w:hAnsi="Arial Narrow" w:cs="Arial"/>
          <w:sz w:val="22"/>
          <w:szCs w:val="22"/>
        </w:rPr>
        <w:t>W obszarach o głębokości wody powyżej 1,40 m zastosować biegnący wokół stopień spoczynkowy na wysokości 1,20 poniżej poziomu lustra wody, o szerokości stopnia: 100 mm. Ściana niecki basenu opada poniżej stopnia spoczynkowego pionowo aż do dna niecki.</w:t>
      </w:r>
    </w:p>
    <w:p w14:paraId="64E22F5F" w14:textId="28A0FF95" w:rsidR="00C12AD1" w:rsidRPr="00C1641C" w:rsidRDefault="00C12AD1" w:rsidP="00C12AD1">
      <w:pPr>
        <w:ind w:left="709" w:firstLine="709"/>
        <w:jc w:val="both"/>
        <w:rPr>
          <w:rFonts w:ascii="Arial Narrow" w:hAnsi="Arial Narrow" w:cs="Arial"/>
          <w:sz w:val="22"/>
          <w:szCs w:val="22"/>
        </w:rPr>
      </w:pPr>
      <w:r w:rsidRPr="00C1641C">
        <w:rPr>
          <w:rFonts w:ascii="Arial Narrow" w:hAnsi="Arial Narrow" w:cs="Arial"/>
          <w:sz w:val="22"/>
          <w:szCs w:val="22"/>
        </w:rPr>
        <w:t xml:space="preserve">Ściany niecki przeznaczone do przyłączenia rynny przelewowej (rynna fińska) wykonać z krawędzią przelewową o szerokości </w:t>
      </w:r>
      <w:r w:rsidR="00D0271D" w:rsidRPr="00C1641C">
        <w:rPr>
          <w:rFonts w:ascii="Arial Narrow" w:hAnsi="Arial Narrow" w:cs="Arial"/>
          <w:sz w:val="22"/>
          <w:szCs w:val="22"/>
        </w:rPr>
        <w:t>zgodnej z projektem</w:t>
      </w:r>
      <w:r w:rsidRPr="00C1641C">
        <w:rPr>
          <w:rFonts w:ascii="Arial Narrow" w:hAnsi="Arial Narrow" w:cs="Arial"/>
          <w:sz w:val="22"/>
          <w:szCs w:val="22"/>
        </w:rPr>
        <w:t xml:space="preserve">, </w:t>
      </w:r>
      <w:r w:rsidR="00883560">
        <w:rPr>
          <w:rFonts w:ascii="Arial Narrow" w:hAnsi="Arial Narrow" w:cs="Arial"/>
          <w:sz w:val="22"/>
          <w:szCs w:val="22"/>
        </w:rPr>
        <w:t xml:space="preserve">wykonanie jak na przekrojach. </w:t>
      </w:r>
      <w:r w:rsidRPr="00C1641C">
        <w:rPr>
          <w:rFonts w:ascii="Arial Narrow" w:hAnsi="Arial Narrow" w:cs="Arial"/>
          <w:sz w:val="22"/>
          <w:szCs w:val="22"/>
        </w:rPr>
        <w:t>Ma ona służyć jako przelew do stałego i równomiernego odprowadzania wody powierzchniowej z  niecki do rynny przelewowej. Odchylenie krawędzi przelewowej od poziomu na całym obwodzie niecki basenu nie może przekraczać ±2 mm.</w:t>
      </w:r>
      <w:r w:rsidR="007125DB" w:rsidRPr="00C1641C">
        <w:rPr>
          <w:rFonts w:ascii="Arial Narrow" w:hAnsi="Arial Narrow" w:cs="Arial"/>
          <w:sz w:val="22"/>
          <w:szCs w:val="22"/>
        </w:rPr>
        <w:t xml:space="preserve"> Podziału ścian na elementy montażowe należy dokonać tak, aby ich ilość była możliwie najmniejsza i składała się z jak największej ilości segmentów </w:t>
      </w:r>
      <w:r w:rsidR="0044206C" w:rsidRPr="00C1641C">
        <w:rPr>
          <w:rFonts w:ascii="Arial Narrow" w:hAnsi="Arial Narrow" w:cs="Arial"/>
          <w:sz w:val="22"/>
          <w:szCs w:val="22"/>
        </w:rPr>
        <w:t>pięcio</w:t>
      </w:r>
      <w:r w:rsidR="00846372" w:rsidRPr="00C1641C">
        <w:rPr>
          <w:rFonts w:ascii="Arial Narrow" w:hAnsi="Arial Narrow" w:cs="Arial"/>
          <w:sz w:val="22"/>
          <w:szCs w:val="22"/>
        </w:rPr>
        <w:t>m</w:t>
      </w:r>
      <w:r w:rsidR="00896B39" w:rsidRPr="00C1641C">
        <w:rPr>
          <w:rFonts w:ascii="Arial Narrow" w:hAnsi="Arial Narrow" w:cs="Arial"/>
          <w:sz w:val="22"/>
          <w:szCs w:val="22"/>
        </w:rPr>
        <w:t>e</w:t>
      </w:r>
      <w:r w:rsidR="00846372" w:rsidRPr="00C1641C">
        <w:rPr>
          <w:rFonts w:ascii="Arial Narrow" w:hAnsi="Arial Narrow" w:cs="Arial"/>
          <w:sz w:val="22"/>
          <w:szCs w:val="22"/>
        </w:rPr>
        <w:t>trowych</w:t>
      </w:r>
      <w:r w:rsidR="007125DB" w:rsidRPr="00C1641C">
        <w:rPr>
          <w:rFonts w:ascii="Arial Narrow" w:hAnsi="Arial Narrow" w:cs="Arial"/>
          <w:sz w:val="22"/>
          <w:szCs w:val="22"/>
        </w:rPr>
        <w:t>. Schemat podziału ścian należy przedstawić do akceptacji.</w:t>
      </w:r>
    </w:p>
    <w:p w14:paraId="5440363D" w14:textId="77777777" w:rsidR="00C12AD1" w:rsidRPr="00C1641C" w:rsidRDefault="00C12AD1" w:rsidP="0044206C">
      <w:pPr>
        <w:ind w:left="709" w:firstLine="709"/>
        <w:jc w:val="both"/>
        <w:rPr>
          <w:rFonts w:ascii="Arial Narrow" w:hAnsi="Arial Narrow" w:cs="Arial"/>
          <w:sz w:val="22"/>
          <w:szCs w:val="22"/>
        </w:rPr>
      </w:pPr>
      <w:r w:rsidRPr="00C1641C">
        <w:rPr>
          <w:rFonts w:ascii="Arial Narrow" w:hAnsi="Arial Narrow" w:cs="Arial"/>
          <w:sz w:val="22"/>
          <w:szCs w:val="22"/>
        </w:rPr>
        <w:t xml:space="preserve">Ściany niecki bez przyłączenia rynny przelewowej zakończyć w zależności od potrzeb: grzbietem w formie prostokątnej o szerokości 60mm z krawędziami zaokrąglonymi promieniem R 10mm, zaokrągleniem wykonanym z rury o średnicy zewnętrznej ø84mm. Ścianę niecki w tym miejscu wykonać 10, 15 lub 50 cm powyżej lustra wody, względnie do miejsca połączenia z sąsiednim elementem konstrukcyjnym. </w:t>
      </w:r>
    </w:p>
    <w:p w14:paraId="3E6D9D20" w14:textId="77777777" w:rsidR="0044206C" w:rsidRPr="00C1641C" w:rsidRDefault="0044206C" w:rsidP="0044206C">
      <w:pPr>
        <w:ind w:left="709" w:firstLine="709"/>
        <w:jc w:val="both"/>
        <w:rPr>
          <w:rFonts w:ascii="Arial Narrow" w:hAnsi="Arial Narrow" w:cs="Arial"/>
          <w:sz w:val="22"/>
          <w:szCs w:val="22"/>
        </w:rPr>
      </w:pPr>
      <w:r w:rsidRPr="00C1641C">
        <w:rPr>
          <w:rFonts w:ascii="Arial Narrow" w:hAnsi="Arial Narrow" w:cs="Arial"/>
          <w:noProof/>
          <w:sz w:val="22"/>
          <w:szCs w:val="22"/>
        </w:rPr>
        <w:lastRenderedPageBreak/>
        <w:drawing>
          <wp:inline distT="0" distB="0" distL="0" distR="0" wp14:anchorId="2B9B7EC4" wp14:editId="075AE0C6">
            <wp:extent cx="4754880" cy="3340290"/>
            <wp:effectExtent l="0" t="0" r="7620" b="0"/>
            <wp:docPr id="23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C:\Users\WIS\Desktop\STWiOR\ściana antypoślizg.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55200" cy="3340515"/>
                    </a:xfrm>
                    <a:prstGeom prst="rect">
                      <a:avLst/>
                    </a:prstGeom>
                    <a:noFill/>
                    <a:ln>
                      <a:noFill/>
                    </a:ln>
                  </pic:spPr>
                </pic:pic>
              </a:graphicData>
            </a:graphic>
          </wp:inline>
        </w:drawing>
      </w:r>
    </w:p>
    <w:p w14:paraId="0E319BBC" w14:textId="77777777" w:rsidR="0044206C" w:rsidRPr="00C1641C" w:rsidRDefault="0044206C" w:rsidP="0044206C">
      <w:pPr>
        <w:ind w:left="709" w:firstLine="709"/>
        <w:jc w:val="both"/>
        <w:rPr>
          <w:rFonts w:ascii="Arial Narrow" w:hAnsi="Arial Narrow" w:cs="Arial"/>
          <w:sz w:val="22"/>
          <w:szCs w:val="22"/>
        </w:rPr>
      </w:pPr>
    </w:p>
    <w:p w14:paraId="20303D3C" w14:textId="77777777" w:rsidR="00C12AD1" w:rsidRPr="00C1641C" w:rsidRDefault="00C12AD1" w:rsidP="00C12AD1">
      <w:pPr>
        <w:rPr>
          <w:rFonts w:ascii="Arial Narrow" w:hAnsi="Arial Narrow"/>
          <w:b/>
          <w:bCs/>
          <w:iCs/>
          <w:sz w:val="22"/>
          <w:szCs w:val="22"/>
        </w:rPr>
      </w:pPr>
      <w:r w:rsidRPr="00C1641C">
        <w:rPr>
          <w:rStyle w:val="StylArial12ptPogrubienieKursywaSzary50"/>
          <w:rFonts w:ascii="Arial Narrow" w:hAnsi="Arial Narrow"/>
          <w:color w:val="auto"/>
          <w:sz w:val="22"/>
          <w:szCs w:val="22"/>
        </w:rPr>
        <w:t>Wykonanie rynny przelewowej.</w:t>
      </w:r>
    </w:p>
    <w:p w14:paraId="75A9FAA4" w14:textId="77777777" w:rsidR="00C12AD1" w:rsidRPr="00C1641C" w:rsidRDefault="00C12AD1" w:rsidP="00C12AD1">
      <w:pPr>
        <w:ind w:left="709"/>
        <w:rPr>
          <w:rFonts w:ascii="Arial Narrow" w:hAnsi="Arial Narrow" w:cs="Arial"/>
          <w:sz w:val="22"/>
          <w:szCs w:val="22"/>
        </w:rPr>
      </w:pPr>
      <w:r w:rsidRPr="00C1641C">
        <w:rPr>
          <w:rFonts w:ascii="Arial Narrow" w:hAnsi="Arial Narrow" w:cs="Arial"/>
          <w:sz w:val="22"/>
          <w:szCs w:val="22"/>
        </w:rPr>
        <w:t>Rynny przelewowe zewnętrzne (fińskie</w:t>
      </w:r>
      <w:r w:rsidR="0044206C" w:rsidRPr="00C1641C">
        <w:rPr>
          <w:rFonts w:ascii="Arial Narrow" w:hAnsi="Arial Narrow" w:cs="Arial"/>
          <w:sz w:val="22"/>
          <w:szCs w:val="22"/>
        </w:rPr>
        <w:t>,</w:t>
      </w:r>
      <w:r w:rsidRPr="00C1641C">
        <w:rPr>
          <w:rFonts w:ascii="Arial Narrow" w:hAnsi="Arial Narrow" w:cs="Arial"/>
          <w:sz w:val="22"/>
          <w:szCs w:val="22"/>
        </w:rPr>
        <w:t xml:space="preserve"> wg załączonych rysunków):</w:t>
      </w:r>
    </w:p>
    <w:p w14:paraId="1501493C" w14:textId="77777777" w:rsidR="00C12AD1" w:rsidRPr="00C1641C" w:rsidRDefault="00C12AD1" w:rsidP="00C12AD1">
      <w:pPr>
        <w:rPr>
          <w:rFonts w:ascii="Arial Narrow" w:hAnsi="Arial Narrow" w:cs="Arial"/>
          <w:sz w:val="22"/>
          <w:szCs w:val="22"/>
        </w:rPr>
      </w:pPr>
    </w:p>
    <w:p w14:paraId="6D634CC0" w14:textId="7FF27B67" w:rsidR="00C12AD1" w:rsidRPr="00C1641C" w:rsidRDefault="00C12AD1" w:rsidP="00C12AD1">
      <w:pPr>
        <w:ind w:left="709" w:firstLine="709"/>
        <w:jc w:val="both"/>
        <w:rPr>
          <w:rFonts w:ascii="Arial Narrow" w:hAnsi="Arial Narrow" w:cs="Arial"/>
          <w:sz w:val="22"/>
          <w:szCs w:val="22"/>
        </w:rPr>
      </w:pPr>
      <w:r w:rsidRPr="00C1641C">
        <w:rPr>
          <w:rFonts w:ascii="Arial Narrow" w:hAnsi="Arial Narrow" w:cs="Arial"/>
          <w:sz w:val="22"/>
          <w:szCs w:val="22"/>
        </w:rPr>
        <w:t>Dobrać odpowiednią głębokość i ukształtowanie rynien przelewowych w celu zapewnienia równomiernego rozpływu wody wewnątrz rynny do otworów wylotowych w taki sposób, aby zapobiec zalaniu zewnętrznego otoczenia niecki. Prowadzenie wody od krawędzi przelewu do rynny przelewowej musi być stałe i równomierne. W celu prawidłowego odprowadzania wody (strumienia szerokiego i wąskiego) do otworów wylotowych w narożach rynny przelewowej typu fińskiego umieścić płyty kierujące (kierownice). Głębokość rynny oraz kształt i ilość wylotów dobrać na drodze obliczeń hydraulicznych odpowiednio do wielkości odprowadzanego strumienia wody. Koryto rynny typu fińskiego w górnej części jest spięte kątownikami w położeniu litery „v” w celu podniesienia komfortu korzystania z basenu poprzez ograniczenie hałaśliwości pracy rynny. Wykończenie zewnętrznej strony rynny wykonać w formie wywinięcia stalowego korpusu rynny uzyskując płaski grzbiet o szerokości 45</w:t>
      </w:r>
      <w:r w:rsidR="004B758F">
        <w:rPr>
          <w:rFonts w:ascii="Arial Narrow" w:hAnsi="Arial Narrow" w:cs="Arial"/>
          <w:sz w:val="22"/>
          <w:szCs w:val="22"/>
        </w:rPr>
        <w:t>/30</w:t>
      </w:r>
      <w:r w:rsidRPr="00C1641C">
        <w:rPr>
          <w:rFonts w:ascii="Arial Narrow" w:hAnsi="Arial Narrow" w:cs="Arial"/>
          <w:sz w:val="22"/>
          <w:szCs w:val="22"/>
        </w:rPr>
        <w:t xml:space="preserve"> mm zlicowany z p</w:t>
      </w:r>
      <w:r w:rsidR="00EF0103" w:rsidRPr="00C1641C">
        <w:rPr>
          <w:rFonts w:ascii="Arial Narrow" w:hAnsi="Arial Narrow" w:cs="Arial"/>
          <w:sz w:val="22"/>
          <w:szCs w:val="22"/>
        </w:rPr>
        <w:t>lażą</w:t>
      </w:r>
      <w:r w:rsidRPr="00C1641C">
        <w:rPr>
          <w:rFonts w:ascii="Arial Narrow" w:hAnsi="Arial Narrow" w:cs="Arial"/>
          <w:sz w:val="22"/>
          <w:szCs w:val="22"/>
        </w:rPr>
        <w:t>.</w:t>
      </w:r>
    </w:p>
    <w:p w14:paraId="1584464F" w14:textId="77777777" w:rsidR="00C12AD1" w:rsidRPr="00C1641C" w:rsidRDefault="00C12AD1" w:rsidP="00C12AD1">
      <w:pPr>
        <w:jc w:val="both"/>
        <w:rPr>
          <w:rFonts w:ascii="Arial Narrow" w:hAnsi="Arial Narrow" w:cs="Arial"/>
          <w:sz w:val="22"/>
          <w:szCs w:val="22"/>
        </w:rPr>
      </w:pPr>
    </w:p>
    <w:p w14:paraId="0E89EF30" w14:textId="77777777" w:rsidR="00C12AD1" w:rsidRPr="00C1641C" w:rsidRDefault="00C12AD1" w:rsidP="00C12AD1">
      <w:pPr>
        <w:ind w:left="709" w:firstLine="709"/>
        <w:jc w:val="both"/>
        <w:rPr>
          <w:rFonts w:ascii="Arial Narrow" w:hAnsi="Arial Narrow" w:cs="Arial"/>
          <w:sz w:val="22"/>
          <w:szCs w:val="22"/>
        </w:rPr>
      </w:pPr>
      <w:r w:rsidRPr="00C1641C">
        <w:rPr>
          <w:rFonts w:ascii="Arial Narrow" w:hAnsi="Arial Narrow" w:cs="Arial"/>
          <w:sz w:val="22"/>
          <w:szCs w:val="22"/>
        </w:rPr>
        <w:t>Okrągłe części rynny wykonać jako takie. Zaokrągleń nie wolno zastępować kształtami wielokątów.</w:t>
      </w:r>
    </w:p>
    <w:p w14:paraId="5CA9B78A" w14:textId="77777777" w:rsidR="00C12AD1" w:rsidRPr="00C1641C" w:rsidRDefault="00C12AD1" w:rsidP="00C12AD1">
      <w:pPr>
        <w:ind w:left="709" w:firstLine="709"/>
        <w:jc w:val="both"/>
        <w:rPr>
          <w:rFonts w:ascii="Arial Narrow" w:hAnsi="Arial Narrow" w:cs="Arial"/>
          <w:sz w:val="22"/>
          <w:szCs w:val="22"/>
        </w:rPr>
      </w:pPr>
    </w:p>
    <w:p w14:paraId="75F2FE53" w14:textId="77777777" w:rsidR="00C12AD1" w:rsidRPr="00C1641C" w:rsidRDefault="00C12AD1" w:rsidP="00C12AD1">
      <w:pPr>
        <w:ind w:left="709"/>
        <w:jc w:val="both"/>
        <w:rPr>
          <w:rFonts w:ascii="Arial Narrow" w:hAnsi="Arial Narrow" w:cs="Arial"/>
          <w:sz w:val="22"/>
          <w:szCs w:val="22"/>
        </w:rPr>
      </w:pPr>
      <w:r w:rsidRPr="00C1641C">
        <w:rPr>
          <w:rFonts w:ascii="Arial Narrow" w:hAnsi="Arial Narrow" w:cs="Arial"/>
          <w:noProof/>
          <w:sz w:val="22"/>
          <w:szCs w:val="22"/>
        </w:rPr>
        <w:drawing>
          <wp:inline distT="0" distB="0" distL="0" distR="0" wp14:anchorId="446DCEEA" wp14:editId="43A7CFAF">
            <wp:extent cx="5245735" cy="1972945"/>
            <wp:effectExtent l="0" t="0" r="0" b="8255"/>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Jantar SPA w Kołobrzegu_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45735" cy="1972945"/>
                    </a:xfrm>
                    <a:prstGeom prst="rect">
                      <a:avLst/>
                    </a:prstGeom>
                    <a:noFill/>
                    <a:ln>
                      <a:noFill/>
                    </a:ln>
                  </pic:spPr>
                </pic:pic>
              </a:graphicData>
            </a:graphic>
          </wp:inline>
        </w:drawing>
      </w:r>
    </w:p>
    <w:p w14:paraId="0613A427" w14:textId="77777777" w:rsidR="00C12AD1" w:rsidRPr="00C1641C" w:rsidRDefault="00C12AD1" w:rsidP="00C12AD1">
      <w:pPr>
        <w:ind w:left="709" w:firstLine="709"/>
        <w:jc w:val="both"/>
        <w:rPr>
          <w:rFonts w:ascii="Arial Narrow" w:hAnsi="Arial Narrow" w:cs="Arial"/>
          <w:sz w:val="22"/>
          <w:szCs w:val="22"/>
        </w:rPr>
      </w:pPr>
    </w:p>
    <w:p w14:paraId="3A8D1228" w14:textId="77777777" w:rsidR="00C12AD1" w:rsidRPr="00C1641C" w:rsidRDefault="00C12AD1" w:rsidP="00C12AD1">
      <w:pPr>
        <w:jc w:val="both"/>
        <w:rPr>
          <w:rFonts w:ascii="Arial Narrow" w:hAnsi="Arial Narrow" w:cs="Arial"/>
          <w:sz w:val="22"/>
          <w:szCs w:val="22"/>
        </w:rPr>
      </w:pPr>
      <w:r w:rsidRPr="00C1641C">
        <w:rPr>
          <w:rStyle w:val="StylArial12ptPogrubienieKursywaSzary50"/>
          <w:rFonts w:ascii="Arial Narrow" w:hAnsi="Arial Narrow"/>
          <w:color w:val="auto"/>
          <w:sz w:val="22"/>
          <w:szCs w:val="22"/>
        </w:rPr>
        <w:t>Wykonanie zakotwienia ściany bocznej.</w:t>
      </w:r>
    </w:p>
    <w:p w14:paraId="50FE65E4" w14:textId="0D5A3421" w:rsidR="00C12AD1" w:rsidRPr="00C1641C" w:rsidRDefault="00C12AD1" w:rsidP="00C12AD1">
      <w:pPr>
        <w:ind w:left="709" w:firstLine="709"/>
        <w:jc w:val="both"/>
        <w:rPr>
          <w:rFonts w:ascii="Arial Narrow" w:hAnsi="Arial Narrow" w:cs="Arial"/>
          <w:sz w:val="22"/>
          <w:szCs w:val="22"/>
        </w:rPr>
      </w:pPr>
      <w:r w:rsidRPr="00C1641C">
        <w:rPr>
          <w:rFonts w:ascii="Arial Narrow" w:hAnsi="Arial Narrow" w:cs="Arial"/>
          <w:sz w:val="22"/>
          <w:szCs w:val="22"/>
        </w:rPr>
        <w:t>Ściany niecki usztywnić żebrami w formie U-profili o rozstawie max 50cm. W górnej części zamocować do konstrukcji żelbetowej, w rejonie użebrowania rynny przelewowej. W części dolnej mocować na przedłużeniu profili usztywniających ściany bezpośrednio do fundamentu.</w:t>
      </w:r>
    </w:p>
    <w:p w14:paraId="4A97C21B" w14:textId="77777777" w:rsidR="0044206C" w:rsidRPr="00C1641C" w:rsidRDefault="0044206C" w:rsidP="0044206C">
      <w:pPr>
        <w:ind w:left="709" w:firstLine="709"/>
        <w:jc w:val="both"/>
        <w:rPr>
          <w:rFonts w:ascii="Arial Narrow" w:hAnsi="Arial Narrow" w:cs="Arial"/>
          <w:sz w:val="22"/>
          <w:szCs w:val="22"/>
        </w:rPr>
      </w:pPr>
      <w:r w:rsidRPr="00C1641C">
        <w:rPr>
          <w:rFonts w:ascii="Arial Narrow" w:hAnsi="Arial Narrow" w:cs="Arial"/>
          <w:sz w:val="22"/>
          <w:szCs w:val="22"/>
        </w:rPr>
        <w:lastRenderedPageBreak/>
        <w:t xml:space="preserve">Dolne zakotwienie przeciwko działaniu sił poziomych naporu hydrostatycznego zrealizować poprzez przyspawanie profili usztywniających do elementu pośredniego zakotwionego do fundamentu (wykonać zgodne z załączonymi przekrojami ścian) a następnie zabetonowanie profili usztywniających. </w:t>
      </w:r>
    </w:p>
    <w:p w14:paraId="3AFE5D53" w14:textId="77777777" w:rsidR="0044206C" w:rsidRDefault="0044206C" w:rsidP="00F444ED">
      <w:pPr>
        <w:ind w:left="709" w:firstLine="709"/>
        <w:jc w:val="both"/>
        <w:rPr>
          <w:rFonts w:ascii="Arial Narrow" w:hAnsi="Arial Narrow" w:cs="Arial"/>
          <w:sz w:val="22"/>
          <w:szCs w:val="22"/>
        </w:rPr>
      </w:pPr>
      <w:r w:rsidRPr="00C1641C">
        <w:rPr>
          <w:rFonts w:ascii="Arial Narrow" w:hAnsi="Arial Narrow" w:cs="Arial"/>
          <w:sz w:val="22"/>
          <w:szCs w:val="22"/>
        </w:rPr>
        <w:t>Górne zakotwienie zrealizować poprzez przyspawanie konstrukcji wsporczej rynny przelewowej do zakotwionych w konstrukcji płyty plaży płytek mocujących (wg załączonego rysunku).</w:t>
      </w:r>
    </w:p>
    <w:p w14:paraId="71E17F1C" w14:textId="77777777" w:rsidR="0079696D" w:rsidRPr="00C1641C" w:rsidRDefault="0079696D" w:rsidP="0079696D">
      <w:pPr>
        <w:ind w:left="709" w:firstLine="709"/>
        <w:jc w:val="both"/>
        <w:rPr>
          <w:rFonts w:ascii="Arial Narrow" w:hAnsi="Arial Narrow" w:cs="Arial"/>
          <w:sz w:val="22"/>
          <w:szCs w:val="22"/>
        </w:rPr>
      </w:pPr>
      <w:r>
        <w:rPr>
          <w:rFonts w:ascii="Arial Narrow" w:hAnsi="Arial Narrow" w:cs="Arial"/>
          <w:sz w:val="22"/>
          <w:szCs w:val="22"/>
        </w:rPr>
        <w:t>Dla wskazanych niecek z ruchomym dnem wykonać mocowanie pośrednie do słupów podpierających płytę plaży, których osiowy rozstaw na całym obwodzie niecki nie może przekraczać 3m.</w:t>
      </w:r>
    </w:p>
    <w:p w14:paraId="4B4F18FC" w14:textId="77777777" w:rsidR="005E0C2A" w:rsidRPr="00C1641C" w:rsidRDefault="005E0C2A" w:rsidP="00C12AD1">
      <w:pPr>
        <w:ind w:left="709" w:firstLine="709"/>
        <w:jc w:val="both"/>
        <w:rPr>
          <w:rFonts w:ascii="Arial Narrow" w:hAnsi="Arial Narrow" w:cs="Arial"/>
          <w:sz w:val="22"/>
          <w:szCs w:val="22"/>
        </w:rPr>
      </w:pPr>
    </w:p>
    <w:p w14:paraId="347E619A" w14:textId="77777777" w:rsidR="00C12AD1" w:rsidRPr="00C1641C" w:rsidRDefault="00C12AD1" w:rsidP="00C12AD1">
      <w:pPr>
        <w:rPr>
          <w:rFonts w:ascii="Arial Narrow" w:hAnsi="Arial Narrow"/>
          <w:b/>
          <w:bCs/>
          <w:iCs/>
          <w:sz w:val="22"/>
          <w:szCs w:val="22"/>
        </w:rPr>
      </w:pPr>
      <w:r w:rsidRPr="00C1641C">
        <w:rPr>
          <w:rStyle w:val="StylArial12ptPogrubienieKursywaSzary50"/>
          <w:rFonts w:ascii="Arial Narrow" w:hAnsi="Arial Narrow"/>
          <w:color w:val="auto"/>
          <w:sz w:val="22"/>
          <w:szCs w:val="22"/>
        </w:rPr>
        <w:t>Wykonanie dna niecki basenu.</w:t>
      </w:r>
    </w:p>
    <w:p w14:paraId="6F73138E" w14:textId="77777777" w:rsidR="00C12AD1" w:rsidRPr="00C1641C" w:rsidRDefault="00C12AD1" w:rsidP="00C12AD1">
      <w:pPr>
        <w:ind w:left="709" w:firstLine="709"/>
        <w:jc w:val="both"/>
        <w:rPr>
          <w:rFonts w:ascii="Arial Narrow" w:hAnsi="Arial Narrow" w:cs="Arial"/>
          <w:sz w:val="22"/>
          <w:szCs w:val="22"/>
        </w:rPr>
      </w:pPr>
      <w:r w:rsidRPr="00C1641C">
        <w:rPr>
          <w:rFonts w:ascii="Arial Narrow" w:hAnsi="Arial Narrow" w:cs="Arial"/>
          <w:sz w:val="22"/>
          <w:szCs w:val="22"/>
        </w:rPr>
        <w:t>Podział powierzchni dna poprzez rozmieszczenie blach dennych w połączeniu z systemem hydraulicznym jest bardzo ważnym elementem robót.</w:t>
      </w:r>
    </w:p>
    <w:p w14:paraId="2CC21AC9" w14:textId="77777777" w:rsidR="00C12AD1" w:rsidRPr="00C1641C" w:rsidRDefault="00C12AD1" w:rsidP="00C12AD1">
      <w:pPr>
        <w:ind w:left="709" w:firstLine="709"/>
        <w:jc w:val="both"/>
        <w:rPr>
          <w:rFonts w:ascii="Arial Narrow" w:hAnsi="Arial Narrow" w:cs="Arial"/>
          <w:sz w:val="22"/>
          <w:szCs w:val="22"/>
        </w:rPr>
      </w:pPr>
      <w:r w:rsidRPr="00C1641C">
        <w:rPr>
          <w:rFonts w:ascii="Arial Narrow" w:hAnsi="Arial Narrow" w:cs="Arial"/>
          <w:sz w:val="22"/>
          <w:szCs w:val="22"/>
        </w:rPr>
        <w:t>Blachy denne z nierdzewnej stali szlachetnej ułożyć na min. 2-centymetrową „zakładkę” i połączyć konstrukcyjnie między sobą oraz do wywinięcia ścian bocznych poprzez spawanie. Dotyczy to również przyspawania do kanałów dennych oraz elementów wbudowanych w dnie niecki.</w:t>
      </w:r>
    </w:p>
    <w:p w14:paraId="2D8A4F96" w14:textId="228487DF" w:rsidR="00C12AD1" w:rsidRPr="00C1641C" w:rsidRDefault="00C12AD1" w:rsidP="00C12AD1">
      <w:pPr>
        <w:ind w:left="709" w:firstLine="709"/>
        <w:jc w:val="both"/>
        <w:rPr>
          <w:rFonts w:ascii="Arial Narrow" w:hAnsi="Arial Narrow" w:cs="Arial"/>
          <w:sz w:val="22"/>
          <w:szCs w:val="22"/>
        </w:rPr>
      </w:pPr>
      <w:r w:rsidRPr="00C1641C">
        <w:rPr>
          <w:rFonts w:ascii="Arial Narrow" w:hAnsi="Arial Narrow" w:cs="Arial"/>
          <w:sz w:val="22"/>
          <w:szCs w:val="22"/>
        </w:rPr>
        <w:t xml:space="preserve">Blachy denne we wszystkich nieckach do głębokości </w:t>
      </w:r>
      <w:r w:rsidR="004B758F">
        <w:rPr>
          <w:rFonts w:ascii="Arial Narrow" w:hAnsi="Arial Narrow" w:cs="Arial"/>
          <w:sz w:val="22"/>
          <w:szCs w:val="22"/>
        </w:rPr>
        <w:t>2</w:t>
      </w:r>
      <w:r w:rsidRPr="00C1641C">
        <w:rPr>
          <w:rFonts w:ascii="Arial Narrow" w:hAnsi="Arial Narrow" w:cs="Arial"/>
          <w:sz w:val="22"/>
          <w:szCs w:val="22"/>
        </w:rPr>
        <w:t>,</w:t>
      </w:r>
      <w:r w:rsidR="0079696D">
        <w:rPr>
          <w:rFonts w:ascii="Arial Narrow" w:hAnsi="Arial Narrow" w:cs="Arial"/>
          <w:sz w:val="22"/>
          <w:szCs w:val="22"/>
        </w:rPr>
        <w:t>8</w:t>
      </w:r>
      <w:r w:rsidRPr="00C1641C">
        <w:rPr>
          <w:rFonts w:ascii="Arial Narrow" w:hAnsi="Arial Narrow" w:cs="Arial"/>
          <w:sz w:val="22"/>
          <w:szCs w:val="22"/>
        </w:rPr>
        <w:t xml:space="preserve">0 m </w:t>
      </w:r>
      <w:r w:rsidR="00E91F66">
        <w:rPr>
          <w:rFonts w:ascii="Arial Narrow" w:hAnsi="Arial Narrow" w:cs="Arial"/>
          <w:sz w:val="22"/>
          <w:szCs w:val="22"/>
        </w:rPr>
        <w:t>z wyjątkiem obszarów pod ruchomym dnem</w:t>
      </w:r>
      <w:r w:rsidR="00E91F66" w:rsidRPr="00C1641C">
        <w:rPr>
          <w:rFonts w:ascii="Arial Narrow" w:hAnsi="Arial Narrow" w:cs="Arial"/>
          <w:sz w:val="22"/>
          <w:szCs w:val="22"/>
        </w:rPr>
        <w:t xml:space="preserve"> </w:t>
      </w:r>
      <w:r w:rsidRPr="00C1641C">
        <w:rPr>
          <w:rFonts w:ascii="Arial Narrow" w:hAnsi="Arial Narrow" w:cs="Arial"/>
          <w:sz w:val="22"/>
          <w:szCs w:val="22"/>
        </w:rPr>
        <w:t>muszą posiadać własności antypoślizgowe wg PN-EN 13451-1 uzyskane poprzez tłoczenie powierzchniowe. Wszystkie powierzchnie muszą spełniać wymagania w zakresie najwyższej klasy oceny 24º tejże normy. Tłoczone blachy denne ułożyć w ten sposób, aby uzyskać wymaganą estetykę poprzez zachowanie geometrycznej ciągłości tłoczonych wypustek antypoślizgowych we wszystkich kierunkach.</w:t>
      </w:r>
    </w:p>
    <w:p w14:paraId="2E1BFAAB" w14:textId="77777777" w:rsidR="00C12AD1" w:rsidRPr="00C1641C" w:rsidRDefault="00C12AD1" w:rsidP="00C12AD1">
      <w:pPr>
        <w:ind w:left="709" w:firstLine="709"/>
        <w:jc w:val="both"/>
        <w:rPr>
          <w:rFonts w:ascii="Arial Narrow" w:hAnsi="Arial Narrow" w:cs="Arial"/>
          <w:sz w:val="22"/>
          <w:szCs w:val="22"/>
        </w:rPr>
      </w:pPr>
    </w:p>
    <w:p w14:paraId="026C4F69" w14:textId="77777777" w:rsidR="00C12AD1" w:rsidRPr="00C1641C" w:rsidRDefault="00C12AD1" w:rsidP="00C12AD1">
      <w:pPr>
        <w:ind w:left="709"/>
        <w:jc w:val="both"/>
        <w:rPr>
          <w:rFonts w:ascii="Arial Narrow" w:hAnsi="Arial Narrow" w:cs="Arial"/>
          <w:sz w:val="22"/>
          <w:szCs w:val="22"/>
        </w:rPr>
      </w:pPr>
      <w:r w:rsidRPr="00C1641C">
        <w:rPr>
          <w:rFonts w:ascii="Arial Narrow" w:hAnsi="Arial Narrow" w:cs="Arial"/>
          <w:noProof/>
          <w:sz w:val="22"/>
          <w:szCs w:val="22"/>
        </w:rPr>
        <w:drawing>
          <wp:inline distT="0" distB="0" distL="0" distR="0" wp14:anchorId="17D73CE6" wp14:editId="3748129B">
            <wp:extent cx="3466768" cy="3060175"/>
            <wp:effectExtent l="0" t="0" r="635" b="6985"/>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1" descr="antyposliz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77413" cy="3069571"/>
                    </a:xfrm>
                    <a:prstGeom prst="rect">
                      <a:avLst/>
                    </a:prstGeom>
                    <a:noFill/>
                    <a:ln>
                      <a:noFill/>
                    </a:ln>
                  </pic:spPr>
                </pic:pic>
              </a:graphicData>
            </a:graphic>
          </wp:inline>
        </w:drawing>
      </w:r>
    </w:p>
    <w:p w14:paraId="102F2818" w14:textId="77777777" w:rsidR="007727ED" w:rsidRPr="00C1641C" w:rsidRDefault="007727ED" w:rsidP="00C12AD1">
      <w:pPr>
        <w:ind w:left="709"/>
        <w:jc w:val="both"/>
        <w:rPr>
          <w:rFonts w:ascii="Arial Narrow" w:hAnsi="Arial Narrow" w:cs="Arial"/>
          <w:sz w:val="22"/>
          <w:szCs w:val="22"/>
        </w:rPr>
      </w:pPr>
    </w:p>
    <w:p w14:paraId="7C21D5FE" w14:textId="77777777" w:rsidR="004805BB" w:rsidRPr="00C1641C" w:rsidRDefault="004805BB" w:rsidP="004805BB">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Wykonanie oznaczenia linii rozdziału torów pływackich.</w:t>
      </w:r>
    </w:p>
    <w:p w14:paraId="0C271A99" w14:textId="0DF6B2EB" w:rsidR="004B758F" w:rsidRPr="00C1641C" w:rsidRDefault="004B758F" w:rsidP="004B758F">
      <w:pPr>
        <w:ind w:left="709" w:firstLine="707"/>
        <w:jc w:val="both"/>
        <w:rPr>
          <w:rFonts w:ascii="Arial Narrow" w:hAnsi="Arial Narrow" w:cs="Arial"/>
          <w:sz w:val="22"/>
          <w:szCs w:val="22"/>
        </w:rPr>
      </w:pPr>
      <w:r w:rsidRPr="00C1641C">
        <w:rPr>
          <w:rFonts w:ascii="Arial Narrow" w:hAnsi="Arial Narrow" w:cs="Arial"/>
          <w:sz w:val="22"/>
          <w:szCs w:val="22"/>
        </w:rPr>
        <w:t>Linię rozdziału torów pływackich na ścianach nawrotowych niecki basenu sportowego wykonać metodą termicznego powlekania winylem na kolor ciemny, kontrastowy (czarny)</w:t>
      </w:r>
      <w:r>
        <w:rPr>
          <w:rFonts w:ascii="Arial Narrow" w:hAnsi="Arial Narrow" w:cs="Arial"/>
          <w:sz w:val="22"/>
          <w:szCs w:val="22"/>
        </w:rPr>
        <w:t xml:space="preserve"> ( z wyjątkiem strefy pod ruchomym dnem)</w:t>
      </w:r>
      <w:r w:rsidRPr="00C1641C">
        <w:rPr>
          <w:rFonts w:ascii="Arial Narrow" w:hAnsi="Arial Narrow" w:cs="Arial"/>
          <w:sz w:val="22"/>
          <w:szCs w:val="22"/>
        </w:rPr>
        <w:t xml:space="preserve">. Ze względu na wymaganą najwyższą jakość i trwałość barwienie należy wykonać w warunkach warsztatowych. </w:t>
      </w:r>
    </w:p>
    <w:p w14:paraId="6B6777E1" w14:textId="77777777" w:rsidR="004805BB" w:rsidRPr="00C1641C" w:rsidRDefault="004805BB" w:rsidP="004805BB">
      <w:pPr>
        <w:ind w:left="709" w:firstLine="707"/>
        <w:jc w:val="both"/>
        <w:rPr>
          <w:rFonts w:ascii="Arial Narrow" w:hAnsi="Arial Narrow" w:cs="Arial"/>
          <w:sz w:val="22"/>
          <w:szCs w:val="22"/>
        </w:rPr>
      </w:pPr>
    </w:p>
    <w:p w14:paraId="7B6ED1BE" w14:textId="77777777" w:rsidR="004805BB" w:rsidRPr="00C1641C" w:rsidRDefault="004805BB" w:rsidP="004805BB">
      <w:pPr>
        <w:ind w:left="709"/>
        <w:jc w:val="both"/>
        <w:rPr>
          <w:rFonts w:ascii="Arial Narrow" w:hAnsi="Arial Narrow" w:cs="Arial"/>
          <w:sz w:val="22"/>
          <w:szCs w:val="22"/>
        </w:rPr>
      </w:pPr>
      <w:r w:rsidRPr="00C1641C">
        <w:rPr>
          <w:rFonts w:ascii="Arial Narrow" w:hAnsi="Arial Narrow" w:cs="Arial"/>
          <w:noProof/>
          <w:sz w:val="22"/>
          <w:szCs w:val="22"/>
        </w:rPr>
        <w:lastRenderedPageBreak/>
        <w:drawing>
          <wp:inline distT="0" distB="0" distL="0" distR="0" wp14:anchorId="62FE8FFC" wp14:editId="5AE6A1EB">
            <wp:extent cx="3466768" cy="2001374"/>
            <wp:effectExtent l="0" t="0" r="63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C:\Users\WIS\Desktop\STWiOR\pasy tor.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78974" cy="2008421"/>
                    </a:xfrm>
                    <a:prstGeom prst="rect">
                      <a:avLst/>
                    </a:prstGeom>
                    <a:noFill/>
                    <a:ln>
                      <a:noFill/>
                    </a:ln>
                  </pic:spPr>
                </pic:pic>
              </a:graphicData>
            </a:graphic>
          </wp:inline>
        </w:drawing>
      </w:r>
    </w:p>
    <w:p w14:paraId="65717283" w14:textId="77777777" w:rsidR="004805BB" w:rsidRPr="00C1641C" w:rsidRDefault="004805BB" w:rsidP="00C12AD1">
      <w:pPr>
        <w:ind w:left="709"/>
        <w:jc w:val="both"/>
        <w:rPr>
          <w:rFonts w:ascii="Arial Narrow" w:hAnsi="Arial Narrow" w:cs="Arial"/>
          <w:sz w:val="22"/>
          <w:szCs w:val="22"/>
        </w:rPr>
      </w:pPr>
    </w:p>
    <w:p w14:paraId="4C42FB9B" w14:textId="77777777" w:rsidR="00C12AD1" w:rsidRPr="00C1641C" w:rsidRDefault="00C12AD1" w:rsidP="00093C9F">
      <w:pPr>
        <w:pStyle w:val="StylStosujkerningprzy16pt"/>
        <w:numPr>
          <w:ilvl w:val="0"/>
          <w:numId w:val="9"/>
        </w:numPr>
        <w:rPr>
          <w:rFonts w:ascii="Arial Narrow" w:hAnsi="Arial Narrow"/>
          <w:color w:val="auto"/>
          <w:sz w:val="22"/>
          <w:szCs w:val="22"/>
        </w:rPr>
      </w:pPr>
      <w:r w:rsidRPr="00C1641C">
        <w:rPr>
          <w:rFonts w:ascii="Arial Narrow" w:hAnsi="Arial Narrow"/>
          <w:color w:val="auto"/>
          <w:sz w:val="22"/>
          <w:szCs w:val="22"/>
        </w:rPr>
        <w:t>Parametry techniczne dotyczące elementów wbudowanych niecki basenowej ze stali nierdzewnej:</w:t>
      </w:r>
    </w:p>
    <w:p w14:paraId="40BB585A" w14:textId="77777777" w:rsidR="00C12AD1" w:rsidRPr="00C1641C" w:rsidRDefault="00C12AD1" w:rsidP="00C12AD1">
      <w:pPr>
        <w:rPr>
          <w:rFonts w:ascii="Arial Narrow" w:hAnsi="Arial Narrow" w:cs="Arial"/>
          <w:sz w:val="22"/>
          <w:szCs w:val="22"/>
        </w:rPr>
      </w:pPr>
    </w:p>
    <w:p w14:paraId="6E3955E0"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Wykonanie schodów niecki basenu.</w:t>
      </w:r>
    </w:p>
    <w:p w14:paraId="28A062C5" w14:textId="2C8D69BD" w:rsidR="00C12AD1" w:rsidRPr="00C1641C" w:rsidRDefault="00C12AD1" w:rsidP="00C12AD1">
      <w:pPr>
        <w:ind w:left="709" w:firstLine="709"/>
        <w:jc w:val="both"/>
        <w:rPr>
          <w:rFonts w:ascii="Arial Narrow" w:hAnsi="Arial Narrow" w:cs="Arial"/>
          <w:sz w:val="22"/>
          <w:szCs w:val="22"/>
        </w:rPr>
      </w:pPr>
      <w:r w:rsidRPr="00C1641C">
        <w:rPr>
          <w:rFonts w:ascii="Arial Narrow" w:hAnsi="Arial Narrow" w:cs="Arial"/>
          <w:sz w:val="22"/>
          <w:szCs w:val="22"/>
        </w:rPr>
        <w:t xml:space="preserve">Schody niecki do poziomu lustra wody wykonać, jako zamkniętą ze wszystkich stron konstrukcję spawaną zgodnie z wymaganiami statycznymi. Wysokość pomiędzy poszczególnymi stopniami musi być równa, stopień najwyższy musi znajdować się  na wysokości max 17mm pod lustrem wody. Stopnie należy wykonać, jako bezpieczne przy stąpaniu antypoślizgowe powierzchnie płaskie. Usztywnić je tak, aby nie mogły się odkształcać w sposób trwały. Przednie krawędzie stopni trwale oznaczyć poprzez </w:t>
      </w:r>
      <w:r w:rsidR="003F6707" w:rsidRPr="00C1641C">
        <w:rPr>
          <w:rFonts w:ascii="Arial Narrow" w:hAnsi="Arial Narrow" w:cs="Arial"/>
          <w:sz w:val="22"/>
          <w:szCs w:val="22"/>
        </w:rPr>
        <w:t>termiczne powlekanie winylem na kolor ciemny, kontrastowy (czarny)</w:t>
      </w:r>
      <w:r w:rsidRPr="00C1641C">
        <w:rPr>
          <w:rFonts w:ascii="Arial Narrow" w:hAnsi="Arial Narrow" w:cs="Arial"/>
          <w:sz w:val="22"/>
          <w:szCs w:val="22"/>
        </w:rPr>
        <w:t xml:space="preserve"> w formie pasów o szerokości 5cm w płaszczyźnie pionowej oraz 5cm w płaszczyźnie poziomej wzdłuż krawędzi stopni. Schody z więcej niż dwoma stopniami wyposażyć w co najmniej jedną poręcz. Na schodach o szerokości większej niż 1,5 m zastosować co najmniej 2 poręcze. Poręcze od strony ściany bocznej niecki basenowej należy wykonać z zabezpieczeniem bocznym. Poręcze należy wykonać z materiału </w:t>
      </w:r>
      <w:r w:rsidR="00AC347E" w:rsidRPr="00C1641C">
        <w:rPr>
          <w:rFonts w:ascii="Arial Narrow" w:hAnsi="Arial Narrow" w:cs="Arial"/>
          <w:sz w:val="22"/>
          <w:szCs w:val="22"/>
        </w:rPr>
        <w:t>zgodnego z materiałem danej niecki</w:t>
      </w:r>
      <w:r w:rsidR="00AF0695">
        <w:rPr>
          <w:rFonts w:ascii="Arial Narrow" w:hAnsi="Arial Narrow" w:cs="Arial"/>
          <w:sz w:val="22"/>
          <w:szCs w:val="22"/>
        </w:rPr>
        <w:t>.</w:t>
      </w:r>
      <w:r w:rsidRPr="00C1641C">
        <w:rPr>
          <w:rFonts w:ascii="Arial Narrow" w:hAnsi="Arial Narrow" w:cs="Arial"/>
          <w:sz w:val="22"/>
          <w:szCs w:val="22"/>
        </w:rPr>
        <w:t xml:space="preserve"> W celu podniesienia odporności na agresywne środowisko </w:t>
      </w:r>
      <w:r w:rsidR="00AC347E" w:rsidRPr="00C1641C">
        <w:rPr>
          <w:rFonts w:ascii="Arial Narrow" w:hAnsi="Arial Narrow" w:cs="Arial"/>
          <w:sz w:val="22"/>
          <w:szCs w:val="22"/>
        </w:rPr>
        <w:t>basenowe</w:t>
      </w:r>
      <w:r w:rsidRPr="00C1641C">
        <w:rPr>
          <w:rFonts w:ascii="Arial Narrow" w:hAnsi="Arial Narrow" w:cs="Arial"/>
          <w:sz w:val="22"/>
          <w:szCs w:val="22"/>
        </w:rPr>
        <w:t xml:space="preserve"> wszystkie poręcze w basenach krytych wykończyć powierzchniowo poprzez </w:t>
      </w:r>
      <w:proofErr w:type="spellStart"/>
      <w:r w:rsidRPr="00C1641C">
        <w:rPr>
          <w:rFonts w:ascii="Arial Narrow" w:hAnsi="Arial Narrow" w:cs="Arial"/>
          <w:sz w:val="22"/>
          <w:szCs w:val="22"/>
        </w:rPr>
        <w:t>elektropolerowanie</w:t>
      </w:r>
      <w:proofErr w:type="spellEnd"/>
      <w:r w:rsidRPr="00C1641C">
        <w:rPr>
          <w:rFonts w:ascii="Arial Narrow" w:hAnsi="Arial Narrow" w:cs="Arial"/>
          <w:sz w:val="22"/>
          <w:szCs w:val="22"/>
        </w:rPr>
        <w:t>.</w:t>
      </w:r>
    </w:p>
    <w:p w14:paraId="2BF9E4BA" w14:textId="77777777" w:rsidR="00C12AD1" w:rsidRPr="00C1641C" w:rsidRDefault="00C12AD1" w:rsidP="00C12AD1">
      <w:pPr>
        <w:jc w:val="both"/>
        <w:rPr>
          <w:rFonts w:ascii="Arial Narrow" w:hAnsi="Arial Narrow" w:cs="Arial"/>
          <w:sz w:val="22"/>
          <w:szCs w:val="22"/>
        </w:rPr>
      </w:pPr>
    </w:p>
    <w:p w14:paraId="2CC88026" w14:textId="77777777" w:rsidR="00C12AD1" w:rsidRPr="00C1641C" w:rsidRDefault="00C12AD1" w:rsidP="00C12AD1">
      <w:pPr>
        <w:ind w:left="707" w:firstLine="709"/>
        <w:jc w:val="both"/>
        <w:rPr>
          <w:rFonts w:ascii="Arial Narrow" w:hAnsi="Arial Narrow" w:cs="Arial"/>
          <w:sz w:val="22"/>
          <w:szCs w:val="22"/>
        </w:rPr>
      </w:pPr>
      <w:r w:rsidRPr="00C1641C">
        <w:rPr>
          <w:rFonts w:ascii="Arial Narrow" w:hAnsi="Arial Narrow" w:cs="Arial"/>
          <w:sz w:val="22"/>
          <w:szCs w:val="22"/>
        </w:rPr>
        <w:t>Przekrój poręczy: średnica ø40mm</w:t>
      </w:r>
    </w:p>
    <w:p w14:paraId="22E8FDB6" w14:textId="77777777" w:rsidR="00C12AD1" w:rsidRPr="00C1641C" w:rsidRDefault="00C12AD1" w:rsidP="00C12AD1">
      <w:pPr>
        <w:ind w:left="707" w:firstLine="709"/>
        <w:jc w:val="both"/>
        <w:rPr>
          <w:rFonts w:ascii="Arial Narrow" w:hAnsi="Arial Narrow" w:cs="Arial"/>
          <w:sz w:val="22"/>
          <w:szCs w:val="22"/>
        </w:rPr>
      </w:pPr>
    </w:p>
    <w:p w14:paraId="5F59E2AB" w14:textId="77777777" w:rsidR="00C12AD1" w:rsidRPr="00C1641C" w:rsidRDefault="00C12AD1" w:rsidP="00C12AD1">
      <w:pPr>
        <w:ind w:left="707" w:firstLine="2"/>
        <w:jc w:val="both"/>
        <w:rPr>
          <w:rFonts w:ascii="Arial Narrow" w:hAnsi="Arial Narrow" w:cs="Arial"/>
          <w:sz w:val="22"/>
          <w:szCs w:val="22"/>
        </w:rPr>
      </w:pPr>
      <w:r w:rsidRPr="00C1641C">
        <w:rPr>
          <w:rFonts w:ascii="Arial Narrow" w:hAnsi="Arial Narrow" w:cs="Arial"/>
          <w:noProof/>
          <w:sz w:val="22"/>
          <w:szCs w:val="22"/>
        </w:rPr>
        <w:drawing>
          <wp:inline distT="0" distB="0" distL="0" distR="0" wp14:anchorId="5CDE995F" wp14:editId="62AECC05">
            <wp:extent cx="4691269" cy="2580001"/>
            <wp:effectExtent l="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poręcze zawiniecie boczne_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89876" cy="2579235"/>
                    </a:xfrm>
                    <a:prstGeom prst="rect">
                      <a:avLst/>
                    </a:prstGeom>
                    <a:noFill/>
                    <a:ln>
                      <a:noFill/>
                    </a:ln>
                  </pic:spPr>
                </pic:pic>
              </a:graphicData>
            </a:graphic>
          </wp:inline>
        </w:drawing>
      </w:r>
    </w:p>
    <w:p w14:paraId="165992C4" w14:textId="77777777" w:rsidR="001C1FF1" w:rsidRPr="00C1641C" w:rsidRDefault="001C1FF1" w:rsidP="00C12AD1">
      <w:pPr>
        <w:ind w:left="707" w:firstLine="2"/>
        <w:jc w:val="both"/>
        <w:rPr>
          <w:rFonts w:ascii="Arial Narrow" w:hAnsi="Arial Narrow" w:cs="Arial"/>
          <w:sz w:val="22"/>
          <w:szCs w:val="22"/>
        </w:rPr>
      </w:pPr>
    </w:p>
    <w:p w14:paraId="0560181D" w14:textId="77777777" w:rsidR="001C1FF1" w:rsidRPr="00C1641C" w:rsidRDefault="001C1FF1" w:rsidP="001C1FF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Wykonanie drabinki w niecce basenu.</w:t>
      </w:r>
    </w:p>
    <w:p w14:paraId="5289B8C5" w14:textId="77777777" w:rsidR="001C1FF1" w:rsidRPr="00C1641C" w:rsidRDefault="001C1FF1" w:rsidP="001C1FF1">
      <w:pPr>
        <w:ind w:left="709" w:firstLine="709"/>
        <w:jc w:val="both"/>
        <w:rPr>
          <w:rFonts w:ascii="Arial Narrow" w:hAnsi="Arial Narrow" w:cs="Arial"/>
          <w:sz w:val="22"/>
          <w:szCs w:val="22"/>
        </w:rPr>
      </w:pPr>
      <w:r w:rsidRPr="00C1641C">
        <w:rPr>
          <w:rFonts w:ascii="Arial Narrow" w:hAnsi="Arial Narrow" w:cs="Arial"/>
          <w:sz w:val="22"/>
          <w:szCs w:val="22"/>
        </w:rPr>
        <w:t>Drabinkę wykonać w formie zamkniętej ze wszystkich stron i wspawanej w ścianę drabinki niszowej. Jej stopnie należy ukształtować w procesie gięcia, ich górne i dolne krawę</w:t>
      </w:r>
      <w:r w:rsidR="0084302F" w:rsidRPr="00C1641C">
        <w:rPr>
          <w:rFonts w:ascii="Arial Narrow" w:hAnsi="Arial Narrow" w:cs="Arial"/>
          <w:sz w:val="22"/>
          <w:szCs w:val="22"/>
        </w:rPr>
        <w:t xml:space="preserve">dzie </w:t>
      </w:r>
      <w:r w:rsidR="00896B39" w:rsidRPr="00C1641C">
        <w:rPr>
          <w:rFonts w:ascii="Arial Narrow" w:hAnsi="Arial Narrow" w:cs="Arial"/>
          <w:sz w:val="22"/>
          <w:szCs w:val="22"/>
        </w:rPr>
        <w:t xml:space="preserve">bezpiecznie </w:t>
      </w:r>
      <w:r w:rsidR="0084302F" w:rsidRPr="00C1641C">
        <w:rPr>
          <w:rFonts w:ascii="Arial Narrow" w:hAnsi="Arial Narrow" w:cs="Arial"/>
          <w:sz w:val="22"/>
          <w:szCs w:val="22"/>
        </w:rPr>
        <w:t>zaokrągl</w:t>
      </w:r>
      <w:r w:rsidR="00896B39" w:rsidRPr="00C1641C">
        <w:rPr>
          <w:rFonts w:ascii="Arial Narrow" w:hAnsi="Arial Narrow" w:cs="Arial"/>
          <w:sz w:val="22"/>
          <w:szCs w:val="22"/>
        </w:rPr>
        <w:t>ić</w:t>
      </w:r>
      <w:r w:rsidR="0084302F" w:rsidRPr="00C1641C">
        <w:rPr>
          <w:rFonts w:ascii="Arial Narrow" w:hAnsi="Arial Narrow" w:cs="Arial"/>
          <w:sz w:val="22"/>
          <w:szCs w:val="22"/>
        </w:rPr>
        <w:t xml:space="preserve">. </w:t>
      </w:r>
      <w:r w:rsidRPr="00C1641C">
        <w:rPr>
          <w:rFonts w:ascii="Arial Narrow" w:hAnsi="Arial Narrow" w:cs="Arial"/>
          <w:sz w:val="22"/>
          <w:szCs w:val="22"/>
        </w:rPr>
        <w:t xml:space="preserve">Drabinki muszą posiadać wymiary główne zgodne z PN-EN 13451-2. Na dostawcę niecki narzuca się obowiązek przedłożenia sprawozdania kontrolnego potwierdzającego zgodność zastosowanych drabinek w niszy z wymaganiami norm PN-EN 13451-1 oraz PN-EN 13451-2, wystawionego przez akredytowaną jednostkę certyfikującą dla udokumentowania spełniania przez niego zasadniczych wymagań. Drabinki prowadzą do stopnia spoczynkowego lub do dna. Odstęp pomiędzy stopnicami wynosi 30cm. Najwyższy </w:t>
      </w:r>
      <w:r w:rsidRPr="00C1641C">
        <w:rPr>
          <w:rFonts w:ascii="Arial Narrow" w:hAnsi="Arial Narrow" w:cs="Arial"/>
          <w:sz w:val="22"/>
          <w:szCs w:val="22"/>
        </w:rPr>
        <w:lastRenderedPageBreak/>
        <w:t xml:space="preserve">stopień o powierzchni antypoślizgowej jest umiejscowiony na poziomie lustra wody. Głębokość niszy wynosi minimum 14cm. Szerokość niszy minimum 60cm. Poręcze wykonać jako niesymetryczne w możliwie prostej formie bez zbędnych wygięć, odchylane w kierunku wyjścia z basenu. Wysokość niższej z dwóch poręczy wynosi minimum 75 cm nad obejściem, wysokość poręczy wyższej jest 20cm większa. Rozstaw poręczy od strony wody 50-55cm a od strony plaży 70-80cm (odległość między osiami). Poręcze zamocować na obrzeżu niecki basenu za pośrednictwem jednego ceownika z dwoma gniazdami dla każdej poręczy. Poręcze należy wykonać z materiału zgodnego z materiałem danej niecki, zależnie od wybranej przez Inwestora wersji zasolenia. W celu podniesienia odporności na agresywne środowisko hali basenowej wszystkie poręcze w basenach krytych wykończyć powierzchniowo poprzez </w:t>
      </w:r>
      <w:proofErr w:type="spellStart"/>
      <w:r w:rsidRPr="00C1641C">
        <w:rPr>
          <w:rFonts w:ascii="Arial Narrow" w:hAnsi="Arial Narrow" w:cs="Arial"/>
          <w:sz w:val="22"/>
          <w:szCs w:val="22"/>
        </w:rPr>
        <w:t>elektropolerowanie</w:t>
      </w:r>
      <w:proofErr w:type="spellEnd"/>
      <w:r w:rsidRPr="00C1641C">
        <w:rPr>
          <w:rFonts w:ascii="Arial Narrow" w:hAnsi="Arial Narrow" w:cs="Arial"/>
          <w:sz w:val="22"/>
          <w:szCs w:val="22"/>
        </w:rPr>
        <w:t xml:space="preserve">. </w:t>
      </w:r>
    </w:p>
    <w:p w14:paraId="08824C2A" w14:textId="77777777" w:rsidR="001C1FF1" w:rsidRPr="00C1641C" w:rsidRDefault="001C1FF1" w:rsidP="001C1FF1">
      <w:pPr>
        <w:ind w:left="709" w:firstLine="709"/>
        <w:jc w:val="both"/>
        <w:rPr>
          <w:rFonts w:ascii="Arial Narrow" w:hAnsi="Arial Narrow" w:cs="Arial"/>
          <w:sz w:val="22"/>
          <w:szCs w:val="22"/>
        </w:rPr>
      </w:pPr>
    </w:p>
    <w:p w14:paraId="09B09EA2" w14:textId="77777777" w:rsidR="001C1FF1" w:rsidRPr="00C1641C" w:rsidRDefault="001C1FF1" w:rsidP="001C1FF1">
      <w:pPr>
        <w:ind w:left="707" w:firstLine="709"/>
        <w:jc w:val="both"/>
        <w:rPr>
          <w:rFonts w:ascii="Arial Narrow" w:hAnsi="Arial Narrow" w:cs="Arial"/>
          <w:sz w:val="22"/>
          <w:szCs w:val="22"/>
        </w:rPr>
      </w:pPr>
      <w:r w:rsidRPr="00C1641C">
        <w:rPr>
          <w:rFonts w:ascii="Arial Narrow" w:hAnsi="Arial Narrow" w:cs="Arial"/>
          <w:sz w:val="22"/>
          <w:szCs w:val="22"/>
        </w:rPr>
        <w:t>Przekrój poręczy: średnica ø40mm</w:t>
      </w:r>
    </w:p>
    <w:p w14:paraId="57C2693E" w14:textId="77777777" w:rsidR="001C1FF1" w:rsidRPr="00C1641C" w:rsidRDefault="001C1FF1" w:rsidP="001C1FF1">
      <w:pPr>
        <w:ind w:left="707" w:firstLine="709"/>
        <w:jc w:val="both"/>
        <w:rPr>
          <w:rFonts w:ascii="Arial Narrow" w:hAnsi="Arial Narrow" w:cs="Arial"/>
          <w:sz w:val="22"/>
          <w:szCs w:val="22"/>
        </w:rPr>
      </w:pPr>
    </w:p>
    <w:p w14:paraId="584C58CC" w14:textId="77777777" w:rsidR="001C1FF1" w:rsidRPr="00C1641C" w:rsidRDefault="001C1FF1" w:rsidP="001C1FF1">
      <w:pPr>
        <w:ind w:firstLine="709"/>
        <w:jc w:val="both"/>
        <w:rPr>
          <w:rFonts w:ascii="Arial Narrow" w:hAnsi="Arial Narrow" w:cs="Arial"/>
          <w:sz w:val="22"/>
          <w:szCs w:val="22"/>
        </w:rPr>
      </w:pPr>
      <w:r w:rsidRPr="00C1641C">
        <w:rPr>
          <w:rFonts w:ascii="Arial Narrow" w:hAnsi="Arial Narrow" w:cs="Arial"/>
          <w:noProof/>
          <w:sz w:val="22"/>
          <w:szCs w:val="22"/>
        </w:rPr>
        <w:drawing>
          <wp:inline distT="0" distB="0" distL="0" distR="0" wp14:anchorId="66D5B4FB" wp14:editId="2F8CE0DE">
            <wp:extent cx="4449171" cy="2369452"/>
            <wp:effectExtent l="0" t="0" r="0" b="0"/>
            <wp:docPr id="128" name="Obraz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drabinka"/>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62385" cy="2376489"/>
                    </a:xfrm>
                    <a:prstGeom prst="rect">
                      <a:avLst/>
                    </a:prstGeom>
                    <a:noFill/>
                    <a:ln>
                      <a:noFill/>
                    </a:ln>
                  </pic:spPr>
                </pic:pic>
              </a:graphicData>
            </a:graphic>
          </wp:inline>
        </w:drawing>
      </w:r>
    </w:p>
    <w:p w14:paraId="03F76BD2" w14:textId="77777777" w:rsidR="0084302F" w:rsidRPr="00C1641C" w:rsidRDefault="0084302F" w:rsidP="001C1FF1">
      <w:pPr>
        <w:ind w:firstLine="709"/>
        <w:jc w:val="both"/>
        <w:rPr>
          <w:rFonts w:ascii="Arial Narrow" w:hAnsi="Arial Narrow" w:cs="Arial"/>
          <w:sz w:val="22"/>
          <w:szCs w:val="22"/>
        </w:rPr>
      </w:pPr>
    </w:p>
    <w:p w14:paraId="45F0055F" w14:textId="77777777" w:rsidR="0055465E" w:rsidRPr="00C1641C" w:rsidRDefault="0055465E" w:rsidP="005E0C2A">
      <w:pPr>
        <w:ind w:firstLine="709"/>
        <w:jc w:val="both"/>
        <w:rPr>
          <w:rFonts w:ascii="Arial Narrow" w:hAnsi="Arial Narrow" w:cs="Arial"/>
          <w:sz w:val="22"/>
          <w:szCs w:val="22"/>
        </w:rPr>
      </w:pPr>
      <w:r w:rsidRPr="00C1641C">
        <w:rPr>
          <w:rFonts w:ascii="Arial Narrow" w:hAnsi="Arial Narrow" w:cs="Arial"/>
          <w:sz w:val="22"/>
          <w:szCs w:val="22"/>
        </w:rPr>
        <w:t xml:space="preserve"> </w:t>
      </w:r>
    </w:p>
    <w:p w14:paraId="240ADC30" w14:textId="77777777" w:rsidR="00C12AD1" w:rsidRPr="00C1641C" w:rsidRDefault="00C12AD1" w:rsidP="00093C9F">
      <w:pPr>
        <w:pStyle w:val="StylStosujkerningprzy16pt"/>
        <w:numPr>
          <w:ilvl w:val="0"/>
          <w:numId w:val="9"/>
        </w:numPr>
        <w:rPr>
          <w:rFonts w:ascii="Arial Narrow" w:hAnsi="Arial Narrow"/>
          <w:color w:val="auto"/>
          <w:sz w:val="22"/>
          <w:szCs w:val="22"/>
        </w:rPr>
      </w:pPr>
      <w:r w:rsidRPr="00C1641C">
        <w:rPr>
          <w:rFonts w:ascii="Arial Narrow" w:hAnsi="Arial Narrow"/>
          <w:color w:val="auto"/>
          <w:sz w:val="22"/>
          <w:szCs w:val="22"/>
        </w:rPr>
        <w:t>Parametry techniczne dotyczące systemu hydraulicznego niecki basenowej ze stali nierdzewnej:</w:t>
      </w:r>
    </w:p>
    <w:p w14:paraId="4FADECA3"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Materiał:</w:t>
      </w:r>
    </w:p>
    <w:p w14:paraId="5E5C02D4" w14:textId="77777777" w:rsidR="00A55B21" w:rsidRPr="00C1641C" w:rsidRDefault="00C12AD1" w:rsidP="00A55B21">
      <w:pPr>
        <w:ind w:left="1418"/>
        <w:rPr>
          <w:rFonts w:ascii="Arial Narrow" w:hAnsi="Arial Narrow" w:cs="Arial"/>
          <w:sz w:val="22"/>
          <w:szCs w:val="22"/>
        </w:rPr>
      </w:pPr>
      <w:r w:rsidRPr="00C1641C">
        <w:rPr>
          <w:rFonts w:ascii="Arial Narrow" w:hAnsi="Arial Narrow" w:cs="Arial"/>
          <w:sz w:val="22"/>
          <w:szCs w:val="22"/>
        </w:rPr>
        <w:t>Materiał na blachy:</w:t>
      </w:r>
      <w:r w:rsidRPr="00C1641C">
        <w:rPr>
          <w:rFonts w:ascii="Arial Narrow" w:hAnsi="Arial Narrow" w:cs="Arial"/>
          <w:sz w:val="22"/>
          <w:szCs w:val="22"/>
        </w:rPr>
        <w:tab/>
        <w:t>nierdzewna stal szlachetna, materiał 1.4404</w:t>
      </w:r>
      <w:r w:rsidR="00A55B21" w:rsidRPr="00C1641C">
        <w:rPr>
          <w:rFonts w:ascii="Arial Narrow" w:hAnsi="Arial Narrow" w:cs="Arial"/>
          <w:sz w:val="22"/>
          <w:szCs w:val="22"/>
        </w:rPr>
        <w:t xml:space="preserve"> </w:t>
      </w:r>
    </w:p>
    <w:p w14:paraId="0AE56226" w14:textId="77777777" w:rsidR="00A55B21" w:rsidRPr="00C1641C" w:rsidRDefault="00C12AD1" w:rsidP="00511CDF">
      <w:pPr>
        <w:ind w:left="1418"/>
        <w:rPr>
          <w:rFonts w:ascii="Arial Narrow" w:hAnsi="Arial Narrow" w:cs="Arial"/>
          <w:sz w:val="22"/>
          <w:szCs w:val="22"/>
        </w:rPr>
      </w:pPr>
      <w:r w:rsidRPr="00C1641C">
        <w:rPr>
          <w:rFonts w:ascii="Arial Narrow" w:hAnsi="Arial Narrow" w:cs="Arial"/>
          <w:sz w:val="22"/>
          <w:szCs w:val="22"/>
        </w:rPr>
        <w:t>Materiał na rury:</w:t>
      </w:r>
      <w:r w:rsidRPr="00C1641C">
        <w:rPr>
          <w:rFonts w:ascii="Arial Narrow" w:hAnsi="Arial Narrow" w:cs="Arial"/>
          <w:sz w:val="22"/>
          <w:szCs w:val="22"/>
        </w:rPr>
        <w:tab/>
      </w:r>
      <w:r w:rsidRPr="00C1641C">
        <w:rPr>
          <w:rFonts w:ascii="Arial Narrow" w:hAnsi="Arial Narrow" w:cs="Arial"/>
          <w:sz w:val="22"/>
          <w:szCs w:val="22"/>
        </w:rPr>
        <w:tab/>
      </w:r>
      <w:r w:rsidR="00A55B21" w:rsidRPr="00C1641C">
        <w:rPr>
          <w:rFonts w:ascii="Arial Narrow" w:hAnsi="Arial Narrow" w:cs="Arial"/>
          <w:sz w:val="22"/>
          <w:szCs w:val="22"/>
        </w:rPr>
        <w:t xml:space="preserve">nierdzewna stal szlachetna, materiał 1.4404 </w:t>
      </w:r>
    </w:p>
    <w:p w14:paraId="1CF30B32" w14:textId="77777777" w:rsidR="007E7CAC" w:rsidRPr="00C1641C" w:rsidRDefault="00A55B21" w:rsidP="007E7CAC">
      <w:pPr>
        <w:ind w:left="3544" w:hanging="2126"/>
        <w:rPr>
          <w:rFonts w:ascii="Arial Narrow" w:hAnsi="Arial Narrow" w:cs="Arial"/>
          <w:sz w:val="22"/>
          <w:szCs w:val="22"/>
        </w:rPr>
      </w:pPr>
      <w:r w:rsidRPr="00C1641C">
        <w:rPr>
          <w:rFonts w:ascii="Arial Narrow" w:hAnsi="Arial Narrow" w:cs="Arial"/>
          <w:sz w:val="22"/>
          <w:szCs w:val="22"/>
        </w:rPr>
        <w:t xml:space="preserve">                                         </w:t>
      </w:r>
    </w:p>
    <w:p w14:paraId="33014A44" w14:textId="77777777" w:rsidR="00C12AD1" w:rsidRPr="00C1641C" w:rsidRDefault="00C12AD1" w:rsidP="00A55B21">
      <w:pPr>
        <w:ind w:left="1418"/>
        <w:rPr>
          <w:rFonts w:ascii="Arial Narrow" w:hAnsi="Arial Narrow" w:cs="Arial"/>
          <w:sz w:val="22"/>
          <w:szCs w:val="22"/>
        </w:rPr>
      </w:pPr>
      <w:r w:rsidRPr="00C1641C">
        <w:rPr>
          <w:rFonts w:ascii="Arial Narrow" w:hAnsi="Arial Narrow" w:cs="Arial"/>
          <w:sz w:val="22"/>
          <w:szCs w:val="22"/>
        </w:rPr>
        <w:t>o ile w obrębie poszczególnych pozycji nie zastosowano innych materiałów</w:t>
      </w:r>
    </w:p>
    <w:p w14:paraId="538AE905" w14:textId="77777777" w:rsidR="00C12AD1" w:rsidRPr="00C1641C" w:rsidRDefault="00C12AD1" w:rsidP="00C12AD1">
      <w:pPr>
        <w:rPr>
          <w:rFonts w:ascii="Arial Narrow" w:hAnsi="Arial Narrow" w:cs="Arial"/>
          <w:sz w:val="22"/>
          <w:szCs w:val="22"/>
        </w:rPr>
      </w:pPr>
    </w:p>
    <w:p w14:paraId="131A4840"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Wykonanie:</w:t>
      </w:r>
    </w:p>
    <w:p w14:paraId="72527426" w14:textId="77777777" w:rsidR="00C12AD1" w:rsidRPr="00C1641C" w:rsidRDefault="00C12AD1" w:rsidP="00C12AD1">
      <w:pPr>
        <w:ind w:left="709" w:firstLine="709"/>
        <w:rPr>
          <w:rFonts w:ascii="Arial Narrow" w:hAnsi="Arial Narrow" w:cs="Arial"/>
          <w:sz w:val="22"/>
          <w:szCs w:val="22"/>
        </w:rPr>
      </w:pPr>
      <w:r w:rsidRPr="00C1641C">
        <w:rPr>
          <w:rFonts w:ascii="Arial Narrow" w:hAnsi="Arial Narrow" w:cs="Arial"/>
          <w:sz w:val="22"/>
          <w:szCs w:val="22"/>
        </w:rPr>
        <w:t>Grubość materiału minimum:</w:t>
      </w:r>
      <w:r w:rsidRPr="00C1641C">
        <w:rPr>
          <w:rFonts w:ascii="Arial Narrow" w:hAnsi="Arial Narrow" w:cs="Arial"/>
          <w:sz w:val="22"/>
          <w:szCs w:val="22"/>
        </w:rPr>
        <w:tab/>
        <w:t>2,0 mm</w:t>
      </w:r>
    </w:p>
    <w:p w14:paraId="603EB8C9" w14:textId="77777777" w:rsidR="00C12AD1" w:rsidRPr="00C1641C" w:rsidRDefault="00C12AD1" w:rsidP="00C12AD1">
      <w:pPr>
        <w:ind w:left="709" w:firstLine="709"/>
        <w:rPr>
          <w:rFonts w:ascii="Arial Narrow" w:hAnsi="Arial Narrow" w:cs="Arial"/>
          <w:sz w:val="22"/>
          <w:szCs w:val="22"/>
        </w:rPr>
      </w:pPr>
      <w:r w:rsidRPr="00C1641C">
        <w:rPr>
          <w:rFonts w:ascii="Arial Narrow" w:hAnsi="Arial Narrow" w:cs="Arial"/>
          <w:sz w:val="22"/>
          <w:szCs w:val="22"/>
        </w:rPr>
        <w:t>Powierzchnia:</w:t>
      </w:r>
      <w:r w:rsidRPr="00C1641C">
        <w:rPr>
          <w:rFonts w:ascii="Arial Narrow" w:hAnsi="Arial Narrow" w:cs="Arial"/>
          <w:sz w:val="22"/>
          <w:szCs w:val="22"/>
        </w:rPr>
        <w:tab/>
      </w:r>
      <w:r w:rsidRPr="00C1641C">
        <w:rPr>
          <w:rFonts w:ascii="Arial Narrow" w:hAnsi="Arial Narrow" w:cs="Arial"/>
          <w:sz w:val="22"/>
          <w:szCs w:val="22"/>
        </w:rPr>
        <w:tab/>
      </w:r>
      <w:r w:rsidRPr="00C1641C">
        <w:rPr>
          <w:rFonts w:ascii="Arial Narrow" w:hAnsi="Arial Narrow" w:cs="Arial"/>
          <w:sz w:val="22"/>
          <w:szCs w:val="22"/>
        </w:rPr>
        <w:tab/>
        <w:t>stal walcowana, gładka jasna</w:t>
      </w:r>
    </w:p>
    <w:p w14:paraId="6143CEE9" w14:textId="77777777" w:rsidR="000407A4" w:rsidRPr="00C1641C" w:rsidRDefault="000407A4" w:rsidP="00C12AD1">
      <w:pPr>
        <w:rPr>
          <w:rStyle w:val="StylArial12ptPogrubienieKursywaSzary50"/>
          <w:rFonts w:ascii="Arial Narrow" w:hAnsi="Arial Narrow"/>
          <w:color w:val="auto"/>
          <w:sz w:val="22"/>
          <w:szCs w:val="22"/>
        </w:rPr>
      </w:pPr>
    </w:p>
    <w:p w14:paraId="01659CF6"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Przepływ pionowy za pomocą kanałów dennych:</w:t>
      </w:r>
    </w:p>
    <w:p w14:paraId="32433474" w14:textId="77777777" w:rsidR="000407A4" w:rsidRPr="00C1641C" w:rsidRDefault="000407A4" w:rsidP="000407A4">
      <w:pPr>
        <w:ind w:left="709" w:firstLine="709"/>
        <w:jc w:val="both"/>
        <w:rPr>
          <w:rFonts w:ascii="Arial Narrow" w:hAnsi="Arial Narrow" w:cs="Arial"/>
          <w:sz w:val="22"/>
          <w:szCs w:val="22"/>
        </w:rPr>
      </w:pPr>
      <w:r w:rsidRPr="00C1641C">
        <w:rPr>
          <w:rFonts w:ascii="Arial Narrow" w:hAnsi="Arial Narrow" w:cs="Arial"/>
          <w:sz w:val="22"/>
          <w:szCs w:val="22"/>
        </w:rPr>
        <w:t xml:space="preserve">W celu doprowadzenia czystej wody przewidzieć w dnie basenu kanały denne z demontowanymi pokrywami (możliwość konserwacji i czyszczenia) wyposażonymi w specjalne dysze wlotowe wytłoczone bezpośrednio w powierzchni pokrywy, rozmieszczone nierównomiernie wzdłuż całej długości kanału w celu zapewnienia maksymalnie równomiernego rozprowadzania wody uzdatnionej, zgodnie z obliczeniami hydraulicznymi – wszystkie elementy ze stali szlachetnej. W obszarach, które nie są objęte kanałami dennymi zastosować dysze punktowe o takim samym wykonaniu. Elementy kanałów dennych należy wykonać w taki sposób, aby były w jednej płaszczyźnie z dnem niecki basenu (nie mogą wystawać). Profil kanału dennego wykonać w taki sposób aby zapewnić równomierny dopływ wody uzdatnionej na całej długości kanału dennego. Wykonanie oraz dopuszczalne parametry przepływu muszą być zgodne z wymaganiami norm PN-EN 13451-1 oraz PN-EN 13451-3 i gwarantować pozytywny wynik próby barwienia. Na dostawcę niecki narzuca się obowiązek przedłożenia sprawozdania kontrolnego potwierdzającego zgodność zastosowanych urządzeń basenowych do wymiany wody jakimi są kanały denne z wymaganiami norm PN-EN 13451-1, PN-EN 13451-3 dla udokumentowania spełniania przez niego zasadniczych wymagań. Sprawozdanie kontrolne dla ww. urządzenia potwierdza spełnienie wymagań norm w zakresie zabezpieczenia przed zakleszczeniem włosów przy założonych parametrach pracy. </w:t>
      </w:r>
    </w:p>
    <w:p w14:paraId="57400AA0" w14:textId="7C5C324C" w:rsidR="000407A4" w:rsidRPr="00C1641C" w:rsidRDefault="000407A4" w:rsidP="000407A4">
      <w:pPr>
        <w:ind w:left="709" w:firstLine="709"/>
        <w:jc w:val="both"/>
        <w:rPr>
          <w:rFonts w:ascii="Arial Narrow" w:hAnsi="Arial Narrow" w:cs="Arial"/>
          <w:sz w:val="22"/>
          <w:szCs w:val="22"/>
        </w:rPr>
      </w:pPr>
      <w:r w:rsidRPr="00C1641C">
        <w:rPr>
          <w:rFonts w:ascii="Arial Narrow" w:hAnsi="Arial Narrow" w:cs="Arial"/>
          <w:sz w:val="22"/>
          <w:szCs w:val="22"/>
        </w:rPr>
        <w:lastRenderedPageBreak/>
        <w:t xml:space="preserve">Uszczelnienie pomiędzy kanałem dennym a pokrywą wykonać za pomocą uszczelki elastycznej, odpornej na działanie wody uzdatnianej chlorem. Pokrywy kanałów dennych do głębokości wody </w:t>
      </w:r>
      <w:r w:rsidR="004B758F">
        <w:rPr>
          <w:rFonts w:ascii="Arial Narrow" w:hAnsi="Arial Narrow" w:cs="Arial"/>
          <w:sz w:val="22"/>
          <w:szCs w:val="22"/>
        </w:rPr>
        <w:t>2</w:t>
      </w:r>
      <w:r w:rsidR="00F444ED" w:rsidRPr="00C1641C">
        <w:rPr>
          <w:rFonts w:ascii="Arial Narrow" w:hAnsi="Arial Narrow" w:cs="Arial"/>
          <w:sz w:val="22"/>
          <w:szCs w:val="22"/>
        </w:rPr>
        <w:t>,</w:t>
      </w:r>
      <w:r w:rsidR="0079696D">
        <w:rPr>
          <w:rFonts w:ascii="Arial Narrow" w:hAnsi="Arial Narrow" w:cs="Arial"/>
          <w:sz w:val="22"/>
          <w:szCs w:val="22"/>
        </w:rPr>
        <w:t>8</w:t>
      </w:r>
      <w:r w:rsidRPr="00C1641C">
        <w:rPr>
          <w:rFonts w:ascii="Arial Narrow" w:hAnsi="Arial Narrow" w:cs="Arial"/>
          <w:sz w:val="22"/>
          <w:szCs w:val="22"/>
        </w:rPr>
        <w:t>0m mają powierzchnię antypoślizgową wykonaną tak samo jak powierzchnia dna</w:t>
      </w:r>
      <w:r w:rsidR="004B758F">
        <w:rPr>
          <w:rFonts w:ascii="Arial Narrow" w:hAnsi="Arial Narrow" w:cs="Arial"/>
          <w:sz w:val="22"/>
          <w:szCs w:val="22"/>
        </w:rPr>
        <w:t xml:space="preserve"> (z wyjątkiem strefy pod ruchomym dnem)</w:t>
      </w:r>
      <w:r w:rsidRPr="00C1641C">
        <w:rPr>
          <w:rFonts w:ascii="Arial Narrow" w:hAnsi="Arial Narrow" w:cs="Arial"/>
          <w:sz w:val="22"/>
          <w:szCs w:val="22"/>
        </w:rPr>
        <w:t>. Wykonać je w kształcie łatwo demontowalnych podłużnych przykryć. Mocowania pokryw zaprojektować w taki sposób, aby możliwe było łatwe ich otwieranie również po latach eksploatacji.</w:t>
      </w:r>
    </w:p>
    <w:p w14:paraId="4EE48237" w14:textId="77777777" w:rsidR="000407A4" w:rsidRPr="00C1641C" w:rsidRDefault="000407A4" w:rsidP="000407A4">
      <w:pPr>
        <w:ind w:left="709" w:firstLine="709"/>
        <w:jc w:val="both"/>
        <w:rPr>
          <w:rFonts w:ascii="Arial Narrow" w:hAnsi="Arial Narrow" w:cs="Arial"/>
          <w:sz w:val="22"/>
          <w:szCs w:val="22"/>
        </w:rPr>
      </w:pPr>
      <w:r w:rsidRPr="00C1641C">
        <w:rPr>
          <w:rFonts w:ascii="Arial Narrow" w:hAnsi="Arial Narrow" w:cs="Arial"/>
          <w:sz w:val="22"/>
          <w:szCs w:val="22"/>
        </w:rPr>
        <w:t>Pokrywę rewizyjną należy zamocować do kanału dennego za pomocą bezśrubowego szybkiego zamknięcia, które umożliwia obsłudze basenu szybkie i łatwe otwieranie i zamykanie, również, gdy basen jest napełniony.</w:t>
      </w:r>
    </w:p>
    <w:p w14:paraId="2F64514C" w14:textId="77777777" w:rsidR="00C12AD1" w:rsidRPr="00C1641C" w:rsidRDefault="00C12AD1" w:rsidP="00C12AD1">
      <w:pPr>
        <w:ind w:left="709" w:firstLine="709"/>
        <w:jc w:val="both"/>
        <w:rPr>
          <w:rFonts w:ascii="Arial Narrow" w:hAnsi="Arial Narrow" w:cs="Arial"/>
          <w:sz w:val="22"/>
          <w:szCs w:val="22"/>
        </w:rPr>
      </w:pPr>
    </w:p>
    <w:p w14:paraId="368F97DE" w14:textId="77777777" w:rsidR="00C12AD1" w:rsidRPr="00C1641C" w:rsidRDefault="00C12AD1" w:rsidP="00C12AD1">
      <w:pPr>
        <w:ind w:left="709"/>
        <w:jc w:val="both"/>
        <w:rPr>
          <w:rFonts w:ascii="Arial Narrow" w:hAnsi="Arial Narrow" w:cs="Arial"/>
          <w:sz w:val="22"/>
          <w:szCs w:val="22"/>
        </w:rPr>
      </w:pPr>
      <w:r w:rsidRPr="00C1641C">
        <w:rPr>
          <w:rFonts w:ascii="Arial Narrow" w:hAnsi="Arial Narrow" w:cs="Arial"/>
          <w:noProof/>
          <w:sz w:val="22"/>
          <w:szCs w:val="22"/>
        </w:rPr>
        <w:drawing>
          <wp:inline distT="0" distB="0" distL="0" distR="0" wp14:anchorId="4A9B7CC4" wp14:editId="4A0E360E">
            <wp:extent cx="3578087" cy="2531381"/>
            <wp:effectExtent l="0" t="0" r="3810" b="254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5" descr="kanał denny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85746" cy="2536800"/>
                    </a:xfrm>
                    <a:prstGeom prst="rect">
                      <a:avLst/>
                    </a:prstGeom>
                    <a:noFill/>
                    <a:ln>
                      <a:noFill/>
                    </a:ln>
                  </pic:spPr>
                </pic:pic>
              </a:graphicData>
            </a:graphic>
          </wp:inline>
        </w:drawing>
      </w:r>
    </w:p>
    <w:p w14:paraId="3DC1EF86" w14:textId="77777777" w:rsidR="00C12AD1" w:rsidRPr="00C1641C" w:rsidRDefault="00C12AD1" w:rsidP="00C12AD1">
      <w:pPr>
        <w:rPr>
          <w:rFonts w:ascii="Arial Narrow" w:hAnsi="Arial Narrow" w:cs="Arial"/>
          <w:sz w:val="22"/>
          <w:szCs w:val="22"/>
        </w:rPr>
      </w:pPr>
    </w:p>
    <w:p w14:paraId="540EB348"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Dysze wlotowe:</w:t>
      </w:r>
    </w:p>
    <w:p w14:paraId="5300B58F" w14:textId="77777777" w:rsidR="00C12AD1" w:rsidRPr="00C1641C" w:rsidRDefault="00C12AD1" w:rsidP="00C12AD1">
      <w:pPr>
        <w:ind w:left="708" w:firstLine="708"/>
        <w:jc w:val="both"/>
        <w:rPr>
          <w:rFonts w:ascii="Arial Narrow" w:hAnsi="Arial Narrow" w:cs="Arial"/>
          <w:sz w:val="22"/>
          <w:szCs w:val="22"/>
        </w:rPr>
      </w:pPr>
      <w:r w:rsidRPr="00C1641C">
        <w:rPr>
          <w:rFonts w:ascii="Arial Narrow" w:hAnsi="Arial Narrow" w:cs="Arial"/>
          <w:sz w:val="22"/>
          <w:szCs w:val="22"/>
        </w:rPr>
        <w:t xml:space="preserve">Elementy wlotowe wykonać bezpośrednio w pokrywach kanału dennego napływowego jako specjalnie profilowane otwory. Nie mogą się one składać z elementów rozłącznych oraz nie mogą wystawać powyżej płaszczyzny dna. Rozmieszczenie dysz wlotowych dobrać w taki sposób, aby nie powstawały tzw. strefy martwe wymiany wody basenowej. Rozmieszczenie powinno wynikać z zasady ciągłości strugi, i gwarantować zachowanie tych samych warunków hydraulicznych dla każdej dyszy na całej długości kanału. Ciśnienie przed dyszami wlotowymi może wynosić maksymalnie 3m słupa wody. </w:t>
      </w:r>
    </w:p>
    <w:p w14:paraId="5D421812" w14:textId="77777777" w:rsidR="00C12AD1" w:rsidRPr="00C1641C" w:rsidRDefault="00C12AD1" w:rsidP="00C12AD1">
      <w:pPr>
        <w:ind w:left="708" w:firstLine="708"/>
        <w:jc w:val="both"/>
        <w:rPr>
          <w:rFonts w:ascii="Arial Narrow" w:hAnsi="Arial Narrow" w:cs="Arial"/>
          <w:sz w:val="22"/>
          <w:szCs w:val="22"/>
        </w:rPr>
      </w:pPr>
    </w:p>
    <w:p w14:paraId="4BA264AC" w14:textId="77777777" w:rsidR="00C12AD1" w:rsidRPr="00C1641C" w:rsidRDefault="00C12AD1" w:rsidP="00C12AD1">
      <w:pPr>
        <w:ind w:left="708" w:firstLine="1"/>
        <w:jc w:val="both"/>
        <w:rPr>
          <w:rFonts w:ascii="Arial Narrow" w:hAnsi="Arial Narrow" w:cs="Arial"/>
          <w:sz w:val="22"/>
          <w:szCs w:val="22"/>
        </w:rPr>
      </w:pPr>
      <w:r w:rsidRPr="00C1641C">
        <w:rPr>
          <w:rFonts w:ascii="Arial Narrow" w:hAnsi="Arial Narrow" w:cs="Arial"/>
          <w:noProof/>
          <w:sz w:val="22"/>
          <w:szCs w:val="22"/>
        </w:rPr>
        <w:drawing>
          <wp:inline distT="0" distB="0" distL="0" distR="0" wp14:anchorId="1E3CA289" wp14:editId="17342761">
            <wp:extent cx="3665551" cy="2455772"/>
            <wp:effectExtent l="0" t="0" r="0" b="1905"/>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6" descr="dysze dopływow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77060" cy="2463483"/>
                    </a:xfrm>
                    <a:prstGeom prst="rect">
                      <a:avLst/>
                    </a:prstGeom>
                    <a:noFill/>
                    <a:ln>
                      <a:noFill/>
                    </a:ln>
                  </pic:spPr>
                </pic:pic>
              </a:graphicData>
            </a:graphic>
          </wp:inline>
        </w:drawing>
      </w:r>
    </w:p>
    <w:p w14:paraId="2FFCF72C" w14:textId="77777777" w:rsidR="00F444ED" w:rsidRPr="00C1641C" w:rsidRDefault="00F444ED" w:rsidP="00C12AD1">
      <w:pPr>
        <w:ind w:left="708" w:firstLine="1"/>
        <w:jc w:val="both"/>
        <w:rPr>
          <w:rFonts w:ascii="Arial Narrow" w:hAnsi="Arial Narrow" w:cs="Arial"/>
          <w:sz w:val="22"/>
          <w:szCs w:val="22"/>
        </w:rPr>
      </w:pPr>
    </w:p>
    <w:p w14:paraId="16A320EA" w14:textId="77777777" w:rsidR="00731EE4" w:rsidRPr="00C1641C" w:rsidRDefault="00731EE4" w:rsidP="00C12AD1">
      <w:pPr>
        <w:ind w:left="708" w:firstLine="1"/>
        <w:jc w:val="both"/>
        <w:rPr>
          <w:rFonts w:ascii="Arial Narrow" w:hAnsi="Arial Narrow" w:cs="Arial"/>
          <w:sz w:val="22"/>
          <w:szCs w:val="22"/>
        </w:rPr>
      </w:pPr>
    </w:p>
    <w:p w14:paraId="0B3260E4" w14:textId="77777777" w:rsidR="0084302F" w:rsidRPr="00C1641C" w:rsidRDefault="0084302F" w:rsidP="00D768E3">
      <w:pPr>
        <w:pStyle w:val="StylStosujkerningprzy16pt"/>
        <w:numPr>
          <w:ilvl w:val="0"/>
          <w:numId w:val="9"/>
        </w:numPr>
        <w:rPr>
          <w:rFonts w:ascii="Arial Narrow" w:hAnsi="Arial Narrow"/>
          <w:color w:val="auto"/>
          <w:sz w:val="22"/>
          <w:szCs w:val="22"/>
        </w:rPr>
      </w:pPr>
      <w:r w:rsidRPr="00C1641C">
        <w:rPr>
          <w:rFonts w:ascii="Arial Narrow" w:hAnsi="Arial Narrow"/>
          <w:color w:val="auto"/>
          <w:sz w:val="22"/>
          <w:szCs w:val="22"/>
        </w:rPr>
        <w:t>Parametry techniczne dotyczące osprzętu niecki basenowej ze stali nierdzewnej:</w:t>
      </w:r>
    </w:p>
    <w:p w14:paraId="26BBC0EE" w14:textId="77777777" w:rsidR="0084302F" w:rsidRPr="00C1641C" w:rsidRDefault="0084302F" w:rsidP="0084302F">
      <w:pPr>
        <w:pStyle w:val="StylStosujkerningprzy16pt"/>
        <w:ind w:left="1440"/>
        <w:rPr>
          <w:rFonts w:ascii="Arial Narrow" w:hAnsi="Arial Narrow"/>
          <w:color w:val="auto"/>
          <w:sz w:val="22"/>
          <w:szCs w:val="22"/>
        </w:rPr>
      </w:pPr>
    </w:p>
    <w:p w14:paraId="0BE5237C" w14:textId="77777777" w:rsidR="0084302F" w:rsidRPr="00C1641C" w:rsidRDefault="0084302F" w:rsidP="0084302F">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Wykonanie rusztu rynien przelewowych</w:t>
      </w:r>
    </w:p>
    <w:p w14:paraId="708F0849" w14:textId="1DFC229D" w:rsidR="0084302F" w:rsidRPr="00C1641C" w:rsidRDefault="0084302F" w:rsidP="0084302F">
      <w:pPr>
        <w:ind w:left="708" w:firstLine="708"/>
        <w:jc w:val="both"/>
        <w:rPr>
          <w:rFonts w:ascii="Arial Narrow" w:hAnsi="Arial Narrow" w:cs="Arial"/>
          <w:sz w:val="22"/>
          <w:szCs w:val="22"/>
        </w:rPr>
      </w:pPr>
      <w:r w:rsidRPr="00C1641C">
        <w:rPr>
          <w:rFonts w:ascii="Arial Narrow" w:hAnsi="Arial Narrow" w:cs="Arial"/>
          <w:sz w:val="22"/>
          <w:szCs w:val="22"/>
        </w:rPr>
        <w:t xml:space="preserve">Szczeble rusztu dobrać zgodnie z wymaganiami hydraulicznymi i statycznymi. Cała konstrukcja z zapasem musi przejąć obciążenia pionowe osób po nich stąpających. Ruszt musi być odporny na działanie temperatur, wody basenowej i promieniowania UV. Szczeble rusztu od strony wierzchu mają mieć </w:t>
      </w:r>
      <w:r w:rsidRPr="00C1641C">
        <w:rPr>
          <w:rFonts w:ascii="Arial Narrow" w:hAnsi="Arial Narrow" w:cs="Arial"/>
          <w:sz w:val="22"/>
          <w:szCs w:val="22"/>
        </w:rPr>
        <w:lastRenderedPageBreak/>
        <w:t xml:space="preserve">powierzchnię antypoślizgową wg wymagań normy PN-EN 13451 (spełnienie klasy oceny 24º). Należy je rozmieścić prostopadle do osi rynny przelewowej. Szczeble powinny być modułowo łączone na wcisk oraz stabilizowane poprzez skręcenie dwoma nierdzewnymi gwintowanymi prętami spinającymi o średnicy min. </w:t>
      </w:r>
      <w:r w:rsidRPr="00C1641C">
        <w:rPr>
          <w:rFonts w:ascii="Arial" w:hAnsi="Arial" w:cs="Arial"/>
        </w:rPr>
        <w:t>Ø</w:t>
      </w:r>
      <w:r w:rsidRPr="00C1641C">
        <w:rPr>
          <w:rFonts w:ascii="Arial Narrow" w:hAnsi="Arial Narrow" w:cs="Arial"/>
          <w:sz w:val="22"/>
          <w:szCs w:val="22"/>
        </w:rPr>
        <w:t>3mm. Szerokość szczebla może wynosić max. 10mm, odstęp pomiędzy szczeblami maks. 8mm. Dla potrzeb konserwacji rusztu oraz rynny zapewnić możliwość demontażu, przy czym długość modułów rusztu musi wynosić max 1 m. Wszystkie narożniki, niezależnie od kąta rozwarcia są przykryte elementami rusztu wykonanymi w tej samej formie i z tego samego materiału co elementy rusztu przykrywające proste odcinki rynien. Elementy narożne mają zachowywać ten sam układ biegu szczebli co liniowy ruszt, powinny być zacięte po dwusiecznej narożnego kąta oraz powinny zapewniać taką samą przepustowość wody co liniowe jego odcinki. Na dostawcę niecki narzuca się obowiązek przedłożenia świadectwa kontroli właściwości antypoślizgowych potwierdzającego pozytywny wynik badania antypoślizgowości rusztów rynny przelewowej wg PN-EN 13451-1 (spełnienie klasy oceny 24º) oraz DIN 51097 (spełnienie wymagań w obszarze zastosowań C), wystawionego przez akredytowaną jednostkę certyfikującą, dla udokumentowania spełniania przez niego zasadniczych wymagań.</w:t>
      </w:r>
    </w:p>
    <w:p w14:paraId="3A3DDA39" w14:textId="77777777" w:rsidR="0084302F" w:rsidRPr="00C1641C" w:rsidRDefault="0084302F" w:rsidP="0084302F">
      <w:pPr>
        <w:jc w:val="both"/>
        <w:rPr>
          <w:rFonts w:ascii="Arial Narrow" w:hAnsi="Arial Narrow" w:cs="Arial"/>
          <w:sz w:val="22"/>
          <w:szCs w:val="22"/>
        </w:rPr>
      </w:pPr>
    </w:p>
    <w:p w14:paraId="71E9805D" w14:textId="77777777" w:rsidR="0084302F" w:rsidRPr="00C1641C" w:rsidRDefault="0084302F" w:rsidP="0084302F">
      <w:pPr>
        <w:ind w:left="709"/>
        <w:jc w:val="both"/>
        <w:rPr>
          <w:rFonts w:ascii="Arial Narrow" w:hAnsi="Arial Narrow" w:cs="Arial"/>
          <w:sz w:val="22"/>
          <w:szCs w:val="22"/>
        </w:rPr>
      </w:pPr>
      <w:r w:rsidRPr="00C1641C">
        <w:rPr>
          <w:rFonts w:ascii="Arial Narrow" w:hAnsi="Arial Narrow" w:cs="Arial"/>
          <w:noProof/>
          <w:sz w:val="22"/>
          <w:szCs w:val="22"/>
        </w:rPr>
        <w:drawing>
          <wp:inline distT="0" distB="0" distL="0" distR="0" wp14:anchorId="46D78443" wp14:editId="54F9D7E1">
            <wp:extent cx="4845050" cy="2220549"/>
            <wp:effectExtent l="0" t="0" r="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rynna z rusztem"/>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50837" cy="2223201"/>
                    </a:xfrm>
                    <a:prstGeom prst="rect">
                      <a:avLst/>
                    </a:prstGeom>
                    <a:noFill/>
                    <a:ln>
                      <a:noFill/>
                    </a:ln>
                  </pic:spPr>
                </pic:pic>
              </a:graphicData>
            </a:graphic>
          </wp:inline>
        </w:drawing>
      </w:r>
    </w:p>
    <w:p w14:paraId="25EE70D0" w14:textId="77777777" w:rsidR="0084302F" w:rsidRPr="00C1641C" w:rsidRDefault="0084302F" w:rsidP="0084302F">
      <w:pPr>
        <w:jc w:val="both"/>
        <w:rPr>
          <w:rFonts w:ascii="Arial Narrow" w:hAnsi="Arial Narrow" w:cs="Arial"/>
          <w:sz w:val="22"/>
          <w:szCs w:val="22"/>
        </w:rPr>
      </w:pPr>
    </w:p>
    <w:p w14:paraId="476AAD4F" w14:textId="77777777" w:rsidR="0084302F" w:rsidRPr="00C1641C" w:rsidRDefault="0084302F" w:rsidP="0084302F">
      <w:pPr>
        <w:ind w:left="708" w:firstLine="708"/>
        <w:jc w:val="both"/>
        <w:rPr>
          <w:rFonts w:ascii="Arial Narrow" w:hAnsi="Arial Narrow" w:cs="Arial"/>
          <w:sz w:val="22"/>
          <w:szCs w:val="22"/>
        </w:rPr>
      </w:pPr>
      <w:r w:rsidRPr="00C1641C">
        <w:rPr>
          <w:rFonts w:ascii="Arial Narrow" w:hAnsi="Arial Narrow" w:cs="Arial"/>
          <w:sz w:val="22"/>
          <w:szCs w:val="22"/>
        </w:rPr>
        <w:t xml:space="preserve">Materiał rusztu: polipropylen (PP) łącznie ze wszystkimi </w:t>
      </w:r>
      <w:proofErr w:type="spellStart"/>
      <w:r w:rsidRPr="00C1641C">
        <w:rPr>
          <w:rFonts w:ascii="Arial Narrow" w:hAnsi="Arial Narrow" w:cs="Arial"/>
          <w:sz w:val="22"/>
          <w:szCs w:val="22"/>
        </w:rPr>
        <w:t>wykończeniami</w:t>
      </w:r>
      <w:proofErr w:type="spellEnd"/>
      <w:r w:rsidRPr="00C1641C">
        <w:rPr>
          <w:rFonts w:ascii="Arial Narrow" w:hAnsi="Arial Narrow" w:cs="Arial"/>
          <w:sz w:val="22"/>
          <w:szCs w:val="22"/>
        </w:rPr>
        <w:t xml:space="preserve"> naroży, niezależnie od kąta rozwarcia ścian niecki. Nie dopuszcza się wykonania rusztów z innych materiałów, np. PCW.</w:t>
      </w:r>
    </w:p>
    <w:p w14:paraId="6287900E" w14:textId="77777777" w:rsidR="0084302F" w:rsidRPr="00C1641C" w:rsidRDefault="0084302F" w:rsidP="00CD25F5">
      <w:pPr>
        <w:ind w:left="708" w:firstLine="708"/>
        <w:jc w:val="both"/>
        <w:rPr>
          <w:rFonts w:ascii="Arial Narrow" w:hAnsi="Arial Narrow" w:cs="Arial"/>
          <w:sz w:val="22"/>
          <w:szCs w:val="22"/>
        </w:rPr>
      </w:pPr>
    </w:p>
    <w:p w14:paraId="05AE598F" w14:textId="77777777" w:rsidR="00C12AD1" w:rsidRPr="00C1641C" w:rsidRDefault="00C12AD1" w:rsidP="00C12AD1">
      <w:pPr>
        <w:rPr>
          <w:rStyle w:val="StylArial12ptPogrubienieKursywaSzary50"/>
          <w:rFonts w:ascii="Arial Narrow" w:hAnsi="Arial Narrow"/>
          <w:color w:val="auto"/>
          <w:sz w:val="22"/>
          <w:szCs w:val="22"/>
        </w:rPr>
      </w:pPr>
      <w:r w:rsidRPr="00C1641C">
        <w:rPr>
          <w:rStyle w:val="StylArial12ptPogrubienieKursywaSzary50"/>
          <w:rFonts w:ascii="Arial Narrow" w:hAnsi="Arial Narrow"/>
          <w:color w:val="auto"/>
          <w:sz w:val="22"/>
          <w:szCs w:val="22"/>
        </w:rPr>
        <w:t xml:space="preserve">Wykonanie tabliczek z oznakowaniem niecki basenu </w:t>
      </w:r>
    </w:p>
    <w:p w14:paraId="0CAE68B7" w14:textId="77777777" w:rsidR="008E5111" w:rsidRPr="00C1641C" w:rsidRDefault="008E5111" w:rsidP="008E5111">
      <w:pPr>
        <w:ind w:left="708" w:firstLine="708"/>
        <w:jc w:val="both"/>
        <w:rPr>
          <w:rFonts w:ascii="Arial Narrow" w:hAnsi="Arial Narrow" w:cs="Arial"/>
          <w:sz w:val="22"/>
          <w:szCs w:val="22"/>
        </w:rPr>
      </w:pPr>
      <w:r w:rsidRPr="00C1641C">
        <w:rPr>
          <w:rFonts w:ascii="Arial Narrow" w:hAnsi="Arial Narrow" w:cs="Arial"/>
          <w:sz w:val="22"/>
          <w:szCs w:val="22"/>
        </w:rPr>
        <w:t>Tabliczki z tworzywa sztucznego wykonać jako piktogram, dwuwarstwowy akryl, płyta podstawowa biała, grubość 3,2mm, płyta górna błękitna lub czerwona. Oznaczenie w formie grawerowanego w górnej warstwie piktogramu plus grawerowany wiersz informujący o głębokości wody, wielkość pisma ok. 45mm. Tabliczka z zaokrąglonymi narożnikami, mocowana przez cztery otwory mocujące specjalnymi śrubami grzybkowymi (płaskie okrągłe) do rusztu rynny przelewowej w specjalnie wyfrezowanym na głębokość grubości tabliczki miejscu w taki sposób, aby uniknąć niebezpiecznego wystawania tabliczek ponad wierzch rusztu.</w:t>
      </w:r>
    </w:p>
    <w:p w14:paraId="19F3FCF0" w14:textId="77777777" w:rsidR="00C12AD1" w:rsidRPr="00C1641C" w:rsidRDefault="00C12AD1" w:rsidP="00C12AD1">
      <w:pPr>
        <w:ind w:left="708" w:firstLine="708"/>
        <w:jc w:val="both"/>
        <w:rPr>
          <w:rFonts w:ascii="Arial Narrow" w:hAnsi="Arial Narrow" w:cs="Arial"/>
          <w:sz w:val="22"/>
          <w:szCs w:val="22"/>
        </w:rPr>
      </w:pPr>
    </w:p>
    <w:p w14:paraId="403B4F77" w14:textId="77777777" w:rsidR="00C12AD1" w:rsidRPr="00C1641C" w:rsidRDefault="00C12AD1" w:rsidP="00C12AD1">
      <w:pPr>
        <w:ind w:left="708" w:firstLine="708"/>
        <w:rPr>
          <w:rFonts w:ascii="Arial Narrow" w:hAnsi="Arial Narrow" w:cs="Arial"/>
          <w:sz w:val="22"/>
          <w:szCs w:val="22"/>
        </w:rPr>
      </w:pPr>
      <w:r w:rsidRPr="00C1641C">
        <w:rPr>
          <w:rFonts w:ascii="Arial Narrow" w:hAnsi="Arial Narrow" w:cs="Arial"/>
          <w:sz w:val="22"/>
          <w:szCs w:val="22"/>
        </w:rPr>
        <w:t>Wielkość tablicy: 150 x 150 mm</w:t>
      </w:r>
    </w:p>
    <w:p w14:paraId="3E645EA0" w14:textId="77777777" w:rsidR="00D768E3" w:rsidRPr="00C1641C" w:rsidRDefault="00D768E3" w:rsidP="00C12AD1">
      <w:pPr>
        <w:ind w:left="708" w:firstLine="708"/>
        <w:rPr>
          <w:rFonts w:ascii="Arial Narrow" w:hAnsi="Arial Narrow" w:cs="Arial"/>
          <w:sz w:val="22"/>
          <w:szCs w:val="22"/>
        </w:rPr>
      </w:pPr>
    </w:p>
    <w:p w14:paraId="2B8EE429" w14:textId="77777777" w:rsidR="00C12AD1" w:rsidRPr="00C1641C" w:rsidRDefault="00C12AD1" w:rsidP="00D768E3">
      <w:pPr>
        <w:pStyle w:val="StylStosujkerningprzy16pt"/>
        <w:numPr>
          <w:ilvl w:val="0"/>
          <w:numId w:val="9"/>
        </w:numPr>
        <w:rPr>
          <w:rFonts w:ascii="Arial Narrow" w:hAnsi="Arial Narrow"/>
          <w:color w:val="auto"/>
          <w:sz w:val="22"/>
          <w:szCs w:val="22"/>
        </w:rPr>
      </w:pPr>
      <w:r w:rsidRPr="00C1641C">
        <w:rPr>
          <w:rFonts w:ascii="Arial Narrow" w:hAnsi="Arial Narrow"/>
          <w:color w:val="auto"/>
          <w:sz w:val="22"/>
          <w:szCs w:val="22"/>
        </w:rPr>
        <w:t>Parametry techniczne dotyczące szczegółowego wyposażenia instalacyjnego niecek basenowych ze stali nierdzewnej:</w:t>
      </w:r>
    </w:p>
    <w:p w14:paraId="23D3D00A" w14:textId="77777777" w:rsidR="00C12AD1" w:rsidRPr="00C1641C" w:rsidRDefault="00C12AD1" w:rsidP="00C12AD1">
      <w:pPr>
        <w:rPr>
          <w:rFonts w:ascii="Arial Narrow" w:hAnsi="Arial Narrow" w:cs="Arial"/>
          <w:sz w:val="22"/>
          <w:szCs w:val="22"/>
        </w:rPr>
      </w:pPr>
    </w:p>
    <w:p w14:paraId="0FE0CCA1" w14:textId="77777777" w:rsidR="00C12AD1" w:rsidRPr="00C1641C" w:rsidRDefault="00C12AD1" w:rsidP="00C12AD1">
      <w:pPr>
        <w:ind w:left="708" w:firstLine="708"/>
        <w:rPr>
          <w:rFonts w:ascii="Arial Narrow" w:hAnsi="Arial Narrow" w:cs="Arial"/>
          <w:sz w:val="22"/>
          <w:szCs w:val="22"/>
        </w:rPr>
      </w:pPr>
      <w:r w:rsidRPr="00C1641C">
        <w:rPr>
          <w:rFonts w:ascii="Arial Narrow" w:hAnsi="Arial Narrow" w:cs="Arial"/>
          <w:sz w:val="22"/>
          <w:szCs w:val="22"/>
        </w:rPr>
        <w:t>Opisy dotyczące wykonania technicznego wyposażenia instalacyjnego są zawarte poszczególnych pozycjach</w:t>
      </w:r>
    </w:p>
    <w:p w14:paraId="3E16EA6B" w14:textId="77777777" w:rsidR="00F444ED" w:rsidRPr="00C1641C" w:rsidRDefault="00F444ED">
      <w:pPr>
        <w:rPr>
          <w:rFonts w:ascii="Arial Narrow" w:hAnsi="Arial Narrow" w:cs="Arial"/>
          <w:sz w:val="22"/>
          <w:szCs w:val="22"/>
        </w:rPr>
      </w:pPr>
      <w:r w:rsidRPr="00C1641C">
        <w:rPr>
          <w:rFonts w:ascii="Arial Narrow" w:hAnsi="Arial Narrow" w:cs="Arial"/>
          <w:sz w:val="22"/>
          <w:szCs w:val="22"/>
        </w:rPr>
        <w:br w:type="page"/>
      </w:r>
    </w:p>
    <w:p w14:paraId="102BF1FA" w14:textId="69EA9F21" w:rsidR="009E183B" w:rsidRPr="00C1641C" w:rsidRDefault="009E183B" w:rsidP="009E183B">
      <w:pPr>
        <w:pStyle w:val="Nagwek1"/>
        <w:tabs>
          <w:tab w:val="clear" w:pos="1767"/>
          <w:tab w:val="num" w:pos="1625"/>
        </w:tabs>
        <w:ind w:left="1625"/>
        <w:rPr>
          <w:rFonts w:ascii="Arial Narrow" w:hAnsi="Arial Narrow"/>
          <w:color w:val="auto"/>
          <w:sz w:val="22"/>
          <w:szCs w:val="22"/>
        </w:rPr>
      </w:pPr>
      <w:r w:rsidRPr="00C1641C">
        <w:rPr>
          <w:rFonts w:ascii="Arial Narrow" w:hAnsi="Arial Narrow"/>
          <w:color w:val="auto"/>
          <w:sz w:val="22"/>
          <w:szCs w:val="22"/>
        </w:rPr>
        <w:lastRenderedPageBreak/>
        <w:t xml:space="preserve">Basen ze stali szlachetnej – SWB </w:t>
      </w:r>
      <w:r w:rsidR="00CC2A24">
        <w:rPr>
          <w:rFonts w:ascii="Arial Narrow" w:hAnsi="Arial Narrow"/>
          <w:color w:val="auto"/>
          <w:sz w:val="22"/>
          <w:szCs w:val="22"/>
        </w:rPr>
        <w:t>HBB</w:t>
      </w:r>
    </w:p>
    <w:p w14:paraId="00EEB4E7" w14:textId="77777777" w:rsidR="009E183B" w:rsidRPr="00C1641C" w:rsidRDefault="009E183B" w:rsidP="009E183B">
      <w:pPr>
        <w:pStyle w:val="Nagwek2"/>
        <w:tabs>
          <w:tab w:val="clear" w:pos="1912"/>
          <w:tab w:val="num" w:pos="1701"/>
        </w:tabs>
        <w:ind w:left="1701"/>
        <w:rPr>
          <w:rFonts w:ascii="Arial Narrow" w:hAnsi="Arial Narrow"/>
          <w:color w:val="auto"/>
          <w:sz w:val="22"/>
          <w:szCs w:val="22"/>
        </w:rPr>
      </w:pPr>
      <w:r w:rsidRPr="00C1641C">
        <w:rPr>
          <w:rFonts w:ascii="Arial Narrow" w:hAnsi="Arial Narrow"/>
          <w:color w:val="auto"/>
          <w:sz w:val="22"/>
          <w:szCs w:val="22"/>
        </w:rPr>
        <w:t>Niecka basenu</w:t>
      </w:r>
    </w:p>
    <w:p w14:paraId="609EB46B" w14:textId="53F8BE33" w:rsidR="009E183B" w:rsidRPr="00C1641C" w:rsidRDefault="009E183B" w:rsidP="009E183B">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Niecka basenu pływackiego</w:t>
      </w:r>
      <w:r w:rsidR="00CC2A24">
        <w:rPr>
          <w:rFonts w:ascii="Arial Narrow" w:hAnsi="Arial Narrow"/>
          <w:color w:val="auto"/>
          <w:szCs w:val="22"/>
        </w:rPr>
        <w:t xml:space="preserve"> z ruchomym dnem na całości</w:t>
      </w:r>
    </w:p>
    <w:p w14:paraId="121F280D" w14:textId="77777777" w:rsidR="00CC2A24" w:rsidRDefault="00CC2A24" w:rsidP="00CC2A24">
      <w:pPr>
        <w:ind w:left="2160"/>
        <w:rPr>
          <w:rFonts w:ascii="Arial Narrow" w:hAnsi="Arial Narrow" w:cs="Arial"/>
          <w:sz w:val="22"/>
          <w:szCs w:val="22"/>
        </w:rPr>
      </w:pPr>
      <w:r w:rsidRPr="00C1641C">
        <w:rPr>
          <w:rFonts w:ascii="Arial Narrow" w:hAnsi="Arial Narrow" w:cs="Arial"/>
          <w:sz w:val="22"/>
          <w:szCs w:val="22"/>
        </w:rPr>
        <w:t>Niecka basenu pływackiego z wyposażeniem instalacyjnym</w:t>
      </w:r>
      <w:r>
        <w:rPr>
          <w:rFonts w:ascii="Arial Narrow" w:hAnsi="Arial Narrow" w:cs="Arial"/>
          <w:sz w:val="22"/>
          <w:szCs w:val="22"/>
        </w:rPr>
        <w:t>, użytkowym</w:t>
      </w:r>
      <w:r w:rsidRPr="00C1641C">
        <w:rPr>
          <w:rFonts w:ascii="Arial Narrow" w:hAnsi="Arial Narrow" w:cs="Arial"/>
          <w:sz w:val="22"/>
          <w:szCs w:val="22"/>
        </w:rPr>
        <w:t xml:space="preserve"> i sportowym. </w:t>
      </w:r>
    </w:p>
    <w:p w14:paraId="5050487F" w14:textId="77777777" w:rsidR="00CC2A24" w:rsidRPr="00C1641C" w:rsidRDefault="00CC2A24" w:rsidP="00CC2A24">
      <w:pPr>
        <w:ind w:left="2160"/>
        <w:rPr>
          <w:rFonts w:ascii="Arial Narrow" w:hAnsi="Arial Narrow" w:cs="Arial"/>
          <w:sz w:val="22"/>
          <w:szCs w:val="22"/>
        </w:rPr>
      </w:pPr>
      <w:r>
        <w:rPr>
          <w:rFonts w:ascii="Arial Narrow" w:hAnsi="Arial Narrow" w:cs="Arial"/>
          <w:sz w:val="22"/>
          <w:szCs w:val="22"/>
        </w:rPr>
        <w:t>Wyposażona w ruchome dno na całej powierzchni niecki. Ruchome dno znajduje się poza zakresem dostawcy niecki.</w:t>
      </w:r>
    </w:p>
    <w:p w14:paraId="437C570C" w14:textId="4B658EAC" w:rsidR="009E183B" w:rsidRPr="00C1641C" w:rsidRDefault="009E183B" w:rsidP="009E183B">
      <w:pPr>
        <w:ind w:left="2160"/>
        <w:rPr>
          <w:rFonts w:ascii="Arial Narrow" w:hAnsi="Arial Narrow" w:cs="Arial"/>
          <w:sz w:val="22"/>
          <w:szCs w:val="22"/>
        </w:rPr>
      </w:pPr>
    </w:p>
    <w:p w14:paraId="14243510" w14:textId="77777777" w:rsidR="009E183B" w:rsidRPr="00C1641C" w:rsidRDefault="009E183B" w:rsidP="009E183B">
      <w:pPr>
        <w:ind w:left="2160"/>
        <w:rPr>
          <w:rFonts w:ascii="Arial Narrow" w:hAnsi="Arial Narrow" w:cs="Arial"/>
          <w:sz w:val="22"/>
          <w:szCs w:val="22"/>
        </w:rPr>
      </w:pPr>
      <w:r w:rsidRPr="00C1641C">
        <w:rPr>
          <w:rFonts w:ascii="Arial Narrow" w:hAnsi="Arial Narrow" w:cs="Arial"/>
          <w:sz w:val="22"/>
          <w:szCs w:val="22"/>
        </w:rPr>
        <w:t>Konstrukcja i materiał jak opisano powyżej.</w:t>
      </w:r>
    </w:p>
    <w:p w14:paraId="4C146826" w14:textId="77777777" w:rsidR="009E183B" w:rsidRPr="00C1641C" w:rsidRDefault="009E183B" w:rsidP="009E183B">
      <w:pPr>
        <w:tabs>
          <w:tab w:val="decimal" w:pos="5669"/>
        </w:tabs>
        <w:ind w:left="2160"/>
        <w:rPr>
          <w:rFonts w:ascii="Arial Narrow" w:hAnsi="Arial Narrow" w:cs="Arial"/>
          <w:sz w:val="22"/>
          <w:szCs w:val="22"/>
        </w:rPr>
      </w:pPr>
    </w:p>
    <w:p w14:paraId="45EC62A1" w14:textId="77777777" w:rsidR="009E183B" w:rsidRPr="00C1641C" w:rsidRDefault="009E183B" w:rsidP="009E183B">
      <w:pPr>
        <w:ind w:left="2160"/>
        <w:rPr>
          <w:rFonts w:ascii="Arial Narrow" w:hAnsi="Arial Narrow" w:cs="Arial"/>
          <w:sz w:val="22"/>
          <w:szCs w:val="22"/>
        </w:rPr>
      </w:pPr>
      <w:r w:rsidRPr="00C1641C">
        <w:rPr>
          <w:rFonts w:ascii="Arial Narrow" w:hAnsi="Arial Narrow" w:cs="Arial"/>
          <w:sz w:val="22"/>
          <w:szCs w:val="22"/>
          <w:u w:val="single"/>
        </w:rPr>
        <w:t>Materiał:</w:t>
      </w:r>
      <w:r w:rsidRPr="00C1641C">
        <w:rPr>
          <w:rFonts w:ascii="Arial Narrow" w:hAnsi="Arial Narrow" w:cs="Arial"/>
          <w:sz w:val="22"/>
          <w:szCs w:val="22"/>
        </w:rPr>
        <w:tab/>
        <w:t>Stal nierdzewna 1.4404</w:t>
      </w:r>
    </w:p>
    <w:p w14:paraId="189098C0" w14:textId="77777777" w:rsidR="009E183B" w:rsidRPr="00C1641C" w:rsidRDefault="009E183B" w:rsidP="009E183B">
      <w:pPr>
        <w:ind w:left="2160"/>
        <w:rPr>
          <w:rFonts w:ascii="Arial Narrow" w:hAnsi="Arial Narrow" w:cs="Arial"/>
          <w:sz w:val="22"/>
          <w:szCs w:val="22"/>
          <w:u w:val="single"/>
        </w:rPr>
      </w:pPr>
    </w:p>
    <w:p w14:paraId="7E40C48E" w14:textId="77777777" w:rsidR="009E183B" w:rsidRPr="00C1641C" w:rsidRDefault="009E183B" w:rsidP="009E183B">
      <w:pPr>
        <w:ind w:left="2160"/>
        <w:rPr>
          <w:rFonts w:ascii="Arial Narrow" w:hAnsi="Arial Narrow" w:cs="Arial"/>
          <w:sz w:val="22"/>
          <w:szCs w:val="22"/>
          <w:u w:val="single"/>
        </w:rPr>
      </w:pPr>
      <w:r w:rsidRPr="00C1641C">
        <w:rPr>
          <w:rFonts w:ascii="Arial Narrow" w:hAnsi="Arial Narrow" w:cs="Arial"/>
          <w:sz w:val="22"/>
          <w:szCs w:val="22"/>
          <w:u w:val="single"/>
        </w:rPr>
        <w:t>Maksymalna zawartość chlorków (Cl-):</w:t>
      </w:r>
    </w:p>
    <w:p w14:paraId="15C16E61" w14:textId="77777777" w:rsidR="009E183B" w:rsidRPr="00C1641C" w:rsidRDefault="009E183B" w:rsidP="009E183B">
      <w:pPr>
        <w:ind w:left="2160"/>
        <w:rPr>
          <w:rFonts w:ascii="Arial Narrow" w:hAnsi="Arial Narrow" w:cs="Arial"/>
          <w:sz w:val="22"/>
          <w:szCs w:val="22"/>
        </w:rPr>
      </w:pPr>
      <w:r w:rsidRPr="00C1641C">
        <w:rPr>
          <w:rFonts w:ascii="Arial Narrow" w:hAnsi="Arial Narrow" w:cs="Arial"/>
          <w:sz w:val="22"/>
          <w:szCs w:val="22"/>
        </w:rPr>
        <w:t xml:space="preserve">w wodzie o temperaturze </w:t>
      </w:r>
      <w:r w:rsidRPr="00C1641C">
        <w:rPr>
          <w:rFonts w:ascii="Arial Narrow" w:hAnsi="Arial Narrow" w:cs="Arial"/>
          <w:b/>
          <w:sz w:val="22"/>
          <w:szCs w:val="22"/>
        </w:rPr>
        <w:t xml:space="preserve">do 30°C wynosi:   </w:t>
      </w:r>
      <w:r w:rsidRPr="00C1641C">
        <w:rPr>
          <w:rFonts w:ascii="Arial Narrow" w:hAnsi="Arial Narrow" w:cs="Arial"/>
          <w:b/>
          <w:sz w:val="22"/>
          <w:szCs w:val="22"/>
        </w:rPr>
        <w:tab/>
        <w:t>500mg/l</w:t>
      </w:r>
    </w:p>
    <w:p w14:paraId="38B43D34" w14:textId="77777777" w:rsidR="009E183B" w:rsidRPr="00C1641C" w:rsidRDefault="009E183B" w:rsidP="009E183B">
      <w:pPr>
        <w:ind w:left="2160"/>
        <w:rPr>
          <w:rFonts w:ascii="Arial Narrow" w:hAnsi="Arial Narrow" w:cs="Arial"/>
          <w:sz w:val="22"/>
          <w:szCs w:val="22"/>
        </w:rPr>
      </w:pPr>
      <w:r w:rsidRPr="00C1641C">
        <w:rPr>
          <w:rFonts w:ascii="Arial Narrow" w:hAnsi="Arial Narrow" w:cs="Arial"/>
          <w:sz w:val="22"/>
          <w:szCs w:val="22"/>
        </w:rPr>
        <w:t xml:space="preserve">w wodzie o temperaturze </w:t>
      </w:r>
      <w:r w:rsidRPr="00C1641C">
        <w:rPr>
          <w:rFonts w:ascii="Arial Narrow" w:hAnsi="Arial Narrow" w:cs="Arial"/>
          <w:b/>
          <w:sz w:val="22"/>
          <w:szCs w:val="22"/>
        </w:rPr>
        <w:t xml:space="preserve">do 35°C wynosi:   </w:t>
      </w:r>
      <w:r w:rsidRPr="00C1641C">
        <w:rPr>
          <w:rFonts w:ascii="Arial Narrow" w:hAnsi="Arial Narrow" w:cs="Arial"/>
          <w:b/>
          <w:sz w:val="22"/>
          <w:szCs w:val="22"/>
        </w:rPr>
        <w:tab/>
        <w:t>400mg/l</w:t>
      </w:r>
    </w:p>
    <w:p w14:paraId="759CD60B" w14:textId="77777777" w:rsidR="009E183B" w:rsidRPr="00C1641C" w:rsidRDefault="009E183B" w:rsidP="009E183B">
      <w:pPr>
        <w:tabs>
          <w:tab w:val="decimal" w:pos="5669"/>
        </w:tabs>
        <w:ind w:left="2160"/>
        <w:rPr>
          <w:rFonts w:ascii="Arial Narrow" w:hAnsi="Arial Narrow" w:cs="Arial"/>
          <w:sz w:val="22"/>
          <w:szCs w:val="22"/>
        </w:rPr>
      </w:pPr>
    </w:p>
    <w:p w14:paraId="1CCC6241" w14:textId="77777777" w:rsidR="009E183B" w:rsidRPr="00C1641C" w:rsidRDefault="009E183B" w:rsidP="009E183B">
      <w:pPr>
        <w:tabs>
          <w:tab w:val="decimal" w:pos="5669"/>
        </w:tabs>
        <w:ind w:left="2160"/>
        <w:rPr>
          <w:rFonts w:ascii="Arial Narrow" w:hAnsi="Arial Narrow" w:cs="Arial"/>
          <w:sz w:val="22"/>
          <w:szCs w:val="22"/>
        </w:rPr>
      </w:pPr>
      <w:r w:rsidRPr="00C1641C">
        <w:rPr>
          <w:rFonts w:ascii="Arial Narrow" w:hAnsi="Arial Narrow" w:cs="Arial"/>
          <w:sz w:val="22"/>
          <w:szCs w:val="22"/>
        </w:rPr>
        <w:t xml:space="preserve">Wymiary (Kształt wg rys): </w:t>
      </w:r>
    </w:p>
    <w:p w14:paraId="67E20DA2" w14:textId="7BF2DC21" w:rsidR="009E183B" w:rsidRPr="00C1641C" w:rsidRDefault="009E183B" w:rsidP="009E183B">
      <w:pPr>
        <w:tabs>
          <w:tab w:val="decimal" w:pos="5669"/>
        </w:tabs>
        <w:ind w:left="2160"/>
        <w:rPr>
          <w:rFonts w:ascii="Arial Narrow" w:hAnsi="Arial Narrow" w:cs="Arial"/>
          <w:sz w:val="22"/>
          <w:szCs w:val="22"/>
        </w:rPr>
      </w:pPr>
      <w:r w:rsidRPr="00C1641C">
        <w:rPr>
          <w:rFonts w:ascii="Arial Narrow" w:hAnsi="Arial Narrow" w:cs="Arial"/>
          <w:sz w:val="22"/>
          <w:szCs w:val="22"/>
        </w:rPr>
        <w:t>maksymalna długość:</w:t>
      </w:r>
      <w:r w:rsidRPr="00C1641C">
        <w:rPr>
          <w:rFonts w:ascii="Arial Narrow" w:hAnsi="Arial Narrow" w:cs="Arial"/>
          <w:sz w:val="22"/>
          <w:szCs w:val="22"/>
        </w:rPr>
        <w:tab/>
      </w:r>
      <w:r w:rsidR="00CC2A24">
        <w:rPr>
          <w:rFonts w:ascii="Arial Narrow" w:hAnsi="Arial Narrow" w:cs="Arial"/>
          <w:sz w:val="22"/>
          <w:szCs w:val="22"/>
        </w:rPr>
        <w:tab/>
      </w:r>
      <w:r w:rsidR="00357677" w:rsidRPr="00C1641C">
        <w:rPr>
          <w:rFonts w:ascii="Arial Narrow" w:hAnsi="Arial Narrow" w:cs="Arial"/>
          <w:sz w:val="22"/>
          <w:szCs w:val="22"/>
        </w:rPr>
        <w:t>2</w:t>
      </w:r>
      <w:r w:rsidR="009E765E" w:rsidRPr="00C1641C">
        <w:rPr>
          <w:rFonts w:ascii="Arial Narrow" w:hAnsi="Arial Narrow" w:cs="Arial"/>
          <w:sz w:val="22"/>
          <w:szCs w:val="22"/>
        </w:rPr>
        <w:t>5</w:t>
      </w:r>
      <w:r w:rsidRPr="00C1641C">
        <w:rPr>
          <w:rFonts w:ascii="Arial Narrow" w:hAnsi="Arial Narrow" w:cs="Arial"/>
          <w:sz w:val="22"/>
          <w:szCs w:val="22"/>
        </w:rPr>
        <w:t>,</w:t>
      </w:r>
      <w:r w:rsidR="009E765E" w:rsidRPr="00C1641C">
        <w:rPr>
          <w:rFonts w:ascii="Arial Narrow" w:hAnsi="Arial Narrow" w:cs="Arial"/>
          <w:sz w:val="22"/>
          <w:szCs w:val="22"/>
        </w:rPr>
        <w:t>02</w:t>
      </w:r>
      <w:r w:rsidRPr="00C1641C">
        <w:rPr>
          <w:rFonts w:ascii="Arial Narrow" w:hAnsi="Arial Narrow" w:cs="Arial"/>
          <w:sz w:val="22"/>
          <w:szCs w:val="22"/>
        </w:rPr>
        <w:t xml:space="preserve"> m</w:t>
      </w:r>
      <w:r w:rsidRPr="00C1641C">
        <w:rPr>
          <w:rFonts w:ascii="Arial Narrow" w:hAnsi="Arial Narrow" w:cs="Arial"/>
          <w:sz w:val="22"/>
          <w:szCs w:val="22"/>
        </w:rPr>
        <w:br/>
        <w:t>maksymalna szerokość:</w:t>
      </w:r>
      <w:r w:rsidRPr="00C1641C">
        <w:rPr>
          <w:rFonts w:ascii="Arial Narrow" w:hAnsi="Arial Narrow" w:cs="Arial"/>
          <w:sz w:val="22"/>
          <w:szCs w:val="22"/>
        </w:rPr>
        <w:tab/>
      </w:r>
      <w:r w:rsidR="00CC2A24">
        <w:rPr>
          <w:rFonts w:ascii="Arial Narrow" w:hAnsi="Arial Narrow" w:cs="Arial"/>
          <w:sz w:val="22"/>
          <w:szCs w:val="22"/>
        </w:rPr>
        <w:tab/>
      </w:r>
      <w:r w:rsidR="0029290C">
        <w:rPr>
          <w:rFonts w:ascii="Arial Narrow" w:hAnsi="Arial Narrow" w:cs="Arial"/>
          <w:sz w:val="22"/>
          <w:szCs w:val="22"/>
        </w:rPr>
        <w:t>21</w:t>
      </w:r>
      <w:r w:rsidRPr="00C1641C">
        <w:rPr>
          <w:rFonts w:ascii="Arial Narrow" w:hAnsi="Arial Narrow" w:cs="Arial"/>
          <w:sz w:val="22"/>
          <w:szCs w:val="22"/>
        </w:rPr>
        <w:t>,</w:t>
      </w:r>
      <w:r w:rsidR="009E765E" w:rsidRPr="00C1641C">
        <w:rPr>
          <w:rFonts w:ascii="Arial Narrow" w:hAnsi="Arial Narrow" w:cs="Arial"/>
          <w:sz w:val="22"/>
          <w:szCs w:val="22"/>
        </w:rPr>
        <w:t>0</w:t>
      </w:r>
      <w:r w:rsidRPr="00C1641C">
        <w:rPr>
          <w:rFonts w:ascii="Arial Narrow" w:hAnsi="Arial Narrow" w:cs="Arial"/>
          <w:sz w:val="22"/>
          <w:szCs w:val="22"/>
        </w:rPr>
        <w:t>0 m</w:t>
      </w:r>
      <w:r w:rsidRPr="00C1641C">
        <w:rPr>
          <w:rFonts w:ascii="Arial Narrow" w:hAnsi="Arial Narrow" w:cs="Arial"/>
          <w:sz w:val="22"/>
          <w:szCs w:val="22"/>
        </w:rPr>
        <w:br/>
        <w:t>głębokość wody od:</w:t>
      </w:r>
      <w:r w:rsidRPr="00C1641C">
        <w:rPr>
          <w:rFonts w:ascii="Arial Narrow" w:hAnsi="Arial Narrow" w:cs="Arial"/>
          <w:sz w:val="22"/>
          <w:szCs w:val="22"/>
        </w:rPr>
        <w:tab/>
      </w:r>
      <w:r w:rsidR="00CC2A24">
        <w:rPr>
          <w:rFonts w:ascii="Arial Narrow" w:hAnsi="Arial Narrow" w:cs="Arial"/>
          <w:sz w:val="22"/>
          <w:szCs w:val="22"/>
        </w:rPr>
        <w:tab/>
        <w:t>2</w:t>
      </w:r>
      <w:r w:rsidRPr="00C1641C">
        <w:rPr>
          <w:rFonts w:ascii="Arial Narrow" w:hAnsi="Arial Narrow" w:cs="Arial"/>
          <w:sz w:val="22"/>
          <w:szCs w:val="22"/>
        </w:rPr>
        <w:t>,</w:t>
      </w:r>
      <w:r w:rsidR="00CC2A24">
        <w:rPr>
          <w:rFonts w:ascii="Arial Narrow" w:hAnsi="Arial Narrow" w:cs="Arial"/>
          <w:sz w:val="22"/>
          <w:szCs w:val="22"/>
        </w:rPr>
        <w:t>80</w:t>
      </w:r>
      <w:r w:rsidRPr="00C1641C">
        <w:rPr>
          <w:rFonts w:ascii="Arial Narrow" w:hAnsi="Arial Narrow" w:cs="Arial"/>
          <w:sz w:val="22"/>
          <w:szCs w:val="22"/>
        </w:rPr>
        <w:t xml:space="preserve"> m</w:t>
      </w:r>
    </w:p>
    <w:p w14:paraId="6631FEA1" w14:textId="2EF3EA08" w:rsidR="009E183B" w:rsidRDefault="009E183B" w:rsidP="009E183B">
      <w:pPr>
        <w:tabs>
          <w:tab w:val="decimal" w:pos="5669"/>
        </w:tabs>
        <w:ind w:left="2160"/>
        <w:rPr>
          <w:rFonts w:ascii="Arial Narrow" w:hAnsi="Arial Narrow" w:cs="Arial"/>
          <w:sz w:val="22"/>
          <w:szCs w:val="22"/>
        </w:rPr>
      </w:pPr>
      <w:r w:rsidRPr="00C1641C">
        <w:rPr>
          <w:rFonts w:ascii="Arial Narrow" w:hAnsi="Arial Narrow" w:cs="Arial"/>
          <w:sz w:val="22"/>
          <w:szCs w:val="22"/>
        </w:rPr>
        <w:t>opadająca do:</w:t>
      </w:r>
      <w:r w:rsidRPr="00C1641C">
        <w:rPr>
          <w:rFonts w:ascii="Arial Narrow" w:hAnsi="Arial Narrow" w:cs="Arial"/>
          <w:sz w:val="22"/>
          <w:szCs w:val="22"/>
        </w:rPr>
        <w:tab/>
      </w:r>
      <w:r w:rsidR="00CC2A24">
        <w:rPr>
          <w:rFonts w:ascii="Arial Narrow" w:hAnsi="Arial Narrow" w:cs="Arial"/>
          <w:sz w:val="22"/>
          <w:szCs w:val="22"/>
        </w:rPr>
        <w:tab/>
        <w:t>2</w:t>
      </w:r>
      <w:r w:rsidRPr="00C1641C">
        <w:rPr>
          <w:rFonts w:ascii="Arial Narrow" w:hAnsi="Arial Narrow" w:cs="Arial"/>
          <w:sz w:val="22"/>
          <w:szCs w:val="22"/>
        </w:rPr>
        <w:t>,</w:t>
      </w:r>
      <w:r w:rsidR="00357677" w:rsidRPr="00C1641C">
        <w:rPr>
          <w:rFonts w:ascii="Arial Narrow" w:hAnsi="Arial Narrow" w:cs="Arial"/>
          <w:sz w:val="22"/>
          <w:szCs w:val="22"/>
        </w:rPr>
        <w:t>80</w:t>
      </w:r>
      <w:r w:rsidRPr="00C1641C">
        <w:rPr>
          <w:rFonts w:ascii="Arial Narrow" w:hAnsi="Arial Narrow" w:cs="Arial"/>
          <w:sz w:val="22"/>
          <w:szCs w:val="22"/>
        </w:rPr>
        <w:t xml:space="preserve"> m</w:t>
      </w:r>
    </w:p>
    <w:p w14:paraId="5B3299C5" w14:textId="77777777" w:rsidR="00CC2A24" w:rsidRPr="00C1641C" w:rsidRDefault="00CC2A24" w:rsidP="00CC2A24">
      <w:pPr>
        <w:tabs>
          <w:tab w:val="decimal" w:pos="5669"/>
        </w:tabs>
        <w:ind w:left="2160"/>
        <w:rPr>
          <w:rFonts w:ascii="Arial Narrow" w:hAnsi="Arial Narrow" w:cs="Arial"/>
          <w:sz w:val="22"/>
          <w:szCs w:val="22"/>
        </w:rPr>
      </w:pPr>
      <w:r>
        <w:rPr>
          <w:rFonts w:ascii="Arial Narrow" w:hAnsi="Arial Narrow" w:cs="Arial"/>
          <w:sz w:val="22"/>
          <w:szCs w:val="22"/>
        </w:rPr>
        <w:t xml:space="preserve">praca ruchomego dna w zakresie gł.:      </w:t>
      </w:r>
      <w:r>
        <w:rPr>
          <w:rFonts w:ascii="Arial Narrow" w:hAnsi="Arial Narrow" w:cs="Arial"/>
          <w:sz w:val="22"/>
          <w:szCs w:val="22"/>
        </w:rPr>
        <w:tab/>
      </w:r>
      <w:r>
        <w:rPr>
          <w:rFonts w:ascii="Arial Narrow" w:hAnsi="Arial Narrow" w:cs="Arial"/>
          <w:sz w:val="22"/>
          <w:szCs w:val="22"/>
        </w:rPr>
        <w:tab/>
        <w:t>od 0,00m do 2,20m</w:t>
      </w:r>
    </w:p>
    <w:p w14:paraId="27024D38" w14:textId="5E65FB1D" w:rsidR="009E183B" w:rsidRPr="00C1641C" w:rsidRDefault="00CC2A24" w:rsidP="009E183B">
      <w:pPr>
        <w:tabs>
          <w:tab w:val="decimal" w:pos="5669"/>
        </w:tabs>
        <w:ind w:left="2160"/>
        <w:rPr>
          <w:rFonts w:ascii="Arial Narrow" w:hAnsi="Arial Narrow" w:cs="Arial"/>
          <w:sz w:val="22"/>
          <w:szCs w:val="22"/>
        </w:rPr>
      </w:pPr>
      <w:r>
        <w:rPr>
          <w:rFonts w:ascii="Arial Narrow" w:hAnsi="Arial Narrow" w:cs="Arial"/>
          <w:sz w:val="22"/>
          <w:szCs w:val="22"/>
        </w:rPr>
        <w:t>c</w:t>
      </w:r>
      <w:r w:rsidR="009E183B" w:rsidRPr="00C1641C">
        <w:rPr>
          <w:rFonts w:ascii="Arial Narrow" w:hAnsi="Arial Narrow" w:cs="Arial"/>
          <w:sz w:val="22"/>
          <w:szCs w:val="22"/>
        </w:rPr>
        <w:t>ałkowita pow. lustra wody:</w:t>
      </w:r>
      <w:r w:rsidR="009E183B" w:rsidRPr="00C1641C">
        <w:rPr>
          <w:rFonts w:ascii="Arial Narrow" w:hAnsi="Arial Narrow" w:cs="Arial"/>
          <w:sz w:val="22"/>
          <w:szCs w:val="22"/>
        </w:rPr>
        <w:tab/>
      </w:r>
      <w:r>
        <w:rPr>
          <w:rFonts w:ascii="Arial Narrow" w:hAnsi="Arial Narrow" w:cs="Arial"/>
          <w:sz w:val="22"/>
          <w:szCs w:val="22"/>
        </w:rPr>
        <w:tab/>
      </w:r>
      <w:r w:rsidR="0029290C">
        <w:rPr>
          <w:rFonts w:ascii="Arial Narrow" w:hAnsi="Arial Narrow" w:cs="Arial"/>
          <w:sz w:val="22"/>
          <w:szCs w:val="22"/>
        </w:rPr>
        <w:t>525</w:t>
      </w:r>
      <w:r w:rsidR="009E183B" w:rsidRPr="00C1641C">
        <w:rPr>
          <w:rFonts w:ascii="Arial Narrow" w:hAnsi="Arial Narrow" w:cs="Arial"/>
          <w:sz w:val="22"/>
          <w:szCs w:val="22"/>
        </w:rPr>
        <w:t>,</w:t>
      </w:r>
      <w:r w:rsidR="0029290C">
        <w:rPr>
          <w:rFonts w:ascii="Arial Narrow" w:hAnsi="Arial Narrow" w:cs="Arial"/>
          <w:sz w:val="22"/>
          <w:szCs w:val="22"/>
        </w:rPr>
        <w:t>4</w:t>
      </w:r>
      <w:r w:rsidR="009E765E" w:rsidRPr="00C1641C">
        <w:rPr>
          <w:rFonts w:ascii="Arial Narrow" w:hAnsi="Arial Narrow" w:cs="Arial"/>
          <w:sz w:val="22"/>
          <w:szCs w:val="22"/>
        </w:rPr>
        <w:t>2</w:t>
      </w:r>
      <w:r w:rsidR="009E183B" w:rsidRPr="00C1641C">
        <w:rPr>
          <w:rFonts w:ascii="Arial Narrow" w:hAnsi="Arial Narrow" w:cs="Arial"/>
          <w:sz w:val="22"/>
          <w:szCs w:val="22"/>
        </w:rPr>
        <w:t xml:space="preserve"> m</w:t>
      </w:r>
      <w:r w:rsidR="009E183B" w:rsidRPr="00C1641C">
        <w:rPr>
          <w:rFonts w:ascii="Arial Narrow" w:hAnsi="Arial Narrow" w:cs="Arial"/>
          <w:sz w:val="22"/>
          <w:szCs w:val="22"/>
          <w:vertAlign w:val="superscript"/>
        </w:rPr>
        <w:t>2</w:t>
      </w:r>
      <w:r w:rsidR="009E183B" w:rsidRPr="00C1641C">
        <w:rPr>
          <w:rFonts w:ascii="Arial Narrow" w:hAnsi="Arial Narrow" w:cs="Arial"/>
          <w:sz w:val="22"/>
          <w:szCs w:val="22"/>
        </w:rPr>
        <w:br/>
      </w:r>
    </w:p>
    <w:p w14:paraId="1E5911F2" w14:textId="77777777" w:rsidR="009E183B" w:rsidRPr="00C1641C" w:rsidRDefault="009E183B" w:rsidP="009E183B">
      <w:pPr>
        <w:pStyle w:val="Nagwek2"/>
        <w:tabs>
          <w:tab w:val="clear" w:pos="1912"/>
          <w:tab w:val="num" w:pos="1701"/>
        </w:tabs>
        <w:ind w:left="1701"/>
        <w:rPr>
          <w:rFonts w:ascii="Arial Narrow" w:hAnsi="Arial Narrow"/>
          <w:color w:val="auto"/>
          <w:sz w:val="22"/>
          <w:szCs w:val="22"/>
        </w:rPr>
      </w:pPr>
      <w:r w:rsidRPr="00C1641C">
        <w:rPr>
          <w:rFonts w:ascii="Arial Narrow" w:hAnsi="Arial Narrow"/>
          <w:color w:val="auto"/>
          <w:sz w:val="22"/>
          <w:szCs w:val="22"/>
        </w:rPr>
        <w:t>Elementy wbudowane</w:t>
      </w:r>
    </w:p>
    <w:p w14:paraId="5A123805" w14:textId="77777777" w:rsidR="009E183B" w:rsidRPr="00C1641C" w:rsidRDefault="009E183B" w:rsidP="009E183B">
      <w:pPr>
        <w:pStyle w:val="Nagwek3"/>
        <w:numPr>
          <w:ilvl w:val="2"/>
          <w:numId w:val="11"/>
        </w:numPr>
        <w:tabs>
          <w:tab w:val="clear" w:pos="2054"/>
          <w:tab w:val="num" w:pos="1701"/>
        </w:tabs>
        <w:ind w:left="1701"/>
        <w:rPr>
          <w:rFonts w:ascii="Arial Narrow" w:hAnsi="Arial Narrow"/>
          <w:color w:val="auto"/>
          <w:szCs w:val="22"/>
        </w:rPr>
      </w:pPr>
      <w:r w:rsidRPr="00C1641C">
        <w:rPr>
          <w:rFonts w:ascii="Arial Narrow" w:hAnsi="Arial Narrow"/>
          <w:color w:val="auto"/>
          <w:szCs w:val="22"/>
        </w:rPr>
        <w:t>Drabinka, w niszy ściany z poręczami.</w:t>
      </w:r>
    </w:p>
    <w:p w14:paraId="07FC001F" w14:textId="77777777" w:rsidR="009E183B" w:rsidRPr="00C1641C" w:rsidRDefault="009E183B" w:rsidP="009E183B">
      <w:pPr>
        <w:ind w:left="2160"/>
        <w:rPr>
          <w:rFonts w:ascii="Arial Narrow" w:hAnsi="Arial Narrow" w:cs="Arial"/>
          <w:sz w:val="22"/>
          <w:szCs w:val="22"/>
        </w:rPr>
      </w:pPr>
      <w:r w:rsidRPr="00C1641C">
        <w:rPr>
          <w:rFonts w:ascii="Arial Narrow" w:hAnsi="Arial Narrow" w:cs="Arial"/>
          <w:sz w:val="22"/>
          <w:szCs w:val="22"/>
        </w:rPr>
        <w:t>Wykonana jak opisano w ogólnych wymaganiach technicznych, zejście do niecki basenu mocowane na stałe w ścianie niecki, Najwyższy stopień na poziomie lustra wody, poręcze niesymetryczne wg PN-EN 13451-2.</w:t>
      </w:r>
    </w:p>
    <w:p w14:paraId="699D52BE" w14:textId="77777777" w:rsidR="009E183B" w:rsidRPr="00C1641C" w:rsidRDefault="009E183B" w:rsidP="009E183B">
      <w:pPr>
        <w:ind w:left="2835"/>
        <w:rPr>
          <w:rFonts w:ascii="Arial Narrow" w:hAnsi="Arial Narrow" w:cs="Arial"/>
          <w:sz w:val="22"/>
          <w:szCs w:val="22"/>
        </w:rPr>
      </w:pPr>
    </w:p>
    <w:p w14:paraId="537C26AD" w14:textId="77777777" w:rsidR="009E183B" w:rsidRPr="00C1641C" w:rsidRDefault="009E183B" w:rsidP="009E183B">
      <w:pPr>
        <w:ind w:left="2127"/>
        <w:rPr>
          <w:rFonts w:ascii="Arial Narrow" w:hAnsi="Arial Narrow" w:cs="Arial"/>
          <w:sz w:val="22"/>
          <w:szCs w:val="22"/>
        </w:rPr>
      </w:pPr>
      <w:r w:rsidRPr="00C1641C">
        <w:rPr>
          <w:rFonts w:ascii="Arial Narrow" w:hAnsi="Arial Narrow" w:cs="Arial"/>
          <w:noProof/>
          <w:sz w:val="22"/>
          <w:szCs w:val="22"/>
        </w:rPr>
        <w:drawing>
          <wp:inline distT="0" distB="0" distL="0" distR="0" wp14:anchorId="0FDBAEE7" wp14:editId="79D1976D">
            <wp:extent cx="3657600" cy="2551272"/>
            <wp:effectExtent l="0" t="0" r="0" b="1905"/>
            <wp:docPr id="3"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descr="S:\Marketing\STWiOR_ZDJĘCIA\BASENY PŁYWACKIE\DRABINKI W NISZY\drabinka w niszy (1)_b.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57356" cy="2551102"/>
                    </a:xfrm>
                    <a:prstGeom prst="rect">
                      <a:avLst/>
                    </a:prstGeom>
                    <a:noFill/>
                    <a:ln>
                      <a:noFill/>
                    </a:ln>
                  </pic:spPr>
                </pic:pic>
              </a:graphicData>
            </a:graphic>
          </wp:inline>
        </w:drawing>
      </w:r>
    </w:p>
    <w:p w14:paraId="5CE4AB04" w14:textId="77777777" w:rsidR="009E183B" w:rsidRPr="00C1641C" w:rsidRDefault="009E183B" w:rsidP="009E183B">
      <w:pPr>
        <w:ind w:left="2835"/>
        <w:rPr>
          <w:rFonts w:ascii="Arial Narrow" w:hAnsi="Arial Narrow" w:cs="Arial"/>
          <w:sz w:val="22"/>
          <w:szCs w:val="22"/>
        </w:rPr>
      </w:pPr>
    </w:p>
    <w:p w14:paraId="4B818F12" w14:textId="77777777" w:rsidR="009E183B" w:rsidRPr="00C1641C" w:rsidRDefault="009E765E" w:rsidP="009E183B">
      <w:pPr>
        <w:ind w:left="2835"/>
        <w:rPr>
          <w:rFonts w:ascii="Arial Narrow" w:hAnsi="Arial Narrow" w:cs="Arial"/>
          <w:sz w:val="22"/>
          <w:szCs w:val="22"/>
        </w:rPr>
      </w:pPr>
      <w:r w:rsidRPr="00C1641C">
        <w:rPr>
          <w:rFonts w:ascii="Arial Narrow" w:hAnsi="Arial Narrow" w:cs="Arial"/>
          <w:sz w:val="22"/>
          <w:szCs w:val="22"/>
        </w:rPr>
        <w:t>4</w:t>
      </w:r>
      <w:r w:rsidR="009E183B" w:rsidRPr="00C1641C">
        <w:rPr>
          <w:rFonts w:ascii="Arial Narrow" w:hAnsi="Arial Narrow" w:cs="Arial"/>
          <w:sz w:val="22"/>
          <w:szCs w:val="22"/>
        </w:rPr>
        <w:t>,00 szt.</w:t>
      </w:r>
    </w:p>
    <w:p w14:paraId="445A7E7B" w14:textId="77777777" w:rsidR="009E183B" w:rsidRPr="00C1641C" w:rsidRDefault="009E183B" w:rsidP="009E183B">
      <w:pPr>
        <w:pStyle w:val="Nagwek2"/>
        <w:tabs>
          <w:tab w:val="clear" w:pos="1912"/>
          <w:tab w:val="num" w:pos="1701"/>
        </w:tabs>
        <w:ind w:left="1701"/>
        <w:rPr>
          <w:rFonts w:ascii="Arial Narrow" w:hAnsi="Arial Narrow"/>
          <w:color w:val="auto"/>
          <w:sz w:val="22"/>
          <w:szCs w:val="22"/>
        </w:rPr>
      </w:pPr>
      <w:r w:rsidRPr="00C1641C">
        <w:rPr>
          <w:rFonts w:ascii="Arial Narrow" w:hAnsi="Arial Narrow"/>
          <w:color w:val="auto"/>
          <w:sz w:val="22"/>
          <w:szCs w:val="22"/>
        </w:rPr>
        <w:t>System hydrauliki</w:t>
      </w:r>
    </w:p>
    <w:p w14:paraId="5EB2FF76" w14:textId="77777777" w:rsidR="009E183B" w:rsidRPr="00C1641C" w:rsidRDefault="009E183B" w:rsidP="009E183B">
      <w:pPr>
        <w:pStyle w:val="Nagwek3"/>
        <w:numPr>
          <w:ilvl w:val="2"/>
          <w:numId w:val="11"/>
        </w:numPr>
        <w:tabs>
          <w:tab w:val="clear" w:pos="2054"/>
          <w:tab w:val="num" w:pos="1701"/>
        </w:tabs>
        <w:ind w:left="1701"/>
        <w:rPr>
          <w:rFonts w:ascii="Arial Narrow" w:hAnsi="Arial Narrow"/>
          <w:color w:val="auto"/>
          <w:szCs w:val="22"/>
        </w:rPr>
      </w:pPr>
      <w:r w:rsidRPr="00C1641C">
        <w:rPr>
          <w:rFonts w:ascii="Arial Narrow" w:hAnsi="Arial Narrow"/>
          <w:color w:val="auto"/>
          <w:szCs w:val="22"/>
        </w:rPr>
        <w:t xml:space="preserve">Kanał denny wlotowy </w:t>
      </w:r>
    </w:p>
    <w:p w14:paraId="13FF3659" w14:textId="77777777" w:rsidR="009E183B" w:rsidRPr="00C1641C" w:rsidRDefault="009E183B" w:rsidP="009E183B">
      <w:pPr>
        <w:ind w:left="2160"/>
        <w:rPr>
          <w:rFonts w:ascii="Arial Narrow" w:hAnsi="Arial Narrow" w:cs="Arial"/>
          <w:sz w:val="22"/>
          <w:szCs w:val="22"/>
        </w:rPr>
      </w:pPr>
      <w:r w:rsidRPr="00C1641C">
        <w:rPr>
          <w:rFonts w:ascii="Arial Narrow" w:hAnsi="Arial Narrow" w:cs="Arial"/>
          <w:sz w:val="22"/>
          <w:szCs w:val="22"/>
        </w:rPr>
        <w:t xml:space="preserve">jak opisano powyżej. Kanał łącznie z wymaganym orurowaniem zasilającym oraz orurowaniem odprowadzającym wodę do studzienki spustowej niecki, z zawinięciem </w:t>
      </w:r>
      <w:r w:rsidRPr="00C1641C">
        <w:rPr>
          <w:rFonts w:ascii="Arial Narrow" w:hAnsi="Arial Narrow" w:cs="Arial"/>
          <w:sz w:val="22"/>
          <w:szCs w:val="22"/>
        </w:rPr>
        <w:lastRenderedPageBreak/>
        <w:t>obwodowym obrzeża i kołnierzem luźnym ze stali nierdzewnej 1.4301, PN 10, otwór wg PN-EN 1092-1, do 0,5 m poza nieckę ze stali szlachetnej. Wymiary zestawcze: szerokość w świetle: 200 mm; wysokość w świetle: wg wymagań hydraulicznych. Na dostawcę niecki narzuca się obowiązek przedłożenia sprawozdania kontrolnego potwierdzającego zgodność zastosowanych urządzeń basenowych do wymiany wody jakimi są kanały denne z wymaganiami norm PN-EN 13451-1, PN-EN 13451-3 dla udokumentowania spełniania przez nie zasadniczych wymagań. Sprawozdanie kontrolne dla ww. urządzenia potwierdza spełnienie wymagań norm w zakresie zabezpieczenia przed zakleszczeniem włosów przy założonych parametrach pracy.</w:t>
      </w:r>
    </w:p>
    <w:p w14:paraId="40D4BE10" w14:textId="77777777" w:rsidR="009E183B" w:rsidRPr="00C1641C" w:rsidRDefault="009E183B" w:rsidP="009E183B">
      <w:pPr>
        <w:ind w:left="2160"/>
        <w:rPr>
          <w:rFonts w:ascii="Arial Narrow" w:hAnsi="Arial Narrow" w:cs="Arial"/>
          <w:sz w:val="22"/>
          <w:szCs w:val="22"/>
        </w:rPr>
      </w:pPr>
    </w:p>
    <w:p w14:paraId="3C8C3B76" w14:textId="77777777" w:rsidR="009E183B" w:rsidRPr="00C1641C" w:rsidRDefault="009E183B" w:rsidP="009E183B">
      <w:pPr>
        <w:ind w:left="2160"/>
        <w:rPr>
          <w:rFonts w:ascii="Arial Narrow" w:hAnsi="Arial Narrow" w:cs="Arial"/>
          <w:sz w:val="22"/>
          <w:szCs w:val="22"/>
        </w:rPr>
      </w:pPr>
      <w:r w:rsidRPr="00C1641C">
        <w:rPr>
          <w:noProof/>
        </w:rPr>
        <w:drawing>
          <wp:inline distT="0" distB="0" distL="0" distR="0" wp14:anchorId="78AB23AF" wp14:editId="5884F0C6">
            <wp:extent cx="4048125" cy="2438400"/>
            <wp:effectExtent l="0" t="0" r="952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048125" cy="2438400"/>
                    </a:xfrm>
                    <a:prstGeom prst="rect">
                      <a:avLst/>
                    </a:prstGeom>
                  </pic:spPr>
                </pic:pic>
              </a:graphicData>
            </a:graphic>
          </wp:inline>
        </w:drawing>
      </w:r>
    </w:p>
    <w:p w14:paraId="6AD1FAED" w14:textId="77777777" w:rsidR="009E183B" w:rsidRPr="00C1641C" w:rsidRDefault="009E183B" w:rsidP="009E183B">
      <w:pPr>
        <w:ind w:left="2160"/>
        <w:rPr>
          <w:rFonts w:ascii="Arial Narrow" w:hAnsi="Arial Narrow" w:cs="Arial"/>
          <w:sz w:val="22"/>
          <w:szCs w:val="22"/>
        </w:rPr>
      </w:pPr>
    </w:p>
    <w:p w14:paraId="149446DE" w14:textId="60285648" w:rsidR="009E183B" w:rsidRPr="00C1641C" w:rsidRDefault="00385D42" w:rsidP="009E183B">
      <w:pPr>
        <w:ind w:left="2835"/>
        <w:rPr>
          <w:rFonts w:ascii="Arial Narrow" w:hAnsi="Arial Narrow" w:cs="Arial"/>
          <w:sz w:val="22"/>
          <w:szCs w:val="22"/>
        </w:rPr>
      </w:pPr>
      <w:r>
        <w:rPr>
          <w:rFonts w:ascii="Arial Narrow" w:hAnsi="Arial Narrow" w:cs="Arial"/>
          <w:sz w:val="22"/>
          <w:szCs w:val="22"/>
        </w:rPr>
        <w:t xml:space="preserve">1,00 </w:t>
      </w:r>
      <w:proofErr w:type="spellStart"/>
      <w:r>
        <w:rPr>
          <w:rFonts w:ascii="Arial Narrow" w:hAnsi="Arial Narrow" w:cs="Arial"/>
          <w:sz w:val="22"/>
          <w:szCs w:val="22"/>
        </w:rPr>
        <w:t>kpl</w:t>
      </w:r>
      <w:proofErr w:type="spellEnd"/>
      <w:r>
        <w:rPr>
          <w:rFonts w:ascii="Arial Narrow" w:hAnsi="Arial Narrow" w:cs="Arial"/>
          <w:sz w:val="22"/>
          <w:szCs w:val="22"/>
        </w:rPr>
        <w:t>.</w:t>
      </w:r>
    </w:p>
    <w:p w14:paraId="176F745D" w14:textId="77777777" w:rsidR="009E183B" w:rsidRPr="00C1641C" w:rsidRDefault="009E183B" w:rsidP="009E183B">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 xml:space="preserve">Pokrywa serwisowa, </w:t>
      </w:r>
    </w:p>
    <w:p w14:paraId="29CFD2BA" w14:textId="77777777" w:rsidR="009E183B" w:rsidRPr="00C1641C" w:rsidRDefault="009E183B" w:rsidP="009E183B">
      <w:pPr>
        <w:ind w:left="2160"/>
        <w:rPr>
          <w:rFonts w:ascii="Arial Narrow" w:hAnsi="Arial Narrow" w:cs="Arial"/>
          <w:sz w:val="22"/>
          <w:szCs w:val="22"/>
        </w:rPr>
      </w:pPr>
      <w:r w:rsidRPr="00C1641C">
        <w:rPr>
          <w:rFonts w:ascii="Arial Narrow" w:hAnsi="Arial Narrow" w:cs="Arial"/>
          <w:sz w:val="22"/>
          <w:szCs w:val="22"/>
        </w:rPr>
        <w:t>Umiejscowienie wg potrzeb. Umożliwia demontaż pokrywy całego kanału w celu czyszczenia. Zamocowana przy pomocy bezśrubowego szybkiego zamknięcia, które pozwala obsłudze basenu na szybkie i łatwe otwieranie i zamykanie, również, gdy basen jest napełniony.</w:t>
      </w:r>
    </w:p>
    <w:p w14:paraId="24D3F33A" w14:textId="77777777" w:rsidR="009E183B" w:rsidRPr="00C1641C" w:rsidRDefault="009E183B" w:rsidP="009E183B">
      <w:pPr>
        <w:ind w:left="2160"/>
        <w:rPr>
          <w:rFonts w:ascii="Arial Narrow" w:hAnsi="Arial Narrow" w:cs="Arial"/>
          <w:sz w:val="22"/>
          <w:szCs w:val="22"/>
        </w:rPr>
      </w:pPr>
    </w:p>
    <w:p w14:paraId="7226C0BF" w14:textId="77777777" w:rsidR="009E183B" w:rsidRPr="00C1641C" w:rsidRDefault="009E183B" w:rsidP="009E183B">
      <w:pPr>
        <w:ind w:left="2160"/>
        <w:rPr>
          <w:rFonts w:ascii="Arial Narrow" w:hAnsi="Arial Narrow" w:cs="Arial"/>
          <w:sz w:val="22"/>
          <w:szCs w:val="22"/>
        </w:rPr>
      </w:pPr>
      <w:r w:rsidRPr="00C1641C">
        <w:rPr>
          <w:rFonts w:ascii="Arial Narrow" w:hAnsi="Arial Narrow" w:cs="Arial"/>
          <w:noProof/>
          <w:sz w:val="22"/>
          <w:szCs w:val="22"/>
        </w:rPr>
        <w:drawing>
          <wp:inline distT="0" distB="0" distL="0" distR="0" wp14:anchorId="7F15D409" wp14:editId="037463FF">
            <wp:extent cx="3950208" cy="1939037"/>
            <wp:effectExtent l="0" t="0" r="0" b="0"/>
            <wp:docPr id="6"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C:\Users\Witold Kołacz\Desktop\BBCZ\foty\kanał denny 2.jpg"/>
                    <pic:cNvPicPr>
                      <a:picLocks noChangeAspect="1" noChangeArrowheads="1"/>
                    </pic:cNvPicPr>
                  </pic:nvPicPr>
                  <pic:blipFill>
                    <a:blip r:embed="rId23" cstate="print">
                      <a:extLst>
                        <a:ext uri="{BEBA8EAE-BF5A-486C-A8C5-ECC9F3942E4B}">
                          <a14:imgProps xmlns:a14="http://schemas.microsoft.com/office/drawing/2010/main">
                            <a14:imgLayer r:embed="rId24">
                              <a14:imgEffect>
                                <a14:colorTemperature colorTemp="2875"/>
                              </a14:imgEffect>
                              <a14:imgEffect>
                                <a14:saturation sat="205000"/>
                              </a14:imgEffect>
                            </a14:imgLayer>
                          </a14:imgProps>
                        </a:ext>
                        <a:ext uri="{28A0092B-C50C-407E-A947-70E740481C1C}">
                          <a14:useLocalDpi xmlns:a14="http://schemas.microsoft.com/office/drawing/2010/main" val="0"/>
                        </a:ext>
                      </a:extLst>
                    </a:blip>
                    <a:srcRect/>
                    <a:stretch>
                      <a:fillRect/>
                    </a:stretch>
                  </pic:blipFill>
                  <pic:spPr bwMode="auto">
                    <a:xfrm>
                      <a:off x="0" y="0"/>
                      <a:ext cx="3956200" cy="1941978"/>
                    </a:xfrm>
                    <a:prstGeom prst="rect">
                      <a:avLst/>
                    </a:prstGeom>
                    <a:noFill/>
                    <a:ln>
                      <a:noFill/>
                    </a:ln>
                  </pic:spPr>
                </pic:pic>
              </a:graphicData>
            </a:graphic>
          </wp:inline>
        </w:drawing>
      </w:r>
    </w:p>
    <w:p w14:paraId="53BD66EE" w14:textId="77777777" w:rsidR="009E183B" w:rsidRPr="00C1641C" w:rsidRDefault="009E183B" w:rsidP="009E183B">
      <w:pPr>
        <w:ind w:left="2160"/>
        <w:rPr>
          <w:rFonts w:ascii="Arial Narrow" w:hAnsi="Arial Narrow" w:cs="Arial"/>
          <w:color w:val="FF0000"/>
          <w:sz w:val="22"/>
          <w:szCs w:val="22"/>
        </w:rPr>
      </w:pPr>
    </w:p>
    <w:p w14:paraId="2422A8EE" w14:textId="2C7DF5FF" w:rsidR="009E183B" w:rsidRPr="00C1641C" w:rsidRDefault="00B57B4C" w:rsidP="009E183B">
      <w:pPr>
        <w:ind w:left="2835"/>
        <w:rPr>
          <w:rFonts w:ascii="Arial Narrow" w:hAnsi="Arial Narrow" w:cs="Arial"/>
          <w:sz w:val="22"/>
          <w:szCs w:val="22"/>
        </w:rPr>
      </w:pPr>
      <w:r>
        <w:rPr>
          <w:rFonts w:ascii="Arial Narrow" w:hAnsi="Arial Narrow" w:cs="Arial"/>
          <w:sz w:val="22"/>
          <w:szCs w:val="22"/>
        </w:rPr>
        <w:t>3</w:t>
      </w:r>
      <w:r w:rsidR="009E183B" w:rsidRPr="00C1641C">
        <w:rPr>
          <w:rFonts w:ascii="Arial Narrow" w:hAnsi="Arial Narrow" w:cs="Arial"/>
          <w:sz w:val="22"/>
          <w:szCs w:val="22"/>
        </w:rPr>
        <w:t xml:space="preserve">,00 </w:t>
      </w:r>
      <w:proofErr w:type="spellStart"/>
      <w:r w:rsidR="009E183B" w:rsidRPr="00C1641C">
        <w:rPr>
          <w:rFonts w:ascii="Arial Narrow" w:hAnsi="Arial Narrow" w:cs="Arial"/>
          <w:sz w:val="22"/>
          <w:szCs w:val="22"/>
        </w:rPr>
        <w:t>kpl</w:t>
      </w:r>
      <w:proofErr w:type="spellEnd"/>
      <w:r w:rsidR="009E183B" w:rsidRPr="00C1641C">
        <w:rPr>
          <w:rFonts w:ascii="Arial Narrow" w:hAnsi="Arial Narrow" w:cs="Arial"/>
          <w:sz w:val="22"/>
          <w:szCs w:val="22"/>
        </w:rPr>
        <w:t>.</w:t>
      </w:r>
    </w:p>
    <w:p w14:paraId="60B77E96" w14:textId="77777777" w:rsidR="009E183B" w:rsidRPr="00C1641C" w:rsidRDefault="009E183B" w:rsidP="009E183B">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Zestaw narzędzi do demontażu pokrywy kanału dennego</w:t>
      </w:r>
    </w:p>
    <w:p w14:paraId="7A802F4F" w14:textId="77777777" w:rsidR="009E183B" w:rsidRPr="00C1641C" w:rsidRDefault="009E183B" w:rsidP="009E183B">
      <w:pPr>
        <w:ind w:left="2160"/>
        <w:rPr>
          <w:rFonts w:ascii="Arial Narrow" w:hAnsi="Arial Narrow" w:cs="Arial"/>
          <w:sz w:val="22"/>
          <w:szCs w:val="22"/>
        </w:rPr>
      </w:pPr>
      <w:r w:rsidRPr="00C1641C">
        <w:rPr>
          <w:rFonts w:ascii="Arial Narrow" w:hAnsi="Arial Narrow" w:cs="Arial"/>
          <w:sz w:val="22"/>
          <w:szCs w:val="22"/>
        </w:rPr>
        <w:t>ze stali nierdzewnej do łatwego montażu i demontażu pokryw kanału dennego. Wykonanie wg wymagań technicznych i indywidualnych rozwiązań kanałów dennych.</w:t>
      </w:r>
    </w:p>
    <w:p w14:paraId="22A3DC57" w14:textId="77777777" w:rsidR="009E183B" w:rsidRPr="00C1641C" w:rsidRDefault="009E183B" w:rsidP="009E183B">
      <w:pPr>
        <w:ind w:left="2160"/>
        <w:rPr>
          <w:rFonts w:ascii="Arial Narrow" w:hAnsi="Arial Narrow" w:cs="Arial"/>
          <w:sz w:val="22"/>
          <w:szCs w:val="22"/>
        </w:rPr>
      </w:pPr>
      <w:r w:rsidRPr="00C1641C">
        <w:rPr>
          <w:noProof/>
        </w:rPr>
        <w:lastRenderedPageBreak/>
        <w:drawing>
          <wp:inline distT="0" distB="0" distL="0" distR="0" wp14:anchorId="232CD188" wp14:editId="096F021C">
            <wp:extent cx="3180522" cy="1534602"/>
            <wp:effectExtent l="0" t="0" r="1270" b="8890"/>
            <wp:docPr id="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rotWithShape="1">
                    <a:blip r:embed="rId25">
                      <a:extLst>
                        <a:ext uri="{28A0092B-C50C-407E-A947-70E740481C1C}">
                          <a14:useLocalDpi xmlns:a14="http://schemas.microsoft.com/office/drawing/2010/main" val="0"/>
                        </a:ext>
                      </a:extLst>
                    </a:blip>
                    <a:srcRect t="5660" b="10388"/>
                    <a:stretch/>
                  </pic:blipFill>
                  <pic:spPr bwMode="auto">
                    <a:xfrm>
                      <a:off x="0" y="0"/>
                      <a:ext cx="3181985" cy="1535308"/>
                    </a:xfrm>
                    <a:prstGeom prst="rect">
                      <a:avLst/>
                    </a:prstGeom>
                    <a:noFill/>
                    <a:ln>
                      <a:noFill/>
                    </a:ln>
                    <a:extLst>
                      <a:ext uri="{53640926-AAD7-44D8-BBD7-CCE9431645EC}">
                        <a14:shadowObscured xmlns:a14="http://schemas.microsoft.com/office/drawing/2010/main"/>
                      </a:ext>
                    </a:extLst>
                  </pic:spPr>
                </pic:pic>
              </a:graphicData>
            </a:graphic>
          </wp:inline>
        </w:drawing>
      </w:r>
    </w:p>
    <w:p w14:paraId="0348CC27" w14:textId="77777777" w:rsidR="009E183B" w:rsidRPr="00C1641C" w:rsidRDefault="009E183B" w:rsidP="009E183B">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1ACC9FC7" w14:textId="77777777" w:rsidR="009E183B" w:rsidRPr="00C1641C" w:rsidRDefault="009E183B" w:rsidP="009E183B">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Odpływ rynny przelewowej w przebiegu rynny</w:t>
      </w:r>
    </w:p>
    <w:p w14:paraId="371A6432" w14:textId="7CCEDB37" w:rsidR="009E183B" w:rsidRPr="00C1641C" w:rsidRDefault="009E183B" w:rsidP="009E183B">
      <w:pPr>
        <w:ind w:left="2160"/>
        <w:rPr>
          <w:rFonts w:ascii="Arial Narrow" w:hAnsi="Arial Narrow" w:cs="Arial"/>
          <w:sz w:val="22"/>
          <w:szCs w:val="22"/>
        </w:rPr>
      </w:pPr>
      <w:r w:rsidRPr="00C1641C">
        <w:rPr>
          <w:rFonts w:ascii="Arial Narrow" w:hAnsi="Arial Narrow" w:cs="Arial"/>
          <w:sz w:val="22"/>
          <w:szCs w:val="22"/>
        </w:rPr>
        <w:t xml:space="preserve">w przebiegu prostych i okrągłych zewnętrznych rynien przelewowych, łącznie z orurowaniem z zawinięciem obwodowym obrzeża i kołnierzem luźnym ze stali nierdzewnej 1.4301, DN </w:t>
      </w:r>
      <w:r w:rsidR="00385D42">
        <w:rPr>
          <w:rFonts w:ascii="Arial Narrow" w:hAnsi="Arial Narrow" w:cs="Arial"/>
          <w:sz w:val="22"/>
          <w:szCs w:val="22"/>
        </w:rPr>
        <w:t xml:space="preserve">wg obliczeń </w:t>
      </w:r>
      <w:r w:rsidRPr="00C1641C">
        <w:rPr>
          <w:rFonts w:ascii="Arial Narrow" w:hAnsi="Arial Narrow" w:cs="Arial"/>
          <w:sz w:val="22"/>
          <w:szCs w:val="22"/>
        </w:rPr>
        <w:t>PN 10, otwór wg PN-EN 1092-1 do 0,5 m poza nieckę ze stali szlachetnej.</w:t>
      </w:r>
    </w:p>
    <w:p w14:paraId="0A82A6E9" w14:textId="77777777" w:rsidR="009E183B" w:rsidRPr="00C1641C" w:rsidRDefault="009E183B" w:rsidP="009E183B">
      <w:pPr>
        <w:ind w:left="2160"/>
        <w:rPr>
          <w:rFonts w:ascii="Arial Narrow" w:hAnsi="Arial Narrow" w:cs="Arial"/>
          <w:sz w:val="22"/>
          <w:szCs w:val="22"/>
        </w:rPr>
      </w:pPr>
    </w:p>
    <w:p w14:paraId="5149FCD4" w14:textId="1DC29D75" w:rsidR="009E183B" w:rsidRPr="00C1641C" w:rsidRDefault="00385D42" w:rsidP="009E183B">
      <w:pPr>
        <w:ind w:left="2835"/>
        <w:rPr>
          <w:rFonts w:ascii="Arial Narrow" w:hAnsi="Arial Narrow" w:cs="Arial"/>
          <w:sz w:val="22"/>
          <w:szCs w:val="22"/>
        </w:rPr>
      </w:pPr>
      <w:r>
        <w:rPr>
          <w:rFonts w:ascii="Arial Narrow" w:hAnsi="Arial Narrow" w:cs="Arial"/>
          <w:sz w:val="22"/>
          <w:szCs w:val="22"/>
        </w:rPr>
        <w:t>1</w:t>
      </w:r>
      <w:r w:rsidR="009E183B" w:rsidRPr="00C1641C">
        <w:rPr>
          <w:rFonts w:ascii="Arial Narrow" w:hAnsi="Arial Narrow" w:cs="Arial"/>
          <w:sz w:val="22"/>
          <w:szCs w:val="22"/>
        </w:rPr>
        <w:t xml:space="preserve">,00 </w:t>
      </w:r>
      <w:proofErr w:type="spellStart"/>
      <w:r>
        <w:rPr>
          <w:rFonts w:ascii="Arial Narrow" w:hAnsi="Arial Narrow" w:cs="Arial"/>
          <w:sz w:val="22"/>
          <w:szCs w:val="22"/>
        </w:rPr>
        <w:t>kpl</w:t>
      </w:r>
      <w:proofErr w:type="spellEnd"/>
      <w:r w:rsidR="009E183B" w:rsidRPr="00C1641C">
        <w:rPr>
          <w:rFonts w:ascii="Arial Narrow" w:hAnsi="Arial Narrow" w:cs="Arial"/>
          <w:sz w:val="22"/>
          <w:szCs w:val="22"/>
        </w:rPr>
        <w:t>.</w:t>
      </w:r>
    </w:p>
    <w:p w14:paraId="1E753619" w14:textId="77777777" w:rsidR="009E765E" w:rsidRPr="00C1641C" w:rsidRDefault="009E765E" w:rsidP="009E765E">
      <w:pPr>
        <w:pStyle w:val="Nagwek3"/>
        <w:numPr>
          <w:ilvl w:val="2"/>
          <w:numId w:val="11"/>
        </w:numPr>
        <w:tabs>
          <w:tab w:val="clear" w:pos="2054"/>
          <w:tab w:val="num" w:pos="1701"/>
        </w:tabs>
        <w:ind w:left="1701"/>
        <w:rPr>
          <w:rFonts w:ascii="Arial Narrow" w:hAnsi="Arial Narrow"/>
          <w:color w:val="auto"/>
          <w:szCs w:val="22"/>
        </w:rPr>
      </w:pPr>
      <w:r w:rsidRPr="00C1641C">
        <w:rPr>
          <w:rFonts w:ascii="Arial Narrow" w:hAnsi="Arial Narrow"/>
          <w:color w:val="auto"/>
          <w:szCs w:val="22"/>
        </w:rPr>
        <w:t>Wyciszenie odpływu z rynny, dla wszystkich standardowych odpływów</w:t>
      </w:r>
    </w:p>
    <w:p w14:paraId="11A911D6" w14:textId="77777777" w:rsidR="009E765E" w:rsidRPr="00C1641C" w:rsidRDefault="009E765E" w:rsidP="009E765E">
      <w:pPr>
        <w:ind w:left="2160"/>
        <w:rPr>
          <w:rFonts w:ascii="Arial Narrow" w:hAnsi="Arial Narrow" w:cs="Arial"/>
          <w:sz w:val="22"/>
          <w:szCs w:val="22"/>
        </w:rPr>
      </w:pPr>
      <w:r w:rsidRPr="00C1641C">
        <w:rPr>
          <w:rFonts w:ascii="Arial Narrow" w:hAnsi="Arial Narrow" w:cs="Arial"/>
          <w:sz w:val="22"/>
          <w:szCs w:val="22"/>
        </w:rPr>
        <w:t>urządzenie obniżające poziom hałasu, jako wkładka do odpływu rynny, dla wszystkich standardowych odpływów z rynny przelewowej wykonane ze szkła akrylowego.</w:t>
      </w:r>
    </w:p>
    <w:p w14:paraId="1E1DED6D" w14:textId="77777777" w:rsidR="009E765E" w:rsidRPr="00C1641C" w:rsidRDefault="009E765E" w:rsidP="009E765E">
      <w:pPr>
        <w:ind w:left="2160"/>
        <w:rPr>
          <w:rFonts w:ascii="Arial Narrow" w:hAnsi="Arial Narrow" w:cs="Arial"/>
          <w:sz w:val="22"/>
          <w:szCs w:val="22"/>
        </w:rPr>
      </w:pPr>
    </w:p>
    <w:p w14:paraId="3CD045AA" w14:textId="77777777" w:rsidR="00385D42" w:rsidRPr="00C1641C" w:rsidRDefault="00385D42" w:rsidP="00385D42">
      <w:pPr>
        <w:ind w:left="2835"/>
        <w:rPr>
          <w:rFonts w:ascii="Arial Narrow" w:hAnsi="Arial Narrow" w:cs="Arial"/>
          <w:sz w:val="22"/>
          <w:szCs w:val="22"/>
        </w:rPr>
      </w:pPr>
      <w:r>
        <w:rPr>
          <w:rFonts w:ascii="Arial Narrow" w:hAnsi="Arial Narrow" w:cs="Arial"/>
          <w:sz w:val="22"/>
          <w:szCs w:val="22"/>
        </w:rPr>
        <w:t>1</w:t>
      </w:r>
      <w:r w:rsidRPr="00C1641C">
        <w:rPr>
          <w:rFonts w:ascii="Arial Narrow" w:hAnsi="Arial Narrow" w:cs="Arial"/>
          <w:sz w:val="22"/>
          <w:szCs w:val="22"/>
        </w:rPr>
        <w:t xml:space="preserve">,00 </w:t>
      </w:r>
      <w:proofErr w:type="spellStart"/>
      <w:r>
        <w:rPr>
          <w:rFonts w:ascii="Arial Narrow" w:hAnsi="Arial Narrow" w:cs="Arial"/>
          <w:sz w:val="22"/>
          <w:szCs w:val="22"/>
        </w:rPr>
        <w:t>kpl</w:t>
      </w:r>
      <w:proofErr w:type="spellEnd"/>
      <w:r w:rsidRPr="00C1641C">
        <w:rPr>
          <w:rFonts w:ascii="Arial Narrow" w:hAnsi="Arial Narrow" w:cs="Arial"/>
          <w:sz w:val="22"/>
          <w:szCs w:val="22"/>
        </w:rPr>
        <w:t>.</w:t>
      </w:r>
    </w:p>
    <w:p w14:paraId="555899D7" w14:textId="77777777" w:rsidR="009E183B" w:rsidRPr="00C1641C" w:rsidRDefault="009E183B" w:rsidP="009E183B">
      <w:pPr>
        <w:pStyle w:val="Nagwek2"/>
        <w:tabs>
          <w:tab w:val="clear" w:pos="1912"/>
          <w:tab w:val="num" w:pos="1701"/>
        </w:tabs>
        <w:ind w:left="1701"/>
        <w:rPr>
          <w:rFonts w:ascii="Arial Narrow" w:hAnsi="Arial Narrow"/>
          <w:color w:val="auto"/>
          <w:sz w:val="22"/>
          <w:szCs w:val="22"/>
        </w:rPr>
      </w:pPr>
      <w:r w:rsidRPr="00C1641C">
        <w:rPr>
          <w:rFonts w:ascii="Arial Narrow" w:hAnsi="Arial Narrow"/>
          <w:color w:val="auto"/>
          <w:sz w:val="22"/>
          <w:szCs w:val="22"/>
        </w:rPr>
        <w:t>Wyposażenie instalacyjne</w:t>
      </w:r>
    </w:p>
    <w:p w14:paraId="4312A9CB" w14:textId="77777777" w:rsidR="009E183B" w:rsidRPr="00C1641C" w:rsidRDefault="009E183B" w:rsidP="009E183B">
      <w:pPr>
        <w:pStyle w:val="Nagwek3"/>
        <w:numPr>
          <w:ilvl w:val="2"/>
          <w:numId w:val="11"/>
        </w:numPr>
        <w:tabs>
          <w:tab w:val="clear" w:pos="2054"/>
          <w:tab w:val="num" w:pos="1701"/>
        </w:tabs>
        <w:ind w:left="1701"/>
        <w:rPr>
          <w:rFonts w:ascii="Arial Narrow" w:hAnsi="Arial Narrow"/>
          <w:color w:val="auto"/>
          <w:szCs w:val="22"/>
        </w:rPr>
      </w:pPr>
      <w:r w:rsidRPr="00C1641C">
        <w:rPr>
          <w:rFonts w:ascii="Arial Narrow" w:hAnsi="Arial Narrow"/>
          <w:color w:val="auto"/>
          <w:szCs w:val="22"/>
        </w:rPr>
        <w:t xml:space="preserve">Odpływ z niecki do przyłączenia rury DN 150 </w:t>
      </w:r>
    </w:p>
    <w:p w14:paraId="3E089EAC" w14:textId="77777777" w:rsidR="009E183B" w:rsidRPr="00C1641C" w:rsidRDefault="009E183B" w:rsidP="009E183B">
      <w:pPr>
        <w:ind w:left="2160"/>
        <w:rPr>
          <w:rFonts w:ascii="Arial Narrow" w:hAnsi="Arial Narrow" w:cs="Arial"/>
          <w:b/>
          <w:sz w:val="22"/>
          <w:szCs w:val="22"/>
        </w:rPr>
      </w:pPr>
      <w:r w:rsidRPr="00C1641C">
        <w:rPr>
          <w:rFonts w:ascii="Arial Narrow" w:hAnsi="Arial Narrow" w:cs="Arial"/>
          <w:sz w:val="22"/>
          <w:szCs w:val="22"/>
        </w:rPr>
        <w:t>do opróżniania niecki basenu, składająca się ze skrzynki ze stali nierdzewnej z kotwami, pokrywa z blachy perforowanej na równym poziomie z dnem (podwaliną) niecki, ok. 28 x 28 cm, otwór okrągły 8 mm łącznie z orurowaniem z zawinięciem obwodowym obrzeża i kołnierzem luźnym ze stali nierdzewnej 1.4301, DN 150, PN 10, otwór wg PN-EN 1092-1 do 0,5 m poza nieckę ze stali szlachetnej. Wykonanie zgodnie z normą PN-EN 13451-3, potwierdzone zaświadczeniem TÜV o zgodności zastosowanych urządzeń basenowych do wymiany wody z wymaganiami norm PN-EN 13451-1, PN</w:t>
      </w:r>
      <w:r w:rsidRPr="00C1641C">
        <w:rPr>
          <w:rFonts w:ascii="Arial Narrow" w:hAnsi="Arial Narrow" w:cs="Arial"/>
          <w:sz w:val="22"/>
          <w:szCs w:val="22"/>
        </w:rPr>
        <w:noBreakHyphen/>
        <w:t>EN 13451</w:t>
      </w:r>
      <w:r w:rsidRPr="00C1641C">
        <w:rPr>
          <w:rFonts w:ascii="Arial Narrow" w:hAnsi="Arial Narrow" w:cs="Arial"/>
          <w:sz w:val="22"/>
          <w:szCs w:val="22"/>
        </w:rPr>
        <w:noBreakHyphen/>
        <w:t>3. Na dostawcę niecki narzuca się obowiązek przedłożenia świadectwa kontroli właściwości antypoślizgowych, potwierdzającego pozytywny wynik badania antypoślizgowości pokryw urządzeń do zasysania wody wg PN-EN 13451-1 (spełnienie klasy oceny 24º) oraz DIN 51097 (spełnienie wymagań w obszarze zastosowań C),  wystawionego przez akredytowaną jednostkę certyfikującą, dla udokumentowania spełniania przez niego zasadniczych wymagań, oraz sprawozdania kontrolnego potwierdzającego zgodność zastosowanych urządzeń basenowych do wymiany wody jakimi są odpływy denne z wymaganiami norm PN-EN 13451-1, PN-EN 13451-3 dla udokumentowania spełniania przez nie zasadniczych wymagań. Sprawozdanie kontrolne dla ww. urządzenia potwierdza spełnienie wymagań norm w zakresie zabezpieczenia przed zakleszczeniem włosów przy założonych parametrach pracy.</w:t>
      </w:r>
    </w:p>
    <w:p w14:paraId="6BBC02B9" w14:textId="77777777" w:rsidR="009E183B" w:rsidRPr="00C1641C" w:rsidRDefault="009E183B" w:rsidP="009E183B">
      <w:pPr>
        <w:ind w:left="2160"/>
        <w:rPr>
          <w:rFonts w:ascii="Arial Narrow" w:hAnsi="Arial Narrow" w:cs="Arial"/>
          <w:sz w:val="22"/>
          <w:szCs w:val="22"/>
        </w:rPr>
      </w:pPr>
    </w:p>
    <w:p w14:paraId="26C17609" w14:textId="77777777" w:rsidR="009E183B" w:rsidRPr="00C1641C" w:rsidRDefault="009E765E" w:rsidP="009E183B">
      <w:pPr>
        <w:ind w:left="2835"/>
        <w:rPr>
          <w:rFonts w:ascii="Arial Narrow" w:hAnsi="Arial Narrow" w:cs="Arial"/>
          <w:sz w:val="22"/>
          <w:szCs w:val="22"/>
        </w:rPr>
      </w:pPr>
      <w:r w:rsidRPr="00C1641C">
        <w:rPr>
          <w:rFonts w:ascii="Arial Narrow" w:hAnsi="Arial Narrow" w:cs="Arial"/>
          <w:sz w:val="22"/>
          <w:szCs w:val="22"/>
        </w:rPr>
        <w:t>1</w:t>
      </w:r>
      <w:r w:rsidR="009E183B" w:rsidRPr="00C1641C">
        <w:rPr>
          <w:rFonts w:ascii="Arial Narrow" w:hAnsi="Arial Narrow" w:cs="Arial"/>
          <w:sz w:val="22"/>
          <w:szCs w:val="22"/>
        </w:rPr>
        <w:t>,</w:t>
      </w:r>
      <w:r w:rsidR="00357677" w:rsidRPr="00C1641C">
        <w:rPr>
          <w:rFonts w:ascii="Arial Narrow" w:hAnsi="Arial Narrow" w:cs="Arial"/>
          <w:sz w:val="22"/>
          <w:szCs w:val="22"/>
        </w:rPr>
        <w:t xml:space="preserve">00 </w:t>
      </w:r>
      <w:r w:rsidR="00A175CA" w:rsidRPr="00C1641C">
        <w:rPr>
          <w:rFonts w:ascii="Arial Narrow" w:hAnsi="Arial Narrow" w:cs="Arial"/>
          <w:sz w:val="22"/>
          <w:szCs w:val="22"/>
        </w:rPr>
        <w:t>szt</w:t>
      </w:r>
      <w:r w:rsidR="00357677" w:rsidRPr="00C1641C">
        <w:rPr>
          <w:rFonts w:ascii="Arial Narrow" w:hAnsi="Arial Narrow" w:cs="Arial"/>
          <w:sz w:val="22"/>
          <w:szCs w:val="22"/>
        </w:rPr>
        <w:t>.</w:t>
      </w:r>
    </w:p>
    <w:p w14:paraId="66D9F070" w14:textId="77777777" w:rsidR="009E183B" w:rsidRPr="00C1641C" w:rsidRDefault="009E183B" w:rsidP="009E183B">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Urządzenie do poboru wody chlorowanej DN 50</w:t>
      </w:r>
    </w:p>
    <w:p w14:paraId="51E9E93B" w14:textId="77777777" w:rsidR="009E183B" w:rsidRPr="00C1641C" w:rsidRDefault="009E183B" w:rsidP="009E183B">
      <w:pPr>
        <w:ind w:left="2160"/>
        <w:jc w:val="both"/>
        <w:rPr>
          <w:rFonts w:ascii="Arial Narrow" w:hAnsi="Arial Narrow" w:cs="Arial"/>
          <w:b/>
          <w:sz w:val="22"/>
          <w:szCs w:val="22"/>
        </w:rPr>
      </w:pPr>
      <w:r w:rsidRPr="00C1641C">
        <w:rPr>
          <w:rFonts w:ascii="Arial Narrow" w:hAnsi="Arial Narrow" w:cs="Arial"/>
          <w:sz w:val="22"/>
          <w:szCs w:val="22"/>
        </w:rPr>
        <w:t>do rury wodociągowej pomiarowej, składające się z mocowanej śrubami tarczy z blachy perforowanej ze stali szlachetnej oraz orurowaniem z zawinięciem obwodowym obrzeża i kołnierzem luźnym ze stali nierdzewnej 1.4301, DN 50, PN 10, otwór wg PN EN 1092-1 do 0,5 m poza nieckę ze stali szlachetnej, łącznie z zatyczką uszczelniającą od strony niecki DN50</w:t>
      </w:r>
      <w:r w:rsidR="00A175CA" w:rsidRPr="00C1641C">
        <w:rPr>
          <w:rFonts w:ascii="Arial Narrow" w:hAnsi="Arial Narrow" w:cs="Arial"/>
          <w:sz w:val="22"/>
          <w:szCs w:val="22"/>
        </w:rPr>
        <w:t xml:space="preserve">. </w:t>
      </w:r>
      <w:r w:rsidRPr="00C1641C">
        <w:rPr>
          <w:rFonts w:ascii="Arial Narrow" w:hAnsi="Arial Narrow" w:cs="Arial"/>
          <w:sz w:val="22"/>
          <w:szCs w:val="22"/>
        </w:rPr>
        <w:t xml:space="preserve">Wykonanie zgodnie z normą PN-EN 13451-3, potwierdzone </w:t>
      </w:r>
      <w:r w:rsidRPr="00C1641C">
        <w:rPr>
          <w:rFonts w:ascii="Arial Narrow" w:hAnsi="Arial Narrow" w:cs="Arial"/>
          <w:sz w:val="22"/>
          <w:szCs w:val="22"/>
        </w:rPr>
        <w:lastRenderedPageBreak/>
        <w:t>zaświadczeniem TÜV o zgodności zastosowanych urządzeń basenowych do wymiany wody z wymaganiami norm PN</w:t>
      </w:r>
      <w:r w:rsidRPr="00C1641C">
        <w:rPr>
          <w:rFonts w:ascii="Arial Narrow" w:hAnsi="Arial Narrow" w:cs="Arial"/>
          <w:sz w:val="22"/>
          <w:szCs w:val="22"/>
        </w:rPr>
        <w:noBreakHyphen/>
        <w:t>EN 13451</w:t>
      </w:r>
      <w:r w:rsidRPr="00C1641C">
        <w:rPr>
          <w:rFonts w:ascii="Arial Narrow" w:hAnsi="Arial Narrow" w:cs="Arial"/>
          <w:sz w:val="22"/>
          <w:szCs w:val="22"/>
        </w:rPr>
        <w:noBreakHyphen/>
        <w:t>1, PN-EN 13451-3. Na dostawcę niecki narzuca się obowiązek przedłożenia sprawozdania kontrolnego potwierdzającego zgodność zastosowanych urządzeń basenowych do wymiany wody jakimi są urządzenia do poboru wody chlorowanej z wymaganiami norm PN-EN 13451-1, PN-EN 13451-3 dla udokumentowania spełniania przez nie zasadniczych wymagań. Sprawozdanie kontrolne dla ww. urządzenia potwierdza spełnienie wymagań norm w zakresie zabezpieczenia przed zakleszczeniem włosów przy założonych parametrach pracy.</w:t>
      </w:r>
    </w:p>
    <w:p w14:paraId="15A54F88" w14:textId="77777777" w:rsidR="009E183B" w:rsidRPr="00C1641C" w:rsidRDefault="009E183B" w:rsidP="009E183B">
      <w:pPr>
        <w:ind w:left="2160"/>
        <w:rPr>
          <w:rFonts w:ascii="Arial Narrow" w:hAnsi="Arial Narrow" w:cs="Arial"/>
          <w:sz w:val="22"/>
          <w:szCs w:val="22"/>
        </w:rPr>
      </w:pPr>
    </w:p>
    <w:p w14:paraId="01E8D8BF" w14:textId="77777777" w:rsidR="00357677" w:rsidRPr="00C1641C" w:rsidRDefault="00357677" w:rsidP="00357677">
      <w:pPr>
        <w:ind w:left="2835"/>
        <w:rPr>
          <w:rFonts w:ascii="Arial Narrow" w:hAnsi="Arial Narrow" w:cs="Arial"/>
          <w:sz w:val="22"/>
          <w:szCs w:val="22"/>
        </w:rPr>
      </w:pPr>
      <w:r w:rsidRPr="00C1641C">
        <w:rPr>
          <w:rFonts w:ascii="Arial Narrow" w:hAnsi="Arial Narrow" w:cs="Arial"/>
          <w:sz w:val="22"/>
          <w:szCs w:val="22"/>
        </w:rPr>
        <w:t xml:space="preserve">1,00 </w:t>
      </w:r>
      <w:r w:rsidR="00A175CA" w:rsidRPr="00C1641C">
        <w:rPr>
          <w:rFonts w:ascii="Arial Narrow" w:hAnsi="Arial Narrow" w:cs="Arial"/>
          <w:sz w:val="22"/>
          <w:szCs w:val="22"/>
        </w:rPr>
        <w:t>szt</w:t>
      </w:r>
      <w:r w:rsidRPr="00C1641C">
        <w:rPr>
          <w:rFonts w:ascii="Arial Narrow" w:hAnsi="Arial Narrow" w:cs="Arial"/>
          <w:sz w:val="22"/>
          <w:szCs w:val="22"/>
        </w:rPr>
        <w:t>.</w:t>
      </w:r>
    </w:p>
    <w:p w14:paraId="5CCFBDAC" w14:textId="77777777" w:rsidR="009E183B" w:rsidRPr="00C1641C" w:rsidRDefault="009E183B" w:rsidP="009E183B">
      <w:pPr>
        <w:pStyle w:val="Nagwek2"/>
        <w:tabs>
          <w:tab w:val="clear" w:pos="1912"/>
          <w:tab w:val="num" w:pos="1701"/>
        </w:tabs>
        <w:ind w:left="1701"/>
        <w:rPr>
          <w:rFonts w:ascii="Arial Narrow" w:hAnsi="Arial Narrow"/>
          <w:color w:val="auto"/>
          <w:sz w:val="22"/>
          <w:szCs w:val="22"/>
        </w:rPr>
      </w:pPr>
      <w:r w:rsidRPr="00C1641C">
        <w:rPr>
          <w:rFonts w:ascii="Arial Narrow" w:hAnsi="Arial Narrow"/>
          <w:color w:val="auto"/>
          <w:sz w:val="22"/>
          <w:szCs w:val="22"/>
        </w:rPr>
        <w:t>Wyposażenie niecki basenu</w:t>
      </w:r>
    </w:p>
    <w:p w14:paraId="28AC68B9" w14:textId="77777777" w:rsidR="009E183B" w:rsidRPr="00C1641C" w:rsidRDefault="009E183B" w:rsidP="009E183B">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Ruszt rynny, prosty, biały</w:t>
      </w:r>
    </w:p>
    <w:p w14:paraId="793A47A3" w14:textId="77777777" w:rsidR="009E183B" w:rsidRPr="00C1641C" w:rsidRDefault="009E183B" w:rsidP="009E183B">
      <w:pPr>
        <w:ind w:left="2160"/>
        <w:rPr>
          <w:rFonts w:ascii="Arial Narrow" w:hAnsi="Arial Narrow" w:cs="Arial"/>
          <w:sz w:val="22"/>
          <w:szCs w:val="22"/>
        </w:rPr>
      </w:pPr>
      <w:r w:rsidRPr="00C1641C">
        <w:rPr>
          <w:rFonts w:ascii="Arial Narrow" w:hAnsi="Arial Narrow" w:cs="Arial"/>
          <w:sz w:val="22"/>
          <w:szCs w:val="22"/>
        </w:rPr>
        <w:t>jak opisano powyżej.</w:t>
      </w:r>
    </w:p>
    <w:p w14:paraId="4BDB2E87" w14:textId="77777777" w:rsidR="009E183B" w:rsidRPr="00C1641C" w:rsidRDefault="009E183B" w:rsidP="009E183B">
      <w:pPr>
        <w:ind w:left="2160"/>
        <w:rPr>
          <w:rFonts w:ascii="Arial Narrow" w:hAnsi="Arial Narrow" w:cs="Arial"/>
          <w:sz w:val="22"/>
          <w:szCs w:val="22"/>
        </w:rPr>
      </w:pPr>
    </w:p>
    <w:p w14:paraId="3294C3B1" w14:textId="77777777" w:rsidR="009E183B" w:rsidRPr="00C1641C" w:rsidRDefault="009E183B" w:rsidP="009E183B">
      <w:pPr>
        <w:ind w:left="2160"/>
        <w:rPr>
          <w:rFonts w:ascii="Arial Narrow" w:hAnsi="Arial Narrow" w:cs="Arial"/>
          <w:sz w:val="22"/>
          <w:szCs w:val="22"/>
        </w:rPr>
      </w:pPr>
      <w:r w:rsidRPr="00C1641C">
        <w:rPr>
          <w:noProof/>
        </w:rPr>
        <w:drawing>
          <wp:inline distT="0" distB="0" distL="0" distR="0" wp14:anchorId="02B0AC64" wp14:editId="4ED21EFE">
            <wp:extent cx="3434964" cy="1688536"/>
            <wp:effectExtent l="0" t="0" r="0" b="698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BEBA8EAE-BF5A-486C-A8C5-ECC9F3942E4B}">
                          <a14:imgProps xmlns:a14="http://schemas.microsoft.com/office/drawing/2010/main">
                            <a14:imgLayer r:embed="rId27">
                              <a14:imgEffect>
                                <a14:sharpenSoften amount="65000"/>
                              </a14:imgEffect>
                              <a14:imgEffect>
                                <a14:brightnessContrast bright="-15000"/>
                              </a14:imgEffect>
                            </a14:imgLayer>
                          </a14:imgProps>
                        </a:ext>
                      </a:extLst>
                    </a:blip>
                    <a:stretch>
                      <a:fillRect/>
                    </a:stretch>
                  </pic:blipFill>
                  <pic:spPr>
                    <a:xfrm>
                      <a:off x="0" y="0"/>
                      <a:ext cx="3437641" cy="1689852"/>
                    </a:xfrm>
                    <a:prstGeom prst="rect">
                      <a:avLst/>
                    </a:prstGeom>
                  </pic:spPr>
                </pic:pic>
              </a:graphicData>
            </a:graphic>
          </wp:inline>
        </w:drawing>
      </w:r>
    </w:p>
    <w:p w14:paraId="10241E31" w14:textId="77777777" w:rsidR="009E183B" w:rsidRPr="00C1641C" w:rsidRDefault="009E183B" w:rsidP="009E183B">
      <w:pPr>
        <w:ind w:left="2160"/>
        <w:rPr>
          <w:rFonts w:ascii="Arial Narrow" w:hAnsi="Arial Narrow" w:cs="Arial"/>
          <w:sz w:val="22"/>
          <w:szCs w:val="22"/>
        </w:rPr>
      </w:pPr>
    </w:p>
    <w:p w14:paraId="54A6FCD1" w14:textId="01E80AF7" w:rsidR="00357677" w:rsidRPr="00C1641C" w:rsidRDefault="00A175CA" w:rsidP="00357677">
      <w:pPr>
        <w:ind w:left="2835"/>
        <w:rPr>
          <w:rFonts w:ascii="Arial Narrow" w:hAnsi="Arial Narrow" w:cs="Arial"/>
          <w:sz w:val="22"/>
          <w:szCs w:val="22"/>
        </w:rPr>
      </w:pPr>
      <w:r w:rsidRPr="00C1641C">
        <w:rPr>
          <w:rFonts w:ascii="Arial Narrow" w:hAnsi="Arial Narrow" w:cs="Arial"/>
          <w:sz w:val="22"/>
          <w:szCs w:val="22"/>
        </w:rPr>
        <w:t>~</w:t>
      </w:r>
      <w:r w:rsidR="00B57B4C">
        <w:rPr>
          <w:rFonts w:ascii="Arial Narrow" w:hAnsi="Arial Narrow" w:cs="Arial"/>
          <w:sz w:val="22"/>
          <w:szCs w:val="22"/>
        </w:rPr>
        <w:t>9</w:t>
      </w:r>
      <w:r w:rsidRPr="00C1641C">
        <w:rPr>
          <w:rFonts w:ascii="Arial Narrow" w:hAnsi="Arial Narrow" w:cs="Arial"/>
          <w:sz w:val="22"/>
          <w:szCs w:val="22"/>
        </w:rPr>
        <w:t>3</w:t>
      </w:r>
      <w:r w:rsidR="00357677" w:rsidRPr="00C1641C">
        <w:rPr>
          <w:rFonts w:ascii="Arial Narrow" w:hAnsi="Arial Narrow" w:cs="Arial"/>
          <w:sz w:val="22"/>
          <w:szCs w:val="22"/>
        </w:rPr>
        <w:t>,</w:t>
      </w:r>
      <w:r w:rsidRPr="00C1641C">
        <w:rPr>
          <w:rFonts w:ascii="Arial Narrow" w:hAnsi="Arial Narrow" w:cs="Arial"/>
          <w:sz w:val="22"/>
          <w:szCs w:val="22"/>
        </w:rPr>
        <w:t>00</w:t>
      </w:r>
      <w:r w:rsidR="00357677" w:rsidRPr="00C1641C">
        <w:rPr>
          <w:rFonts w:ascii="Arial Narrow" w:hAnsi="Arial Narrow" w:cs="Arial"/>
          <w:sz w:val="22"/>
          <w:szCs w:val="22"/>
        </w:rPr>
        <w:t xml:space="preserve"> </w:t>
      </w:r>
      <w:proofErr w:type="spellStart"/>
      <w:r w:rsidRPr="00C1641C">
        <w:rPr>
          <w:rFonts w:ascii="Arial Narrow" w:hAnsi="Arial Narrow" w:cs="Arial"/>
          <w:sz w:val="22"/>
          <w:szCs w:val="22"/>
        </w:rPr>
        <w:t>mb</w:t>
      </w:r>
      <w:proofErr w:type="spellEnd"/>
    </w:p>
    <w:p w14:paraId="253DAE8D" w14:textId="77777777" w:rsidR="009E183B" w:rsidRPr="00C1641C" w:rsidRDefault="009E183B" w:rsidP="009E183B">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Narożniki rusztu ze skosem</w:t>
      </w:r>
    </w:p>
    <w:p w14:paraId="4A5E1BC8" w14:textId="77777777" w:rsidR="009E183B" w:rsidRPr="00C1641C" w:rsidRDefault="009E183B" w:rsidP="009E183B">
      <w:pPr>
        <w:ind w:left="2160"/>
        <w:rPr>
          <w:rFonts w:ascii="Arial Narrow" w:hAnsi="Arial Narrow" w:cs="Arial"/>
          <w:sz w:val="22"/>
          <w:szCs w:val="22"/>
        </w:rPr>
      </w:pPr>
      <w:r w:rsidRPr="00C1641C">
        <w:rPr>
          <w:rFonts w:ascii="Arial Narrow" w:hAnsi="Arial Narrow" w:cs="Arial"/>
          <w:sz w:val="22"/>
          <w:szCs w:val="22"/>
        </w:rPr>
        <w:t>jak opisano powyżej. Wykonanie narożników rusztu ze złączem na ukos, styk pod kątem 90°.</w:t>
      </w:r>
    </w:p>
    <w:p w14:paraId="175CA937" w14:textId="77777777" w:rsidR="009E183B" w:rsidRPr="00C1641C" w:rsidRDefault="009E183B" w:rsidP="009E183B">
      <w:pPr>
        <w:ind w:left="2160"/>
        <w:rPr>
          <w:rFonts w:ascii="Arial Narrow" w:hAnsi="Arial Narrow" w:cs="Arial"/>
          <w:sz w:val="22"/>
          <w:szCs w:val="22"/>
        </w:rPr>
      </w:pPr>
    </w:p>
    <w:p w14:paraId="58D4697D" w14:textId="77777777" w:rsidR="009E183B" w:rsidRPr="00C1641C" w:rsidRDefault="009E183B" w:rsidP="009E183B">
      <w:pPr>
        <w:ind w:left="2160"/>
        <w:rPr>
          <w:rFonts w:ascii="Arial Narrow" w:hAnsi="Arial Narrow" w:cs="Arial"/>
          <w:sz w:val="22"/>
          <w:szCs w:val="22"/>
        </w:rPr>
      </w:pPr>
      <w:r w:rsidRPr="00C1641C">
        <w:rPr>
          <w:rFonts w:ascii="Arial Narrow" w:hAnsi="Arial Narrow" w:cs="Arial"/>
          <w:noProof/>
          <w:sz w:val="22"/>
          <w:szCs w:val="22"/>
        </w:rPr>
        <w:drawing>
          <wp:inline distT="0" distB="0" distL="0" distR="0" wp14:anchorId="6DFBC59F" wp14:editId="6ED96350">
            <wp:extent cx="3416061" cy="1503937"/>
            <wp:effectExtent l="0" t="0" r="0" b="127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S:\Marketing\STWiOR_ZDJĘCIA\BASENY PŁYWACKIE\RUSZT RYNNY_NAROŻNIK\ruszt rynny_a.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22723" cy="1506870"/>
                    </a:xfrm>
                    <a:prstGeom prst="rect">
                      <a:avLst/>
                    </a:prstGeom>
                    <a:noFill/>
                    <a:ln>
                      <a:noFill/>
                    </a:ln>
                  </pic:spPr>
                </pic:pic>
              </a:graphicData>
            </a:graphic>
          </wp:inline>
        </w:drawing>
      </w:r>
    </w:p>
    <w:p w14:paraId="67DFB753" w14:textId="77777777" w:rsidR="009E183B" w:rsidRPr="00C1641C" w:rsidRDefault="009E183B" w:rsidP="009E183B">
      <w:pPr>
        <w:ind w:left="2160"/>
        <w:rPr>
          <w:rFonts w:ascii="Arial Narrow" w:hAnsi="Arial Narrow" w:cs="Arial"/>
          <w:sz w:val="22"/>
          <w:szCs w:val="22"/>
        </w:rPr>
      </w:pPr>
    </w:p>
    <w:p w14:paraId="0C88DFF8" w14:textId="77777777" w:rsidR="00357677" w:rsidRPr="00C1641C" w:rsidRDefault="00A175CA" w:rsidP="00357677">
      <w:pPr>
        <w:ind w:left="2835"/>
        <w:rPr>
          <w:rFonts w:ascii="Arial Narrow" w:hAnsi="Arial Narrow" w:cs="Arial"/>
          <w:sz w:val="22"/>
          <w:szCs w:val="22"/>
        </w:rPr>
      </w:pPr>
      <w:r w:rsidRPr="00C1641C">
        <w:rPr>
          <w:rFonts w:ascii="Arial Narrow" w:hAnsi="Arial Narrow" w:cs="Arial"/>
          <w:sz w:val="22"/>
          <w:szCs w:val="22"/>
        </w:rPr>
        <w:t>4</w:t>
      </w:r>
      <w:r w:rsidR="00357677" w:rsidRPr="00C1641C">
        <w:rPr>
          <w:rFonts w:ascii="Arial Narrow" w:hAnsi="Arial Narrow" w:cs="Arial"/>
          <w:sz w:val="22"/>
          <w:szCs w:val="22"/>
        </w:rPr>
        <w:t xml:space="preserve">,00 </w:t>
      </w:r>
      <w:r w:rsidRPr="00C1641C">
        <w:rPr>
          <w:rFonts w:ascii="Arial Narrow" w:hAnsi="Arial Narrow" w:cs="Arial"/>
          <w:sz w:val="22"/>
          <w:szCs w:val="22"/>
        </w:rPr>
        <w:t>szt</w:t>
      </w:r>
      <w:r w:rsidR="00357677" w:rsidRPr="00C1641C">
        <w:rPr>
          <w:rFonts w:ascii="Arial Narrow" w:hAnsi="Arial Narrow" w:cs="Arial"/>
          <w:sz w:val="22"/>
          <w:szCs w:val="22"/>
        </w:rPr>
        <w:t>.</w:t>
      </w:r>
    </w:p>
    <w:p w14:paraId="7A04E762" w14:textId="77777777" w:rsidR="009C24F1" w:rsidRPr="00C1641C" w:rsidRDefault="009C24F1" w:rsidP="009C24F1">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Piktogram "Dla osób pływających"</w:t>
      </w:r>
    </w:p>
    <w:p w14:paraId="292DA6F2" w14:textId="77777777" w:rsidR="009C24F1" w:rsidRPr="00C1641C" w:rsidRDefault="009C24F1" w:rsidP="009C24F1">
      <w:pPr>
        <w:ind w:left="2160"/>
        <w:rPr>
          <w:rFonts w:ascii="Arial Narrow" w:hAnsi="Arial Narrow" w:cs="Arial"/>
          <w:sz w:val="22"/>
          <w:szCs w:val="22"/>
        </w:rPr>
      </w:pPr>
      <w:r w:rsidRPr="00C1641C">
        <w:rPr>
          <w:rFonts w:ascii="Arial Narrow" w:hAnsi="Arial Narrow" w:cs="Arial"/>
          <w:sz w:val="22"/>
          <w:szCs w:val="22"/>
        </w:rPr>
        <w:t>jak opisano powyżej. Tabliczka z oznaczeniem "Dla osób umiejących pływać".</w:t>
      </w:r>
    </w:p>
    <w:p w14:paraId="576A4DA1" w14:textId="77777777" w:rsidR="009C24F1" w:rsidRPr="00C1641C" w:rsidRDefault="009C24F1" w:rsidP="009C24F1">
      <w:pPr>
        <w:ind w:left="2160"/>
        <w:rPr>
          <w:rFonts w:ascii="Arial Narrow" w:hAnsi="Arial Narrow" w:cs="Arial"/>
          <w:sz w:val="22"/>
          <w:szCs w:val="22"/>
        </w:rPr>
      </w:pPr>
    </w:p>
    <w:p w14:paraId="243110C7" w14:textId="77777777" w:rsidR="009C24F1" w:rsidRPr="00C1641C" w:rsidRDefault="009C24F1" w:rsidP="009C24F1">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095D5C5E" w14:textId="77777777" w:rsidR="009E183B" w:rsidRPr="00C1641C" w:rsidRDefault="009E183B" w:rsidP="009E183B">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Piktogram "Nie skakać do wody z krawędzi basenu"</w:t>
      </w:r>
    </w:p>
    <w:p w14:paraId="5DAD2CDB" w14:textId="77777777" w:rsidR="009E183B" w:rsidRPr="00C1641C" w:rsidRDefault="009E183B" w:rsidP="009E183B">
      <w:pPr>
        <w:ind w:left="2160"/>
        <w:rPr>
          <w:rFonts w:ascii="Arial Narrow" w:hAnsi="Arial Narrow" w:cs="Arial"/>
          <w:sz w:val="22"/>
          <w:szCs w:val="22"/>
        </w:rPr>
      </w:pPr>
      <w:r w:rsidRPr="00C1641C">
        <w:rPr>
          <w:rFonts w:ascii="Arial Narrow" w:hAnsi="Arial Narrow" w:cs="Arial"/>
          <w:sz w:val="22"/>
          <w:szCs w:val="22"/>
        </w:rPr>
        <w:t>jak opisano powyżej. Tabliczka z oznaczeniem "Nie skakać do wody z krawędzi basenu".</w:t>
      </w:r>
    </w:p>
    <w:p w14:paraId="579EBBED" w14:textId="77777777" w:rsidR="009E183B" w:rsidRPr="00C1641C" w:rsidRDefault="009E183B" w:rsidP="009E183B">
      <w:pPr>
        <w:ind w:left="2160"/>
        <w:rPr>
          <w:rFonts w:ascii="Arial Narrow" w:hAnsi="Arial Narrow" w:cs="Arial"/>
          <w:sz w:val="22"/>
          <w:szCs w:val="22"/>
        </w:rPr>
      </w:pPr>
    </w:p>
    <w:p w14:paraId="7F9C624A" w14:textId="77777777" w:rsidR="009E183B" w:rsidRPr="00C1641C" w:rsidRDefault="009E183B" w:rsidP="009E183B">
      <w:pPr>
        <w:ind w:left="1843" w:firstLine="284"/>
        <w:rPr>
          <w:rFonts w:ascii="Arial Narrow" w:hAnsi="Arial Narrow" w:cs="Arial"/>
          <w:sz w:val="22"/>
          <w:szCs w:val="22"/>
        </w:rPr>
      </w:pPr>
      <w:r w:rsidRPr="00C1641C">
        <w:rPr>
          <w:rFonts w:ascii="Arial Narrow" w:hAnsi="Arial Narrow" w:cs="Arial"/>
          <w:noProof/>
          <w:sz w:val="22"/>
          <w:szCs w:val="22"/>
        </w:rPr>
        <w:lastRenderedPageBreak/>
        <w:drawing>
          <wp:inline distT="0" distB="0" distL="0" distR="0" wp14:anchorId="24C3EC53" wp14:editId="1389BABF">
            <wp:extent cx="2868040" cy="2315994"/>
            <wp:effectExtent l="0" t="0" r="8890" b="825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iktogram"/>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76197" cy="2322581"/>
                    </a:xfrm>
                    <a:prstGeom prst="rect">
                      <a:avLst/>
                    </a:prstGeom>
                    <a:noFill/>
                    <a:ln>
                      <a:noFill/>
                    </a:ln>
                  </pic:spPr>
                </pic:pic>
              </a:graphicData>
            </a:graphic>
          </wp:inline>
        </w:drawing>
      </w:r>
    </w:p>
    <w:p w14:paraId="2D73A001" w14:textId="77777777" w:rsidR="009E183B" w:rsidRPr="00C1641C" w:rsidRDefault="009E183B" w:rsidP="009E183B">
      <w:pPr>
        <w:ind w:left="1843"/>
        <w:rPr>
          <w:rFonts w:ascii="Arial Narrow" w:hAnsi="Arial Narrow" w:cs="Arial"/>
          <w:sz w:val="22"/>
          <w:szCs w:val="22"/>
        </w:rPr>
      </w:pPr>
    </w:p>
    <w:p w14:paraId="47CE083A" w14:textId="77777777" w:rsidR="009E183B" w:rsidRPr="00C1641C" w:rsidRDefault="009E183B" w:rsidP="009E183B">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461E65F2" w14:textId="1D0D5F48" w:rsidR="00357677" w:rsidRPr="00C1641C" w:rsidRDefault="00357677" w:rsidP="00357677">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 xml:space="preserve">Słupek startowy </w:t>
      </w:r>
    </w:p>
    <w:p w14:paraId="1739DCB1" w14:textId="09F87C32" w:rsidR="00357677" w:rsidRPr="00C1641C" w:rsidRDefault="00357677" w:rsidP="00357677">
      <w:pPr>
        <w:ind w:left="2160"/>
        <w:rPr>
          <w:rFonts w:ascii="Arial Narrow" w:hAnsi="Arial Narrow" w:cs="Arial"/>
          <w:sz w:val="22"/>
          <w:szCs w:val="22"/>
        </w:rPr>
      </w:pPr>
      <w:r w:rsidRPr="00C1641C">
        <w:rPr>
          <w:rFonts w:ascii="Arial Narrow" w:hAnsi="Arial Narrow" w:cs="Arial"/>
          <w:sz w:val="22"/>
          <w:szCs w:val="22"/>
        </w:rPr>
        <w:t xml:space="preserve">z materiału 1.4462, zgodnie z PN-EN 13451-4 do użytkowania w czasie zawodów sportowych i treningów. </w:t>
      </w:r>
      <w:proofErr w:type="spellStart"/>
      <w:r w:rsidRPr="00C1641C">
        <w:rPr>
          <w:rFonts w:ascii="Arial Narrow" w:hAnsi="Arial Narrow" w:cs="Arial"/>
          <w:sz w:val="22"/>
          <w:szCs w:val="22"/>
        </w:rPr>
        <w:t>Demontowalny</w:t>
      </w:r>
      <w:proofErr w:type="spellEnd"/>
      <w:r w:rsidRPr="00C1641C">
        <w:rPr>
          <w:rFonts w:ascii="Arial Narrow" w:hAnsi="Arial Narrow" w:cs="Arial"/>
          <w:sz w:val="22"/>
          <w:szCs w:val="22"/>
        </w:rPr>
        <w:t xml:space="preserve"> słupek startowy jako ładna w kształcie, zgodna z wymaganiami sportowymi konstrukcja spawana ze szlifowanej stali szlachetnej, składająca się z następujących części: kolumny, strzemienia dla pływających stylem grzbietowym, kołnierza mocującego z materiału nr 1.4462 oraz złącza śrubowego z V4A. Strzemię z możliwością chwytu poziomego i pionowego. Dla startów przodem możliwość uchwytu na powierzchniach bocznych i na przedniej stronie progu odskoczni. Płyta odskoczni i powierzchnia stopnicy z materiału GFK (wzmocnione włóknem szklanym tworzywo sztuczne), kolor gencjanowo niebieski RAL 5010. Powierzchnia zgodna z klasą 24° wg Tabeli 1 PN-EN 13451-1. Wysokość słupka startowego (krawędź przednia) 71 cm nad lustrem wody, płyta odskoczni 50 x 50 cm. Kołnierz mocujący na poziomie rusztu rynny przelewowej z czterema złączami śrubowymi łącznie z polipropylenowym rusztem rynny w celu zakrycia mocowania zdemontowanego słupka startowego. Na dostawcę niecki narzuca się obowiązek przedłożenia świadectwa kontroli właściwości antypoślizgowych potwierdzającego pozytywny wynik badania antypoślizgowości powierzchni podestów słupków startowych wg PN-EN 13451 (spełnienie klasy oceny 24º) oraz DIN 51097 (spełnienie wymagań w obszarze zastosowań C), wystawionego przez akredytowaną jednostkę certyfikującą, oraz sprawozdania kontrolnego potwierdzającego zgodność zastosowanych słupków startowych z wymaganiami norm PN-EN 13451-1 oraz PN-EN 13451-4, wystawionego przez akredytowaną jednostkę certyfikującą, dla udokumentowania spełniania przez niego zasadniczych wymagań.</w:t>
      </w:r>
    </w:p>
    <w:p w14:paraId="21D43BBC" w14:textId="77777777" w:rsidR="00A175CA" w:rsidRPr="00C1641C" w:rsidRDefault="00A175CA" w:rsidP="00357677">
      <w:pPr>
        <w:ind w:left="2160"/>
        <w:rPr>
          <w:rFonts w:ascii="Arial Narrow" w:hAnsi="Arial Narrow" w:cs="Arial"/>
          <w:sz w:val="22"/>
          <w:szCs w:val="22"/>
        </w:rPr>
      </w:pPr>
    </w:p>
    <w:p w14:paraId="66044F12" w14:textId="77777777" w:rsidR="00357677" w:rsidRPr="00C1641C" w:rsidRDefault="00A175CA" w:rsidP="00357677">
      <w:pPr>
        <w:ind w:left="2268"/>
        <w:rPr>
          <w:rFonts w:ascii="Arial Narrow" w:hAnsi="Arial Narrow" w:cs="Arial"/>
          <w:sz w:val="22"/>
          <w:szCs w:val="22"/>
        </w:rPr>
      </w:pPr>
      <w:r w:rsidRPr="00C1641C">
        <w:rPr>
          <w:rFonts w:ascii="Arial Narrow" w:hAnsi="Arial Narrow" w:cs="Arial"/>
          <w:noProof/>
          <w:sz w:val="22"/>
          <w:szCs w:val="22"/>
        </w:rPr>
        <w:drawing>
          <wp:inline distT="0" distB="0" distL="0" distR="0" wp14:anchorId="489C91BA" wp14:editId="398F5554">
            <wp:extent cx="3011316" cy="2258205"/>
            <wp:effectExtent l="0" t="0" r="0" b="889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ER\skrzynka\Marketing\ZDJECIA\WYPOSAZENIE BASENOW PLYWACKICH\P6270044.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12852" cy="2259357"/>
                    </a:xfrm>
                    <a:prstGeom prst="rect">
                      <a:avLst/>
                    </a:prstGeom>
                    <a:noFill/>
                    <a:ln>
                      <a:noFill/>
                    </a:ln>
                  </pic:spPr>
                </pic:pic>
              </a:graphicData>
            </a:graphic>
          </wp:inline>
        </w:drawing>
      </w:r>
      <w:r w:rsidR="00357677" w:rsidRPr="00C1641C">
        <w:rPr>
          <w:rFonts w:ascii="Arial Narrow" w:hAnsi="Arial Narrow" w:cs="Arial"/>
          <w:sz w:val="22"/>
          <w:szCs w:val="22"/>
        </w:rPr>
        <w:t xml:space="preserve"> </w:t>
      </w:r>
    </w:p>
    <w:p w14:paraId="4E5A5315" w14:textId="77777777" w:rsidR="00A175CA" w:rsidRPr="00C1641C" w:rsidRDefault="00A175CA" w:rsidP="00357677">
      <w:pPr>
        <w:ind w:left="2268"/>
        <w:rPr>
          <w:rFonts w:ascii="Arial Narrow" w:hAnsi="Arial Narrow" w:cs="Arial"/>
          <w:sz w:val="22"/>
          <w:szCs w:val="22"/>
        </w:rPr>
      </w:pPr>
    </w:p>
    <w:p w14:paraId="7A323BE5" w14:textId="222DB470" w:rsidR="00357677" w:rsidRPr="00C1641C" w:rsidRDefault="00B57B4C" w:rsidP="00357677">
      <w:pPr>
        <w:ind w:left="2835"/>
        <w:rPr>
          <w:rFonts w:ascii="Arial Narrow" w:hAnsi="Arial Narrow" w:cs="Arial"/>
          <w:sz w:val="22"/>
          <w:szCs w:val="22"/>
        </w:rPr>
      </w:pPr>
      <w:r>
        <w:rPr>
          <w:rFonts w:ascii="Arial Narrow" w:hAnsi="Arial Narrow" w:cs="Arial"/>
          <w:sz w:val="22"/>
          <w:szCs w:val="22"/>
        </w:rPr>
        <w:t>8</w:t>
      </w:r>
      <w:r w:rsidR="00357677" w:rsidRPr="00C1641C">
        <w:rPr>
          <w:rFonts w:ascii="Arial Narrow" w:hAnsi="Arial Narrow" w:cs="Arial"/>
          <w:sz w:val="22"/>
          <w:szCs w:val="22"/>
        </w:rPr>
        <w:t>,00 szt.</w:t>
      </w:r>
    </w:p>
    <w:p w14:paraId="7430B647" w14:textId="77777777" w:rsidR="009E183B" w:rsidRPr="00C1641C" w:rsidRDefault="009E183B" w:rsidP="009E183B">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lastRenderedPageBreak/>
        <w:t xml:space="preserve">Mocowanie lin torowych – w rynnie niecki </w:t>
      </w:r>
    </w:p>
    <w:p w14:paraId="0BCDA5D3" w14:textId="77777777" w:rsidR="009E183B" w:rsidRPr="00C1641C" w:rsidRDefault="009E183B" w:rsidP="009E183B">
      <w:pPr>
        <w:ind w:left="2160"/>
        <w:rPr>
          <w:rFonts w:ascii="Arial Narrow" w:hAnsi="Arial Narrow" w:cs="Arial"/>
          <w:sz w:val="22"/>
          <w:szCs w:val="22"/>
        </w:rPr>
      </w:pPr>
      <w:r w:rsidRPr="00C1641C">
        <w:rPr>
          <w:rFonts w:ascii="Arial Narrow" w:hAnsi="Arial Narrow" w:cs="Arial"/>
          <w:sz w:val="22"/>
          <w:szCs w:val="22"/>
        </w:rPr>
        <w:t>Mocowanie lin kompletne, składa się z tulei wtykowej z mocowaniem oraz wyciąganego mocowania liny. Tuleja ze stali szlachetnej na poziomie rusztu rynny przelewowej. Otwór gniazda zamknięty zatyczką z tworzywa sztucznego na równym poziomie. Stabilne mocowanie w górnym obszarze rynny przelewowej. Mocowanie lin ze szlifowanej rury ze stali szlachetnej o średnicy 48,3 mm z uchwytem (uszkiem) na linę, górny koniec zamknięty, dolny koniec nacięty na ukos.</w:t>
      </w:r>
      <w:r w:rsidRPr="00C1641C">
        <w:rPr>
          <w:rFonts w:ascii="Arial Narrow" w:hAnsi="Arial Narrow" w:cs="Arial"/>
          <w:sz w:val="22"/>
          <w:szCs w:val="22"/>
        </w:rPr>
        <w:br/>
      </w:r>
    </w:p>
    <w:p w14:paraId="6B5F5602" w14:textId="77777777" w:rsidR="009E183B" w:rsidRPr="00C1641C" w:rsidRDefault="009E183B" w:rsidP="009E183B">
      <w:pPr>
        <w:ind w:left="1418" w:firstLine="709"/>
        <w:rPr>
          <w:rFonts w:ascii="Arial Narrow" w:hAnsi="Arial Narrow" w:cs="Arial"/>
          <w:sz w:val="22"/>
          <w:szCs w:val="22"/>
        </w:rPr>
      </w:pPr>
      <w:r w:rsidRPr="00C1641C">
        <w:rPr>
          <w:noProof/>
        </w:rPr>
        <w:drawing>
          <wp:inline distT="0" distB="0" distL="0" distR="0" wp14:anchorId="4AC9394D" wp14:editId="24A82B3F">
            <wp:extent cx="3657600" cy="1524756"/>
            <wp:effectExtent l="0" t="0" r="0" b="0"/>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669548" cy="1529737"/>
                    </a:xfrm>
                    <a:prstGeom prst="rect">
                      <a:avLst/>
                    </a:prstGeom>
                  </pic:spPr>
                </pic:pic>
              </a:graphicData>
            </a:graphic>
          </wp:inline>
        </w:drawing>
      </w:r>
    </w:p>
    <w:p w14:paraId="43737A12" w14:textId="77777777" w:rsidR="009E183B" w:rsidRPr="00C1641C" w:rsidRDefault="009E183B" w:rsidP="009E183B">
      <w:pPr>
        <w:ind w:left="2160"/>
        <w:rPr>
          <w:rFonts w:ascii="Arial Narrow" w:hAnsi="Arial Narrow" w:cs="Arial"/>
          <w:sz w:val="22"/>
          <w:szCs w:val="22"/>
        </w:rPr>
      </w:pPr>
    </w:p>
    <w:p w14:paraId="401EDB62" w14:textId="38EB4F68" w:rsidR="009E183B" w:rsidRPr="00C1641C" w:rsidRDefault="00112CCA" w:rsidP="009E183B">
      <w:pPr>
        <w:ind w:left="2835"/>
        <w:rPr>
          <w:rFonts w:ascii="Arial Narrow" w:hAnsi="Arial Narrow" w:cs="Arial"/>
          <w:sz w:val="22"/>
          <w:szCs w:val="22"/>
        </w:rPr>
      </w:pPr>
      <w:r w:rsidRPr="00C1641C">
        <w:rPr>
          <w:rFonts w:ascii="Arial Narrow" w:hAnsi="Arial Narrow" w:cs="Arial"/>
          <w:sz w:val="22"/>
          <w:szCs w:val="22"/>
        </w:rPr>
        <w:t>1</w:t>
      </w:r>
      <w:r w:rsidR="00B57B4C">
        <w:rPr>
          <w:rFonts w:ascii="Arial Narrow" w:hAnsi="Arial Narrow" w:cs="Arial"/>
          <w:sz w:val="22"/>
          <w:szCs w:val="22"/>
        </w:rPr>
        <w:t>8</w:t>
      </w:r>
      <w:r w:rsidR="009E183B" w:rsidRPr="00C1641C">
        <w:rPr>
          <w:rFonts w:ascii="Arial Narrow" w:hAnsi="Arial Narrow" w:cs="Arial"/>
          <w:sz w:val="22"/>
          <w:szCs w:val="22"/>
        </w:rPr>
        <w:t>,00 szt.</w:t>
      </w:r>
    </w:p>
    <w:p w14:paraId="70821BFF" w14:textId="77777777" w:rsidR="009E183B" w:rsidRPr="00C1641C" w:rsidRDefault="009E183B" w:rsidP="009E183B">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Liny torowe dł. 2</w:t>
      </w:r>
      <w:r w:rsidR="009E765E" w:rsidRPr="00C1641C">
        <w:rPr>
          <w:rFonts w:ascii="Arial Narrow" w:hAnsi="Arial Narrow"/>
          <w:color w:val="auto"/>
          <w:szCs w:val="22"/>
        </w:rPr>
        <w:t>5</w:t>
      </w:r>
      <w:r w:rsidRPr="00C1641C">
        <w:rPr>
          <w:rFonts w:ascii="Arial Narrow" w:hAnsi="Arial Narrow"/>
          <w:color w:val="auto"/>
          <w:szCs w:val="22"/>
        </w:rPr>
        <w:t>,</w:t>
      </w:r>
      <w:r w:rsidR="009E765E" w:rsidRPr="00C1641C">
        <w:rPr>
          <w:rFonts w:ascii="Arial Narrow" w:hAnsi="Arial Narrow"/>
          <w:color w:val="auto"/>
          <w:szCs w:val="22"/>
        </w:rPr>
        <w:t>0</w:t>
      </w:r>
      <w:r w:rsidRPr="00C1641C">
        <w:rPr>
          <w:rFonts w:ascii="Arial Narrow" w:hAnsi="Arial Narrow"/>
          <w:color w:val="auto"/>
          <w:szCs w:val="22"/>
        </w:rPr>
        <w:t>m</w:t>
      </w:r>
    </w:p>
    <w:p w14:paraId="4A790670" w14:textId="77777777" w:rsidR="009E765E" w:rsidRPr="00C1641C" w:rsidRDefault="009E765E" w:rsidP="009E765E">
      <w:pPr>
        <w:ind w:left="2160"/>
        <w:rPr>
          <w:rFonts w:ascii="Arial Narrow" w:hAnsi="Arial Narrow" w:cs="Arial"/>
          <w:sz w:val="22"/>
          <w:szCs w:val="22"/>
        </w:rPr>
      </w:pPr>
      <w:r w:rsidRPr="00C1641C">
        <w:rPr>
          <w:rFonts w:ascii="Arial Narrow" w:hAnsi="Arial Narrow" w:cs="Arial"/>
          <w:sz w:val="22"/>
          <w:szCs w:val="22"/>
        </w:rPr>
        <w:t>do zawodów wg FINA, składają się z liny ze stali szlachetnej o średnicy 4 mm, z nasuniętymi na całej długości zębatymi elementami z polipropylenu o dużej wytrzymałości, koloru żółty/niebieski/zielony wg FINA, łamiącymi fale, bezpiecznymi (nie powodującymi obrażeń) oraz z pływakami od strony wewnętrznej, które utrzymują linę w 50% nad lustrem wody, dwa haki mocujące ze stali szlachetnej, ścisk do liny bezpieczny, zamknięty w pływającej kuli.</w:t>
      </w:r>
    </w:p>
    <w:p w14:paraId="1FF8D9D2" w14:textId="77777777" w:rsidR="009E183B" w:rsidRPr="00C1641C" w:rsidRDefault="009E183B" w:rsidP="009E183B">
      <w:pPr>
        <w:ind w:left="2160"/>
        <w:rPr>
          <w:rFonts w:ascii="Arial Narrow" w:hAnsi="Arial Narrow" w:cs="Arial"/>
          <w:sz w:val="22"/>
          <w:szCs w:val="22"/>
        </w:rPr>
      </w:pPr>
    </w:p>
    <w:p w14:paraId="28C90CAE" w14:textId="77777777" w:rsidR="009E183B" w:rsidRPr="00C1641C" w:rsidRDefault="009E183B" w:rsidP="009E183B">
      <w:pPr>
        <w:ind w:left="2160"/>
        <w:rPr>
          <w:rFonts w:ascii="Arial Narrow" w:hAnsi="Arial Narrow" w:cs="Arial"/>
          <w:sz w:val="22"/>
          <w:szCs w:val="22"/>
        </w:rPr>
      </w:pPr>
      <w:r w:rsidRPr="00C1641C">
        <w:rPr>
          <w:rFonts w:ascii="Arial Narrow" w:hAnsi="Arial Narrow" w:cs="Arial"/>
          <w:noProof/>
          <w:sz w:val="22"/>
          <w:szCs w:val="22"/>
        </w:rPr>
        <w:drawing>
          <wp:inline distT="0" distB="0" distL="0" distR="0" wp14:anchorId="628FD56B" wp14:editId="42FB594A">
            <wp:extent cx="3458817" cy="1224501"/>
            <wp:effectExtent l="0" t="0" r="8890" b="0"/>
            <wp:docPr id="30"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S:\Marketing\STWiOR_ZDJĘCIA\BASENY PŁYWACKIE\LINY TORÓW PŁYWACKICH\Strona 10 podpis Siedlce_a.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15365"/>
                    <a:stretch/>
                  </pic:blipFill>
                  <pic:spPr bwMode="auto">
                    <a:xfrm>
                      <a:off x="0" y="0"/>
                      <a:ext cx="3472437" cy="1229323"/>
                    </a:xfrm>
                    <a:prstGeom prst="rect">
                      <a:avLst/>
                    </a:prstGeom>
                    <a:noFill/>
                    <a:ln>
                      <a:noFill/>
                    </a:ln>
                    <a:extLst>
                      <a:ext uri="{53640926-AAD7-44D8-BBD7-CCE9431645EC}">
                        <a14:shadowObscured xmlns:a14="http://schemas.microsoft.com/office/drawing/2010/main"/>
                      </a:ext>
                    </a:extLst>
                  </pic:spPr>
                </pic:pic>
              </a:graphicData>
            </a:graphic>
          </wp:inline>
        </w:drawing>
      </w:r>
    </w:p>
    <w:p w14:paraId="43F83C50" w14:textId="77777777" w:rsidR="00164EFE" w:rsidRPr="00C1641C" w:rsidRDefault="00164EFE" w:rsidP="009E183B">
      <w:pPr>
        <w:ind w:left="2160"/>
        <w:rPr>
          <w:rFonts w:ascii="Arial Narrow" w:hAnsi="Arial Narrow" w:cs="Arial"/>
          <w:sz w:val="22"/>
          <w:szCs w:val="22"/>
        </w:rPr>
      </w:pPr>
    </w:p>
    <w:p w14:paraId="252E9F62" w14:textId="0909B3CC" w:rsidR="009E183B" w:rsidRPr="00C1641C" w:rsidRDefault="00B57B4C" w:rsidP="009E183B">
      <w:pPr>
        <w:ind w:left="2835"/>
        <w:rPr>
          <w:rFonts w:ascii="Arial Narrow" w:hAnsi="Arial Narrow" w:cs="Arial"/>
          <w:sz w:val="22"/>
          <w:szCs w:val="22"/>
        </w:rPr>
      </w:pPr>
      <w:r>
        <w:rPr>
          <w:rFonts w:ascii="Arial Narrow" w:hAnsi="Arial Narrow" w:cs="Arial"/>
          <w:sz w:val="22"/>
          <w:szCs w:val="22"/>
        </w:rPr>
        <w:t>9</w:t>
      </w:r>
      <w:r w:rsidR="009E183B" w:rsidRPr="00C1641C">
        <w:rPr>
          <w:rFonts w:ascii="Arial Narrow" w:hAnsi="Arial Narrow" w:cs="Arial"/>
          <w:sz w:val="22"/>
          <w:szCs w:val="22"/>
        </w:rPr>
        <w:t>,00 szt.</w:t>
      </w:r>
    </w:p>
    <w:p w14:paraId="08A52FAC" w14:textId="77777777" w:rsidR="009E183B" w:rsidRPr="00C1641C" w:rsidRDefault="009E183B" w:rsidP="009E183B">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Tuleja wtykowa z mocowaniem</w:t>
      </w:r>
    </w:p>
    <w:p w14:paraId="44228E62" w14:textId="77777777" w:rsidR="009E183B" w:rsidRPr="00C1641C" w:rsidRDefault="009E183B" w:rsidP="009E183B">
      <w:pPr>
        <w:ind w:left="2160"/>
        <w:rPr>
          <w:rFonts w:ascii="Arial Narrow" w:hAnsi="Arial Narrow" w:cs="Arial"/>
          <w:sz w:val="22"/>
          <w:szCs w:val="22"/>
        </w:rPr>
      </w:pPr>
      <w:r w:rsidRPr="00C1641C">
        <w:rPr>
          <w:rFonts w:ascii="Arial Narrow" w:hAnsi="Arial Narrow" w:cs="Arial"/>
          <w:sz w:val="22"/>
          <w:szCs w:val="22"/>
        </w:rPr>
        <w:t>uniwersalnego przeznaczenia (rura o średnicy 48,3 mm) do mocowania sygnalizacji falstartu i nawrotu ze stali szlachetnej, na poziomie rusztu rynny przelewowej. Otwór gniazda wtykowego zamknięty zatyczką z tworzywa sztucznego na równym poziomie. Stabilne mocowanie w górnym obszarze rynny przelewowej.</w:t>
      </w:r>
    </w:p>
    <w:p w14:paraId="7CBD2894" w14:textId="77777777" w:rsidR="009E183B" w:rsidRPr="00C1641C" w:rsidRDefault="009E183B" w:rsidP="009E183B">
      <w:pPr>
        <w:ind w:left="2160"/>
        <w:rPr>
          <w:rFonts w:ascii="Arial Narrow" w:hAnsi="Arial Narrow" w:cs="Arial"/>
          <w:sz w:val="22"/>
          <w:szCs w:val="22"/>
        </w:rPr>
      </w:pPr>
    </w:p>
    <w:p w14:paraId="7FCAB3F1" w14:textId="77777777" w:rsidR="009E183B" w:rsidRPr="00C1641C" w:rsidRDefault="009E765E" w:rsidP="009E183B">
      <w:pPr>
        <w:ind w:left="2835"/>
        <w:rPr>
          <w:rFonts w:ascii="Arial Narrow" w:hAnsi="Arial Narrow" w:cs="Arial"/>
          <w:sz w:val="22"/>
          <w:szCs w:val="22"/>
        </w:rPr>
      </w:pPr>
      <w:r w:rsidRPr="00C1641C">
        <w:rPr>
          <w:rFonts w:ascii="Arial Narrow" w:hAnsi="Arial Narrow" w:cs="Arial"/>
          <w:sz w:val="22"/>
          <w:szCs w:val="22"/>
        </w:rPr>
        <w:t>6</w:t>
      </w:r>
      <w:r w:rsidR="009E183B" w:rsidRPr="00C1641C">
        <w:rPr>
          <w:rFonts w:ascii="Arial Narrow" w:hAnsi="Arial Narrow" w:cs="Arial"/>
          <w:sz w:val="22"/>
          <w:szCs w:val="22"/>
        </w:rPr>
        <w:t>,00 szt.</w:t>
      </w:r>
    </w:p>
    <w:p w14:paraId="1E662043" w14:textId="77777777" w:rsidR="009E765E" w:rsidRPr="00C1641C" w:rsidRDefault="009E765E" w:rsidP="009E765E">
      <w:pPr>
        <w:pStyle w:val="Nagwek3"/>
        <w:numPr>
          <w:ilvl w:val="2"/>
          <w:numId w:val="11"/>
        </w:numPr>
        <w:tabs>
          <w:tab w:val="clear" w:pos="2054"/>
          <w:tab w:val="num" w:pos="1701"/>
        </w:tabs>
        <w:ind w:left="1701"/>
        <w:rPr>
          <w:rFonts w:ascii="Arial Narrow" w:hAnsi="Arial Narrow"/>
          <w:color w:val="auto"/>
          <w:szCs w:val="22"/>
        </w:rPr>
      </w:pPr>
      <w:r w:rsidRPr="00C1641C">
        <w:rPr>
          <w:rFonts w:ascii="Arial Narrow" w:hAnsi="Arial Narrow"/>
          <w:color w:val="auto"/>
          <w:szCs w:val="22"/>
        </w:rPr>
        <w:t>Urządzenie falstartu</w:t>
      </w:r>
    </w:p>
    <w:p w14:paraId="4EF0599E" w14:textId="77777777" w:rsidR="009E765E" w:rsidRPr="00C1641C" w:rsidRDefault="009E765E" w:rsidP="009E765E">
      <w:pPr>
        <w:ind w:left="2160"/>
        <w:rPr>
          <w:rFonts w:ascii="Arial Narrow" w:hAnsi="Arial Narrow" w:cs="Arial"/>
          <w:sz w:val="22"/>
          <w:szCs w:val="22"/>
        </w:rPr>
      </w:pPr>
      <w:r w:rsidRPr="00C1641C">
        <w:rPr>
          <w:rFonts w:ascii="Arial Narrow" w:hAnsi="Arial Narrow" w:cs="Arial"/>
          <w:sz w:val="22"/>
          <w:szCs w:val="22"/>
        </w:rPr>
        <w:t>do zawodów sportowych wg FINA, składające się z liny nylonowej z elementami polietylenowymi, 1,20 m nad poziomem rusztu rynny przelewowej, urządzenie do szybkiego odłączenia z liną napinającą, na stojakach ze szlifowanej rury ze stali szlachetnej o średnicy 48,3 mm, z uchwytami (uszami) i mocowaniem liny, górne końce zamknięte, dolne końce nacięte na ukos, do zakotwienia w tulejach wtykowych z mocowaniem</w:t>
      </w:r>
    </w:p>
    <w:p w14:paraId="75AAF3D6" w14:textId="77777777" w:rsidR="009E765E" w:rsidRPr="00C1641C" w:rsidRDefault="009E765E" w:rsidP="009E765E">
      <w:pPr>
        <w:ind w:left="2160"/>
        <w:rPr>
          <w:rFonts w:ascii="Arial Narrow" w:hAnsi="Arial Narrow" w:cs="Arial"/>
          <w:sz w:val="22"/>
          <w:szCs w:val="22"/>
        </w:rPr>
      </w:pPr>
    </w:p>
    <w:p w14:paraId="3A595918" w14:textId="77777777" w:rsidR="009E765E" w:rsidRPr="00C1641C" w:rsidRDefault="009E765E" w:rsidP="009E765E">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10BBCD68" w14:textId="77777777" w:rsidR="009E183B" w:rsidRPr="00C1641C" w:rsidRDefault="009E183B" w:rsidP="009E183B">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lastRenderedPageBreak/>
        <w:t>Sygnalizacja nawrotu w stylu grzbietowym</w:t>
      </w:r>
    </w:p>
    <w:p w14:paraId="0FC3C089" w14:textId="77777777" w:rsidR="009E183B" w:rsidRPr="00C1641C" w:rsidRDefault="009E183B" w:rsidP="009E183B">
      <w:pPr>
        <w:ind w:left="2160"/>
        <w:rPr>
          <w:rFonts w:ascii="Arial Narrow" w:hAnsi="Arial Narrow" w:cs="Arial"/>
          <w:sz w:val="22"/>
          <w:szCs w:val="22"/>
        </w:rPr>
      </w:pPr>
      <w:r w:rsidRPr="00C1641C">
        <w:rPr>
          <w:rFonts w:ascii="Arial Narrow" w:hAnsi="Arial Narrow" w:cs="Arial"/>
          <w:sz w:val="22"/>
          <w:szCs w:val="22"/>
        </w:rPr>
        <w:t xml:space="preserve">składający się z liny nylonowej z chorągiewkami, 1,80 m nad poziomem rusztu rynny przelewowej, liną napinającą na stojakach ze szlifowanej rury ze stali szlachetnej o średnicy 48,3 mm, z uchwytami (uszami) liny i mocowaniem liny, górne końce zamknięte, dolne końce nacięte na ukos, do zakotwienia w tulejach wtykowych z mocowaniem </w:t>
      </w:r>
    </w:p>
    <w:p w14:paraId="63BE129F" w14:textId="77777777" w:rsidR="009E183B" w:rsidRPr="00C1641C" w:rsidRDefault="009E183B" w:rsidP="009E183B">
      <w:pPr>
        <w:ind w:left="2160"/>
        <w:rPr>
          <w:rFonts w:ascii="Arial Narrow" w:hAnsi="Arial Narrow" w:cs="Arial"/>
          <w:sz w:val="22"/>
          <w:szCs w:val="22"/>
        </w:rPr>
      </w:pPr>
    </w:p>
    <w:p w14:paraId="0DDD4936" w14:textId="77777777" w:rsidR="009E183B" w:rsidRPr="00C1641C" w:rsidRDefault="00313444" w:rsidP="009E183B">
      <w:pPr>
        <w:ind w:left="2835"/>
        <w:rPr>
          <w:rFonts w:ascii="Arial Narrow" w:hAnsi="Arial Narrow" w:cs="Arial"/>
          <w:sz w:val="22"/>
          <w:szCs w:val="22"/>
        </w:rPr>
      </w:pPr>
      <w:r w:rsidRPr="00C1641C">
        <w:rPr>
          <w:rFonts w:ascii="Arial Narrow" w:hAnsi="Arial Narrow" w:cs="Arial"/>
          <w:sz w:val="22"/>
          <w:szCs w:val="22"/>
        </w:rPr>
        <w:t>2</w:t>
      </w:r>
      <w:r w:rsidR="009E183B" w:rsidRPr="00C1641C">
        <w:rPr>
          <w:rFonts w:ascii="Arial Narrow" w:hAnsi="Arial Narrow" w:cs="Arial"/>
          <w:sz w:val="22"/>
          <w:szCs w:val="22"/>
        </w:rPr>
        <w:t xml:space="preserve">,00 </w:t>
      </w:r>
      <w:proofErr w:type="spellStart"/>
      <w:r w:rsidR="009E183B" w:rsidRPr="00C1641C">
        <w:rPr>
          <w:rFonts w:ascii="Arial Narrow" w:hAnsi="Arial Narrow" w:cs="Arial"/>
          <w:sz w:val="22"/>
          <w:szCs w:val="22"/>
        </w:rPr>
        <w:t>kpl</w:t>
      </w:r>
      <w:proofErr w:type="spellEnd"/>
      <w:r w:rsidR="009E183B" w:rsidRPr="00C1641C">
        <w:rPr>
          <w:rFonts w:ascii="Arial Narrow" w:hAnsi="Arial Narrow" w:cs="Arial"/>
          <w:sz w:val="22"/>
          <w:szCs w:val="22"/>
        </w:rPr>
        <w:t>.</w:t>
      </w:r>
    </w:p>
    <w:p w14:paraId="7D4E6239" w14:textId="77777777" w:rsidR="009E765E" w:rsidRPr="00C1641C" w:rsidRDefault="009E765E" w:rsidP="009E765E">
      <w:pPr>
        <w:pStyle w:val="Nagwek3"/>
        <w:numPr>
          <w:ilvl w:val="2"/>
          <w:numId w:val="11"/>
        </w:numPr>
        <w:tabs>
          <w:tab w:val="clear" w:pos="2054"/>
          <w:tab w:val="num" w:pos="1701"/>
        </w:tabs>
        <w:ind w:left="1701"/>
        <w:rPr>
          <w:rFonts w:ascii="Arial Narrow" w:hAnsi="Arial Narrow"/>
          <w:color w:val="auto"/>
          <w:szCs w:val="22"/>
        </w:rPr>
      </w:pPr>
      <w:r w:rsidRPr="00C1641C">
        <w:rPr>
          <w:rFonts w:ascii="Arial Narrow" w:hAnsi="Arial Narrow"/>
          <w:color w:val="auto"/>
          <w:szCs w:val="22"/>
        </w:rPr>
        <w:t>Płyta nawrotu, kompletna</w:t>
      </w:r>
    </w:p>
    <w:p w14:paraId="431B1B18" w14:textId="77777777" w:rsidR="009E765E" w:rsidRPr="00C1641C" w:rsidRDefault="009E765E" w:rsidP="009E765E">
      <w:pPr>
        <w:ind w:left="2160"/>
        <w:rPr>
          <w:rFonts w:ascii="Arial Narrow" w:hAnsi="Arial Narrow" w:cs="Arial"/>
          <w:sz w:val="22"/>
          <w:szCs w:val="22"/>
        </w:rPr>
      </w:pPr>
      <w:r w:rsidRPr="00C1641C">
        <w:rPr>
          <w:rFonts w:ascii="Arial Narrow" w:hAnsi="Arial Narrow" w:cs="Arial"/>
          <w:sz w:val="22"/>
          <w:szCs w:val="22"/>
        </w:rPr>
        <w:t>Płyta ażurowa z tulejami wtykowymi, wykonana wg PN-EN 13541-6, ze szkła akrylowego o długości płyty 2,494 m, wysokości płyty 35 cm (30 nad lustrem wody), z jednego kawałka, demontowana, zakotwiona w rynnie przelewowej z możliwością regulacji położenia, nadająca się do zamocowania mat do elektronicznego pomiaru czasu. Na dostawcę niecki narzuca się obowiązek przedłożenia sprawozdanie kontrolnego potwierdzające zgodność zastosowanych płyt nawrotowych z wymaganiami norm PN-EN 13451-1 oraz PN-EN 13451-6, wystawione przez akredytowaną jednostkę certyfikującą.</w:t>
      </w:r>
    </w:p>
    <w:p w14:paraId="01EB4143" w14:textId="77777777" w:rsidR="009E765E" w:rsidRPr="00C1641C" w:rsidRDefault="009E765E" w:rsidP="009E765E">
      <w:pPr>
        <w:ind w:left="2160"/>
        <w:rPr>
          <w:rFonts w:ascii="Arial Narrow" w:hAnsi="Arial Narrow" w:cs="Arial"/>
          <w:sz w:val="22"/>
          <w:szCs w:val="22"/>
        </w:rPr>
      </w:pPr>
    </w:p>
    <w:p w14:paraId="39335D24" w14:textId="77777777" w:rsidR="009E765E" w:rsidRPr="00C1641C" w:rsidRDefault="009E765E" w:rsidP="009E765E">
      <w:pPr>
        <w:ind w:left="2160"/>
        <w:rPr>
          <w:rFonts w:ascii="Arial Narrow" w:hAnsi="Arial Narrow" w:cs="Arial"/>
          <w:sz w:val="22"/>
          <w:szCs w:val="22"/>
        </w:rPr>
      </w:pPr>
      <w:r w:rsidRPr="00C1641C">
        <w:rPr>
          <w:rFonts w:ascii="Arial Narrow" w:hAnsi="Arial Narrow" w:cs="Arial"/>
          <w:noProof/>
          <w:sz w:val="22"/>
          <w:szCs w:val="22"/>
        </w:rPr>
        <w:drawing>
          <wp:inline distT="0" distB="0" distL="0" distR="0" wp14:anchorId="3F9D498B" wp14:editId="101B3549">
            <wp:extent cx="3514477" cy="2038822"/>
            <wp:effectExtent l="0" t="0" r="0"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14660" cy="2038928"/>
                    </a:xfrm>
                    <a:prstGeom prst="rect">
                      <a:avLst/>
                    </a:prstGeom>
                    <a:noFill/>
                    <a:ln>
                      <a:noFill/>
                    </a:ln>
                  </pic:spPr>
                </pic:pic>
              </a:graphicData>
            </a:graphic>
          </wp:inline>
        </w:drawing>
      </w:r>
    </w:p>
    <w:p w14:paraId="0288F198" w14:textId="77777777" w:rsidR="009E765E" w:rsidRPr="00C1641C" w:rsidRDefault="009E765E" w:rsidP="009E765E">
      <w:pPr>
        <w:ind w:left="2160"/>
        <w:rPr>
          <w:rFonts w:ascii="Arial Narrow" w:hAnsi="Arial Narrow" w:cs="Arial"/>
          <w:sz w:val="22"/>
          <w:szCs w:val="22"/>
        </w:rPr>
      </w:pPr>
    </w:p>
    <w:p w14:paraId="5AA91195" w14:textId="545331A6" w:rsidR="009E765E" w:rsidRDefault="00341DE7" w:rsidP="009E765E">
      <w:pPr>
        <w:ind w:left="2835"/>
        <w:rPr>
          <w:rFonts w:ascii="Arial Narrow" w:hAnsi="Arial Narrow" w:cs="Arial"/>
          <w:sz w:val="22"/>
          <w:szCs w:val="22"/>
        </w:rPr>
      </w:pPr>
      <w:r>
        <w:rPr>
          <w:rFonts w:ascii="Arial Narrow" w:hAnsi="Arial Narrow" w:cs="Arial"/>
          <w:sz w:val="22"/>
          <w:szCs w:val="22"/>
        </w:rPr>
        <w:t>16</w:t>
      </w:r>
      <w:r w:rsidR="009E765E" w:rsidRPr="00C1641C">
        <w:rPr>
          <w:rFonts w:ascii="Arial Narrow" w:hAnsi="Arial Narrow" w:cs="Arial"/>
          <w:sz w:val="22"/>
          <w:szCs w:val="22"/>
        </w:rPr>
        <w:t>,00 szt.</w:t>
      </w:r>
    </w:p>
    <w:p w14:paraId="267278D5" w14:textId="77777777" w:rsidR="00CC2A24" w:rsidRPr="00C1641C" w:rsidRDefault="00CC2A24" w:rsidP="00CC2A24">
      <w:pPr>
        <w:pStyle w:val="Nagwek3"/>
        <w:tabs>
          <w:tab w:val="clear" w:pos="2054"/>
          <w:tab w:val="num" w:pos="1701"/>
        </w:tabs>
        <w:ind w:left="1701"/>
        <w:rPr>
          <w:rFonts w:ascii="Arial Narrow" w:hAnsi="Arial Narrow"/>
          <w:color w:val="auto"/>
          <w:szCs w:val="22"/>
        </w:rPr>
      </w:pPr>
      <w:bookmarkStart w:id="5" w:name="_Hlk208953088"/>
      <w:r w:rsidRPr="00C1641C">
        <w:rPr>
          <w:rFonts w:ascii="Arial Narrow" w:hAnsi="Arial Narrow"/>
          <w:color w:val="auto"/>
          <w:szCs w:val="22"/>
        </w:rPr>
        <w:t xml:space="preserve">Pasy torów pływackich </w:t>
      </w:r>
    </w:p>
    <w:p w14:paraId="10925B46" w14:textId="77777777" w:rsidR="00CC2A24" w:rsidRPr="00C1641C" w:rsidRDefault="00CC2A24" w:rsidP="00CC2A24">
      <w:pPr>
        <w:ind w:left="2160"/>
        <w:rPr>
          <w:rFonts w:ascii="Arial Narrow" w:hAnsi="Arial Narrow" w:cs="Arial"/>
          <w:sz w:val="22"/>
          <w:szCs w:val="22"/>
        </w:rPr>
      </w:pPr>
      <w:r w:rsidRPr="00C1641C">
        <w:rPr>
          <w:rFonts w:ascii="Arial Narrow" w:hAnsi="Arial Narrow" w:cs="Arial"/>
          <w:sz w:val="22"/>
          <w:szCs w:val="22"/>
        </w:rPr>
        <w:t>Oznaczenie torów pływackich na ścianach nawrotowych, wymiary wg wymagań FINA,  naniesione metodą termicznego powlekania winylem na kolor ciemny, kontrastowy (czarny)</w:t>
      </w:r>
      <w:r>
        <w:rPr>
          <w:rFonts w:ascii="Arial Narrow" w:hAnsi="Arial Narrow" w:cs="Arial"/>
          <w:sz w:val="22"/>
          <w:szCs w:val="22"/>
        </w:rPr>
        <w:t>(z wyłączeniem strefy pod ruchomym dnem)</w:t>
      </w:r>
      <w:r w:rsidRPr="00C1641C">
        <w:rPr>
          <w:rFonts w:ascii="Arial Narrow" w:hAnsi="Arial Narrow" w:cs="Arial"/>
          <w:sz w:val="22"/>
          <w:szCs w:val="22"/>
        </w:rPr>
        <w:t xml:space="preserve">. Zgodnie z rysunkiem dla </w:t>
      </w:r>
      <w:r>
        <w:rPr>
          <w:rFonts w:ascii="Arial Narrow" w:hAnsi="Arial Narrow" w:cs="Arial"/>
          <w:sz w:val="22"/>
          <w:szCs w:val="22"/>
        </w:rPr>
        <w:t>8</w:t>
      </w:r>
      <w:r w:rsidRPr="00C1641C">
        <w:rPr>
          <w:rFonts w:ascii="Arial Narrow" w:hAnsi="Arial Narrow" w:cs="Arial"/>
          <w:sz w:val="22"/>
          <w:szCs w:val="22"/>
        </w:rPr>
        <w:t xml:space="preserve"> torów pływackich.</w:t>
      </w:r>
    </w:p>
    <w:p w14:paraId="59C44260" w14:textId="77777777" w:rsidR="00CC2A24" w:rsidRPr="00C1641C" w:rsidRDefault="00CC2A24" w:rsidP="00CC2A24">
      <w:pPr>
        <w:ind w:left="2160"/>
        <w:rPr>
          <w:rFonts w:ascii="Arial Narrow" w:hAnsi="Arial Narrow" w:cs="Arial"/>
          <w:sz w:val="22"/>
          <w:szCs w:val="22"/>
        </w:rPr>
      </w:pPr>
    </w:p>
    <w:p w14:paraId="593354AF" w14:textId="77777777" w:rsidR="00CC2A24" w:rsidRPr="00C1641C" w:rsidRDefault="00CC2A24" w:rsidP="00CC2A24">
      <w:pPr>
        <w:ind w:left="2160"/>
        <w:rPr>
          <w:rFonts w:ascii="Arial Narrow" w:hAnsi="Arial Narrow" w:cs="Arial"/>
          <w:sz w:val="22"/>
          <w:szCs w:val="22"/>
        </w:rPr>
      </w:pPr>
      <w:r w:rsidRPr="00C1641C">
        <w:rPr>
          <w:rFonts w:ascii="Arial Narrow" w:hAnsi="Arial Narrow" w:cs="Arial"/>
          <w:noProof/>
          <w:sz w:val="22"/>
          <w:szCs w:val="22"/>
        </w:rPr>
        <w:drawing>
          <wp:inline distT="0" distB="0" distL="0" distR="0" wp14:anchorId="6AFE9647" wp14:editId="507E2CCE">
            <wp:extent cx="3395207" cy="2228641"/>
            <wp:effectExtent l="0" t="0" r="0" b="635"/>
            <wp:docPr id="1556753330" name="Obraz 28" descr="Obraz zawierający linia, w pomieszczeniu, podłoga, sztu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753330" name="Obraz 28" descr="Obraz zawierający linia, w pomieszczeniu, podłoga, sztuka&#10;&#10;Zawartość wygenerowana przez AI może być niepoprawn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96769" cy="2229666"/>
                    </a:xfrm>
                    <a:prstGeom prst="rect">
                      <a:avLst/>
                    </a:prstGeom>
                    <a:noFill/>
                    <a:ln>
                      <a:noFill/>
                    </a:ln>
                  </pic:spPr>
                </pic:pic>
              </a:graphicData>
            </a:graphic>
          </wp:inline>
        </w:drawing>
      </w:r>
    </w:p>
    <w:p w14:paraId="2144A86D" w14:textId="77777777" w:rsidR="00CC2A24" w:rsidRPr="00C1641C" w:rsidRDefault="00CC2A24" w:rsidP="00CC2A24">
      <w:pPr>
        <w:ind w:left="2160"/>
        <w:rPr>
          <w:rFonts w:ascii="Arial Narrow" w:hAnsi="Arial Narrow" w:cs="Arial"/>
          <w:sz w:val="22"/>
          <w:szCs w:val="22"/>
        </w:rPr>
      </w:pPr>
    </w:p>
    <w:p w14:paraId="61FE11D2" w14:textId="77777777" w:rsidR="00CC2A24" w:rsidRPr="00C1641C" w:rsidRDefault="00CC2A24" w:rsidP="00CC2A24">
      <w:pPr>
        <w:ind w:left="2124" w:firstLine="708"/>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bookmarkEnd w:id="5"/>
    <w:p w14:paraId="20598C92" w14:textId="77777777" w:rsidR="00CC2A24" w:rsidRPr="00C1641C" w:rsidRDefault="00CC2A24" w:rsidP="009E765E">
      <w:pPr>
        <w:ind w:left="2835"/>
        <w:rPr>
          <w:rFonts w:ascii="Arial Narrow" w:hAnsi="Arial Narrow" w:cs="Arial"/>
          <w:sz w:val="22"/>
          <w:szCs w:val="22"/>
        </w:rPr>
      </w:pPr>
    </w:p>
    <w:p w14:paraId="54E52322" w14:textId="77777777" w:rsidR="009E765E" w:rsidRPr="00C1641C" w:rsidRDefault="009E765E" w:rsidP="009E765E">
      <w:pPr>
        <w:pStyle w:val="Nagwek2"/>
        <w:numPr>
          <w:ilvl w:val="1"/>
          <w:numId w:val="11"/>
        </w:numPr>
        <w:tabs>
          <w:tab w:val="clear" w:pos="1912"/>
          <w:tab w:val="num" w:pos="1701"/>
        </w:tabs>
        <w:ind w:left="1701"/>
        <w:rPr>
          <w:rFonts w:ascii="Arial Narrow" w:hAnsi="Arial Narrow"/>
          <w:color w:val="auto"/>
          <w:sz w:val="22"/>
          <w:szCs w:val="22"/>
        </w:rPr>
      </w:pPr>
      <w:r w:rsidRPr="00C1641C">
        <w:rPr>
          <w:rFonts w:ascii="Arial Narrow" w:hAnsi="Arial Narrow"/>
          <w:color w:val="auto"/>
          <w:sz w:val="22"/>
          <w:szCs w:val="22"/>
        </w:rPr>
        <w:t>Wyposażenie rekreacyjne</w:t>
      </w:r>
    </w:p>
    <w:p w14:paraId="1F7CA51B" w14:textId="77777777" w:rsidR="00851F40" w:rsidRPr="00070583" w:rsidRDefault="00851F40" w:rsidP="00851F40">
      <w:pPr>
        <w:keepNext/>
        <w:numPr>
          <w:ilvl w:val="2"/>
          <w:numId w:val="1"/>
        </w:numPr>
        <w:tabs>
          <w:tab w:val="clear" w:pos="2054"/>
          <w:tab w:val="num" w:pos="1701"/>
        </w:tabs>
        <w:spacing w:before="240" w:after="60"/>
        <w:ind w:left="1701"/>
        <w:outlineLvl w:val="2"/>
        <w:rPr>
          <w:rFonts w:ascii="Arial Narrow" w:hAnsi="Arial Narrow" w:cs="Arial"/>
          <w:b/>
          <w:bCs/>
          <w:noProof/>
          <w:color w:val="000000" w:themeColor="text1"/>
          <w:sz w:val="22"/>
          <w:szCs w:val="22"/>
        </w:rPr>
      </w:pPr>
      <w:r w:rsidRPr="00070583">
        <w:rPr>
          <w:rFonts w:ascii="Arial Narrow" w:hAnsi="Arial Narrow" w:cs="Arial"/>
          <w:b/>
          <w:bCs/>
          <w:noProof/>
          <w:color w:val="000000" w:themeColor="text1"/>
          <w:sz w:val="22"/>
          <w:szCs w:val="22"/>
        </w:rPr>
        <w:t>Reflektor podwodny Ø2</w:t>
      </w:r>
      <w:r>
        <w:rPr>
          <w:rFonts w:ascii="Arial Narrow" w:hAnsi="Arial Narrow" w:cs="Arial"/>
          <w:b/>
          <w:bCs/>
          <w:noProof/>
          <w:color w:val="000000" w:themeColor="text1"/>
          <w:sz w:val="22"/>
          <w:szCs w:val="22"/>
        </w:rPr>
        <w:t>3</w:t>
      </w:r>
      <w:r w:rsidRPr="00070583">
        <w:rPr>
          <w:rFonts w:ascii="Arial Narrow" w:hAnsi="Arial Narrow" w:cs="Arial"/>
          <w:b/>
          <w:bCs/>
          <w:noProof/>
          <w:color w:val="000000" w:themeColor="text1"/>
          <w:sz w:val="22"/>
          <w:szCs w:val="22"/>
        </w:rPr>
        <w:t xml:space="preserve">0 – </w:t>
      </w:r>
      <w:r>
        <w:rPr>
          <w:rFonts w:ascii="Arial Narrow" w:hAnsi="Arial Narrow" w:cs="Arial"/>
          <w:b/>
          <w:bCs/>
          <w:noProof/>
          <w:color w:val="000000" w:themeColor="text1"/>
          <w:sz w:val="22"/>
          <w:szCs w:val="22"/>
        </w:rPr>
        <w:t xml:space="preserve">12 </w:t>
      </w:r>
      <w:r w:rsidRPr="00070583">
        <w:rPr>
          <w:rFonts w:ascii="Arial Narrow" w:hAnsi="Arial Narrow" w:cs="Arial"/>
          <w:b/>
          <w:bCs/>
          <w:noProof/>
          <w:color w:val="000000" w:themeColor="text1"/>
          <w:sz w:val="22"/>
          <w:szCs w:val="22"/>
        </w:rPr>
        <w:t>POW LED,</w:t>
      </w:r>
      <w:r>
        <w:rPr>
          <w:rFonts w:ascii="Arial Narrow" w:hAnsi="Arial Narrow" w:cs="Arial"/>
          <w:b/>
          <w:bCs/>
          <w:noProof/>
          <w:color w:val="000000" w:themeColor="text1"/>
          <w:sz w:val="22"/>
          <w:szCs w:val="22"/>
        </w:rPr>
        <w:t xml:space="preserve"> CW</w:t>
      </w:r>
    </w:p>
    <w:p w14:paraId="0BD6B96E" w14:textId="77777777" w:rsidR="00851F40" w:rsidRPr="00070583" w:rsidRDefault="00851F40" w:rsidP="00851F40">
      <w:pPr>
        <w:ind w:left="2160"/>
        <w:jc w:val="both"/>
        <w:rPr>
          <w:rFonts w:ascii="Arial Narrow" w:hAnsi="Arial Narrow" w:cs="Arial"/>
          <w:color w:val="000000" w:themeColor="text1"/>
          <w:sz w:val="22"/>
          <w:szCs w:val="22"/>
        </w:rPr>
      </w:pPr>
      <w:r w:rsidRPr="00070583">
        <w:rPr>
          <w:rFonts w:ascii="Arial Narrow" w:hAnsi="Arial Narrow" w:cs="Arial"/>
          <w:color w:val="000000" w:themeColor="text1"/>
          <w:sz w:val="22"/>
          <w:szCs w:val="22"/>
        </w:rPr>
        <w:t>Wbudowany</w:t>
      </w:r>
      <w:r>
        <w:rPr>
          <w:rFonts w:ascii="Arial Narrow" w:hAnsi="Arial Narrow" w:cs="Arial"/>
          <w:color w:val="000000" w:themeColor="text1"/>
          <w:sz w:val="22"/>
          <w:szCs w:val="22"/>
        </w:rPr>
        <w:t xml:space="preserve"> w niszy</w:t>
      </w:r>
      <w:r w:rsidRPr="00070583">
        <w:rPr>
          <w:rFonts w:ascii="Arial Narrow" w:hAnsi="Arial Narrow" w:cs="Arial"/>
          <w:color w:val="000000" w:themeColor="text1"/>
          <w:sz w:val="22"/>
          <w:szCs w:val="22"/>
        </w:rPr>
        <w:t xml:space="preserve"> w ścianę boczną reflektor ze stali szlachetnej V4A z elementem świecącym POW LED, jednokolorowy w kolorze białym</w:t>
      </w:r>
      <w:r>
        <w:rPr>
          <w:rFonts w:ascii="Arial Narrow" w:hAnsi="Arial Narrow" w:cs="Arial"/>
          <w:color w:val="000000" w:themeColor="text1"/>
          <w:sz w:val="22"/>
          <w:szCs w:val="22"/>
        </w:rPr>
        <w:t>, zimnym</w:t>
      </w:r>
      <w:r w:rsidRPr="00070583">
        <w:rPr>
          <w:rFonts w:ascii="Arial Narrow" w:hAnsi="Arial Narrow" w:cs="Arial"/>
          <w:color w:val="000000" w:themeColor="text1"/>
          <w:sz w:val="22"/>
          <w:szCs w:val="22"/>
        </w:rPr>
        <w:t xml:space="preserve">, składający się z części reflektora, obudowy ze stali nierdzewnej oraz zasilacza. Ośrodek świecący reflektora składający się z płytki drukowanej </w:t>
      </w:r>
      <w:r>
        <w:rPr>
          <w:rFonts w:ascii="Arial Narrow" w:hAnsi="Arial Narrow" w:cs="Arial"/>
          <w:color w:val="000000" w:themeColor="text1"/>
          <w:sz w:val="22"/>
          <w:szCs w:val="22"/>
        </w:rPr>
        <w:t xml:space="preserve"> </w:t>
      </w:r>
      <w:r w:rsidRPr="00070583">
        <w:rPr>
          <w:rFonts w:ascii="Arial Narrow" w:hAnsi="Arial Narrow" w:cs="Arial"/>
          <w:color w:val="000000" w:themeColor="text1"/>
          <w:sz w:val="22"/>
          <w:szCs w:val="22"/>
        </w:rPr>
        <w:t xml:space="preserve">POW LED z </w:t>
      </w:r>
      <w:r>
        <w:rPr>
          <w:rFonts w:ascii="Arial Narrow" w:hAnsi="Arial Narrow" w:cs="Arial"/>
          <w:color w:val="000000" w:themeColor="text1"/>
          <w:sz w:val="22"/>
          <w:szCs w:val="22"/>
        </w:rPr>
        <w:t>12</w:t>
      </w:r>
      <w:r w:rsidRPr="00070583">
        <w:rPr>
          <w:rFonts w:ascii="Arial Narrow" w:hAnsi="Arial Narrow" w:cs="Arial"/>
          <w:color w:val="000000" w:themeColor="text1"/>
          <w:sz w:val="22"/>
          <w:szCs w:val="22"/>
        </w:rPr>
        <w:t xml:space="preserve"> diod białych POW LED o </w:t>
      </w:r>
      <w:r>
        <w:rPr>
          <w:rFonts w:ascii="Arial Narrow" w:hAnsi="Arial Narrow" w:cs="Arial"/>
          <w:color w:val="000000" w:themeColor="text1"/>
          <w:sz w:val="22"/>
          <w:szCs w:val="22"/>
        </w:rPr>
        <w:t xml:space="preserve">sumarycznej </w:t>
      </w:r>
      <w:r w:rsidRPr="00070583">
        <w:rPr>
          <w:rFonts w:ascii="Arial Narrow" w:hAnsi="Arial Narrow" w:cs="Arial"/>
          <w:color w:val="000000" w:themeColor="text1"/>
          <w:sz w:val="22"/>
          <w:szCs w:val="22"/>
        </w:rPr>
        <w:t xml:space="preserve">mocy </w:t>
      </w:r>
      <w:r>
        <w:rPr>
          <w:rFonts w:ascii="Arial Narrow" w:hAnsi="Arial Narrow" w:cs="Arial"/>
          <w:color w:val="000000" w:themeColor="text1"/>
          <w:sz w:val="22"/>
          <w:szCs w:val="22"/>
        </w:rPr>
        <w:t>47</w:t>
      </w:r>
      <w:r w:rsidRPr="00070583">
        <w:rPr>
          <w:rFonts w:ascii="Arial Narrow" w:hAnsi="Arial Narrow" w:cs="Arial"/>
          <w:color w:val="000000" w:themeColor="text1"/>
          <w:sz w:val="22"/>
          <w:szCs w:val="22"/>
        </w:rPr>
        <w:t>W. Zasilany prądem stałym o napięciu roboczym 12V (DC)</w:t>
      </w:r>
      <w:r>
        <w:rPr>
          <w:rFonts w:ascii="Arial Narrow" w:hAnsi="Arial Narrow" w:cs="Arial"/>
          <w:color w:val="000000" w:themeColor="text1"/>
          <w:sz w:val="22"/>
          <w:szCs w:val="22"/>
        </w:rPr>
        <w:t>.</w:t>
      </w:r>
      <w:r w:rsidRPr="00070583">
        <w:rPr>
          <w:rFonts w:ascii="Arial Narrow" w:hAnsi="Arial Narrow" w:cs="Arial"/>
          <w:color w:val="000000" w:themeColor="text1"/>
          <w:sz w:val="22"/>
          <w:szCs w:val="22"/>
        </w:rPr>
        <w:t xml:space="preserve"> Reflektor ze stali szlachetnej 1.4571, zabezpieczenie IP68. Wymiary: Ø2</w:t>
      </w:r>
      <w:r>
        <w:rPr>
          <w:rFonts w:ascii="Arial Narrow" w:hAnsi="Arial Narrow" w:cs="Arial"/>
          <w:color w:val="000000" w:themeColor="text1"/>
          <w:sz w:val="22"/>
          <w:szCs w:val="22"/>
        </w:rPr>
        <w:t>3</w:t>
      </w:r>
      <w:r w:rsidRPr="00070583">
        <w:rPr>
          <w:rFonts w:ascii="Arial Narrow" w:hAnsi="Arial Narrow" w:cs="Arial"/>
          <w:color w:val="000000" w:themeColor="text1"/>
          <w:sz w:val="22"/>
          <w:szCs w:val="22"/>
        </w:rPr>
        <w:t>0 mm x gł. 6</w:t>
      </w:r>
      <w:r>
        <w:rPr>
          <w:rFonts w:ascii="Arial Narrow" w:hAnsi="Arial Narrow" w:cs="Arial"/>
          <w:color w:val="000000" w:themeColor="text1"/>
          <w:sz w:val="22"/>
          <w:szCs w:val="22"/>
        </w:rPr>
        <w:t>5</w:t>
      </w:r>
      <w:r w:rsidRPr="00070583">
        <w:rPr>
          <w:rFonts w:ascii="Arial Narrow" w:hAnsi="Arial Narrow" w:cs="Arial"/>
          <w:color w:val="000000" w:themeColor="text1"/>
          <w:sz w:val="22"/>
          <w:szCs w:val="22"/>
        </w:rPr>
        <w:t xml:space="preserve"> mm. </w:t>
      </w:r>
      <w:r>
        <w:rPr>
          <w:rFonts w:ascii="Arial Narrow" w:hAnsi="Arial Narrow" w:cs="Arial"/>
          <w:color w:val="000000" w:themeColor="text1"/>
          <w:sz w:val="22"/>
          <w:szCs w:val="22"/>
        </w:rPr>
        <w:t>Grubość</w:t>
      </w:r>
      <w:r w:rsidRPr="00070583">
        <w:rPr>
          <w:rFonts w:ascii="Arial Narrow" w:hAnsi="Arial Narrow" w:cs="Arial"/>
          <w:color w:val="000000" w:themeColor="text1"/>
          <w:sz w:val="22"/>
          <w:szCs w:val="22"/>
        </w:rPr>
        <w:t xml:space="preserve"> </w:t>
      </w:r>
      <w:r>
        <w:rPr>
          <w:rFonts w:ascii="Arial Narrow" w:hAnsi="Arial Narrow" w:cs="Arial"/>
          <w:color w:val="000000" w:themeColor="text1"/>
          <w:sz w:val="22"/>
          <w:szCs w:val="22"/>
        </w:rPr>
        <w:t>o</w:t>
      </w:r>
      <w:r w:rsidRPr="00070583">
        <w:rPr>
          <w:rFonts w:ascii="Arial Narrow" w:hAnsi="Arial Narrow" w:cs="Arial"/>
          <w:color w:val="000000" w:themeColor="text1"/>
          <w:sz w:val="22"/>
          <w:szCs w:val="22"/>
        </w:rPr>
        <w:t xml:space="preserve">słony: </w:t>
      </w:r>
      <w:r>
        <w:rPr>
          <w:rFonts w:ascii="Arial Narrow" w:hAnsi="Arial Narrow" w:cs="Arial"/>
          <w:color w:val="000000" w:themeColor="text1"/>
          <w:sz w:val="22"/>
          <w:szCs w:val="22"/>
        </w:rPr>
        <w:t>2</w:t>
      </w:r>
      <w:r w:rsidRPr="00070583">
        <w:rPr>
          <w:rFonts w:ascii="Arial Narrow" w:hAnsi="Arial Narrow" w:cs="Arial"/>
          <w:color w:val="000000" w:themeColor="text1"/>
          <w:sz w:val="22"/>
          <w:szCs w:val="22"/>
        </w:rPr>
        <w:t>mm. Szyba szklana z jasnego, bezodpryskowego szkła. Kabel zasilający, podwodny, specjalny (2 x </w:t>
      </w:r>
      <w:r>
        <w:rPr>
          <w:rFonts w:ascii="Arial Narrow" w:hAnsi="Arial Narrow" w:cs="Arial"/>
          <w:color w:val="000000" w:themeColor="text1"/>
          <w:sz w:val="22"/>
          <w:szCs w:val="22"/>
        </w:rPr>
        <w:t>2,5</w:t>
      </w:r>
      <w:r w:rsidRPr="00070583">
        <w:rPr>
          <w:rFonts w:ascii="Arial Narrow" w:hAnsi="Arial Narrow" w:cs="Arial"/>
          <w:color w:val="000000" w:themeColor="text1"/>
          <w:sz w:val="22"/>
          <w:szCs w:val="22"/>
        </w:rPr>
        <w:t> mm</w:t>
      </w:r>
      <w:r w:rsidRPr="00070583">
        <w:rPr>
          <w:rFonts w:ascii="Calibri" w:hAnsi="Calibri" w:cs="Arial"/>
          <w:color w:val="000000" w:themeColor="text1"/>
          <w:sz w:val="22"/>
          <w:szCs w:val="22"/>
        </w:rPr>
        <w:t>²</w:t>
      </w:r>
      <w:r w:rsidRPr="00070583">
        <w:rPr>
          <w:rFonts w:ascii="Arial Narrow" w:hAnsi="Arial Narrow" w:cs="Arial"/>
          <w:color w:val="000000" w:themeColor="text1"/>
          <w:sz w:val="22"/>
          <w:szCs w:val="22"/>
        </w:rPr>
        <w:t>). Zalecana głębokość montażu reflektora od 50 cm do 70 cm pod powierzchnią lustra wody. Nisza wspawana na stałe w ścianie bocznej, zacisk śrubowy kabla. Bez podłączenia elektrycznego i prac instalacyjnych.</w:t>
      </w:r>
    </w:p>
    <w:p w14:paraId="4794626A" w14:textId="77777777" w:rsidR="00851F40" w:rsidRPr="00070583" w:rsidRDefault="00851F40" w:rsidP="00851F40">
      <w:pPr>
        <w:ind w:left="2160" w:firstLine="672"/>
        <w:rPr>
          <w:rFonts w:ascii="Arial Narrow" w:hAnsi="Arial Narrow" w:cs="Arial"/>
          <w:color w:val="000000" w:themeColor="text1"/>
          <w:sz w:val="22"/>
          <w:szCs w:val="22"/>
        </w:rPr>
      </w:pPr>
    </w:p>
    <w:p w14:paraId="229051DA" w14:textId="77777777" w:rsidR="00851F40" w:rsidRDefault="00851F40" w:rsidP="00851F40">
      <w:pPr>
        <w:ind w:left="2160" w:firstLine="672"/>
        <w:rPr>
          <w:rFonts w:ascii="Arial Narrow" w:hAnsi="Arial Narrow" w:cs="Arial"/>
          <w:color w:val="C00000"/>
          <w:sz w:val="22"/>
          <w:szCs w:val="22"/>
        </w:rPr>
      </w:pPr>
      <w:r>
        <w:rPr>
          <w:noProof/>
        </w:rPr>
        <w:drawing>
          <wp:inline distT="0" distB="0" distL="0" distR="0" wp14:anchorId="15A0EDC4" wp14:editId="63D4E6EE">
            <wp:extent cx="2745022" cy="2736850"/>
            <wp:effectExtent l="0" t="0" r="0" b="635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Obraz 46"/>
                    <pic:cNvPicPr/>
                  </pic:nvPicPr>
                  <pic:blipFill>
                    <a:blip r:embed="rId35"/>
                    <a:stretch>
                      <a:fillRect/>
                    </a:stretch>
                  </pic:blipFill>
                  <pic:spPr>
                    <a:xfrm>
                      <a:off x="0" y="0"/>
                      <a:ext cx="2752686" cy="2744491"/>
                    </a:xfrm>
                    <a:prstGeom prst="rect">
                      <a:avLst/>
                    </a:prstGeom>
                  </pic:spPr>
                </pic:pic>
              </a:graphicData>
            </a:graphic>
          </wp:inline>
        </w:drawing>
      </w:r>
    </w:p>
    <w:p w14:paraId="262FFB06" w14:textId="77777777" w:rsidR="00A61DA3" w:rsidRPr="00C1641C" w:rsidRDefault="00A61DA3" w:rsidP="00A61DA3">
      <w:pPr>
        <w:ind w:left="2160" w:firstLine="672"/>
        <w:rPr>
          <w:rFonts w:ascii="Arial Narrow" w:hAnsi="Arial Narrow" w:cs="Arial"/>
          <w:color w:val="C00000"/>
          <w:sz w:val="22"/>
          <w:szCs w:val="22"/>
        </w:rPr>
      </w:pPr>
    </w:p>
    <w:p w14:paraId="19BDE5F4" w14:textId="77777777" w:rsidR="00A61DA3" w:rsidRPr="00C1641C" w:rsidRDefault="00A61DA3" w:rsidP="00A61DA3">
      <w:pPr>
        <w:ind w:left="2160" w:firstLine="672"/>
        <w:rPr>
          <w:rFonts w:ascii="Arial Narrow" w:hAnsi="Arial Narrow" w:cs="Arial"/>
          <w:color w:val="000000" w:themeColor="text1"/>
          <w:sz w:val="22"/>
          <w:szCs w:val="22"/>
        </w:rPr>
      </w:pPr>
      <w:r w:rsidRPr="00C1641C">
        <w:rPr>
          <w:rFonts w:ascii="Arial Narrow" w:hAnsi="Arial Narrow" w:cs="Arial"/>
          <w:sz w:val="22"/>
          <w:szCs w:val="22"/>
        </w:rPr>
        <w:t>10,00</w:t>
      </w:r>
      <w:r w:rsidRPr="00C1641C">
        <w:rPr>
          <w:rFonts w:ascii="Arial Narrow" w:hAnsi="Arial Narrow" w:cs="Arial"/>
          <w:color w:val="FF0000"/>
          <w:sz w:val="22"/>
          <w:szCs w:val="22"/>
        </w:rPr>
        <w:t xml:space="preserve"> </w:t>
      </w:r>
      <w:r w:rsidRPr="00C1641C">
        <w:rPr>
          <w:rFonts w:ascii="Arial Narrow" w:hAnsi="Arial Narrow" w:cs="Arial"/>
          <w:color w:val="000000" w:themeColor="text1"/>
          <w:sz w:val="22"/>
          <w:szCs w:val="22"/>
        </w:rPr>
        <w:t>szt.</w:t>
      </w:r>
    </w:p>
    <w:p w14:paraId="252B9423" w14:textId="77777777" w:rsidR="009E183B" w:rsidRPr="00C1641C" w:rsidRDefault="009E183B" w:rsidP="009E183B">
      <w:pPr>
        <w:pStyle w:val="Nagwek2"/>
        <w:tabs>
          <w:tab w:val="clear" w:pos="1912"/>
          <w:tab w:val="num" w:pos="1701"/>
        </w:tabs>
        <w:ind w:left="1701"/>
        <w:rPr>
          <w:rFonts w:ascii="Arial Narrow" w:hAnsi="Arial Narrow"/>
          <w:color w:val="auto"/>
          <w:sz w:val="22"/>
          <w:szCs w:val="22"/>
        </w:rPr>
      </w:pPr>
      <w:r w:rsidRPr="00C1641C">
        <w:rPr>
          <w:rFonts w:ascii="Arial Narrow" w:hAnsi="Arial Narrow"/>
          <w:color w:val="auto"/>
          <w:sz w:val="22"/>
          <w:szCs w:val="22"/>
        </w:rPr>
        <w:t>Wyposażenie dla niepełnosprawnych</w:t>
      </w:r>
    </w:p>
    <w:p w14:paraId="13DEDC08" w14:textId="77777777" w:rsidR="002029E9" w:rsidRPr="00C1641C" w:rsidRDefault="002029E9" w:rsidP="002029E9">
      <w:pPr>
        <w:keepNext/>
        <w:numPr>
          <w:ilvl w:val="2"/>
          <w:numId w:val="11"/>
        </w:numPr>
        <w:tabs>
          <w:tab w:val="clear" w:pos="2054"/>
          <w:tab w:val="num" w:pos="1701"/>
        </w:tabs>
        <w:spacing w:before="240" w:after="60"/>
        <w:ind w:left="1701"/>
        <w:outlineLvl w:val="2"/>
        <w:rPr>
          <w:rFonts w:ascii="Arial Narrow" w:hAnsi="Arial Narrow" w:cs="Arial"/>
          <w:b/>
          <w:bCs/>
          <w:sz w:val="22"/>
          <w:szCs w:val="22"/>
        </w:rPr>
      </w:pPr>
      <w:r w:rsidRPr="00C1641C">
        <w:rPr>
          <w:rFonts w:ascii="Arial Narrow" w:hAnsi="Arial Narrow" w:cs="Arial"/>
          <w:b/>
          <w:bCs/>
          <w:sz w:val="22"/>
          <w:szCs w:val="22"/>
        </w:rPr>
        <w:t>Dźwig dla osób niepełnosprawnych</w:t>
      </w:r>
    </w:p>
    <w:p w14:paraId="67ABE629" w14:textId="77777777" w:rsidR="002029E9" w:rsidRPr="00C1641C" w:rsidRDefault="002029E9" w:rsidP="002029E9">
      <w:pPr>
        <w:ind w:left="2160"/>
        <w:rPr>
          <w:rFonts w:ascii="Arial Narrow" w:hAnsi="Arial Narrow" w:cs="Arial"/>
          <w:sz w:val="22"/>
          <w:szCs w:val="22"/>
        </w:rPr>
      </w:pPr>
      <w:r w:rsidRPr="00C1641C">
        <w:rPr>
          <w:rFonts w:ascii="Arial Narrow" w:hAnsi="Arial Narrow" w:cs="Arial"/>
          <w:sz w:val="22"/>
          <w:szCs w:val="22"/>
        </w:rPr>
        <w:t>Dźwig dla osób niepełnosprawnych. Elektryczny, zasilany akumulatorem 2x12V - 7Ah. W komplecie ładowarka Komplet z fotelem i konstrukcją nośną do transportu osób niepełnosprawnych do niecki basenu. Możliwość szybkiego demontażu. Maksymalny udźwig 135kg.</w:t>
      </w:r>
    </w:p>
    <w:p w14:paraId="48A9A922" w14:textId="77777777" w:rsidR="002029E9" w:rsidRPr="00C1641C" w:rsidRDefault="002029E9" w:rsidP="002029E9">
      <w:pPr>
        <w:ind w:left="2160"/>
        <w:rPr>
          <w:rFonts w:ascii="Arial Narrow" w:hAnsi="Arial Narrow" w:cs="Arial"/>
          <w:sz w:val="22"/>
          <w:szCs w:val="22"/>
        </w:rPr>
      </w:pPr>
    </w:p>
    <w:p w14:paraId="2FCA48F5" w14:textId="77777777" w:rsidR="002029E9" w:rsidRPr="00C1641C" w:rsidRDefault="002029E9" w:rsidP="002029E9">
      <w:pPr>
        <w:ind w:left="2160"/>
        <w:rPr>
          <w:rFonts w:ascii="Arial Narrow" w:hAnsi="Arial Narrow" w:cs="Arial"/>
          <w:sz w:val="22"/>
          <w:szCs w:val="22"/>
        </w:rPr>
      </w:pPr>
      <w:r w:rsidRPr="00C1641C">
        <w:rPr>
          <w:noProof/>
        </w:rPr>
        <w:lastRenderedPageBreak/>
        <w:drawing>
          <wp:inline distT="0" distB="0" distL="0" distR="0" wp14:anchorId="435AD914" wp14:editId="05491942">
            <wp:extent cx="2603500" cy="3353057"/>
            <wp:effectExtent l="0" t="0" r="635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05186" cy="3355228"/>
                    </a:xfrm>
                    <a:prstGeom prst="rect">
                      <a:avLst/>
                    </a:prstGeom>
                    <a:noFill/>
                    <a:ln>
                      <a:noFill/>
                    </a:ln>
                  </pic:spPr>
                </pic:pic>
              </a:graphicData>
            </a:graphic>
          </wp:inline>
        </w:drawing>
      </w:r>
    </w:p>
    <w:p w14:paraId="7E5D9D0B" w14:textId="77777777" w:rsidR="002029E9" w:rsidRPr="00C1641C" w:rsidRDefault="002029E9" w:rsidP="002029E9">
      <w:pPr>
        <w:ind w:left="2160"/>
        <w:rPr>
          <w:rFonts w:ascii="Arial Narrow" w:hAnsi="Arial Narrow" w:cs="Arial"/>
          <w:sz w:val="22"/>
          <w:szCs w:val="22"/>
        </w:rPr>
      </w:pPr>
    </w:p>
    <w:p w14:paraId="685E981E" w14:textId="77777777" w:rsidR="002029E9" w:rsidRPr="00C1641C" w:rsidRDefault="002029E9" w:rsidP="002029E9">
      <w:pPr>
        <w:ind w:left="2835"/>
        <w:rPr>
          <w:rFonts w:ascii="Arial Narrow" w:hAnsi="Arial Narrow" w:cs="Arial"/>
          <w:sz w:val="22"/>
          <w:szCs w:val="22"/>
        </w:rPr>
      </w:pPr>
      <w:r w:rsidRPr="00C1641C">
        <w:rPr>
          <w:rFonts w:ascii="Arial Narrow" w:hAnsi="Arial Narrow" w:cs="Arial"/>
          <w:sz w:val="22"/>
          <w:szCs w:val="22"/>
        </w:rPr>
        <w:t>1,00 szt.</w:t>
      </w:r>
    </w:p>
    <w:p w14:paraId="0FFEB11C" w14:textId="77777777" w:rsidR="002029E9" w:rsidRPr="00C1641C" w:rsidRDefault="002029E9" w:rsidP="002029E9">
      <w:pPr>
        <w:pStyle w:val="Nagwek3"/>
        <w:numPr>
          <w:ilvl w:val="2"/>
          <w:numId w:val="11"/>
        </w:numPr>
        <w:tabs>
          <w:tab w:val="clear" w:pos="2054"/>
          <w:tab w:val="num" w:pos="1701"/>
        </w:tabs>
        <w:ind w:left="1701"/>
        <w:rPr>
          <w:rFonts w:ascii="Arial Narrow" w:hAnsi="Arial Narrow"/>
          <w:color w:val="auto"/>
          <w:szCs w:val="22"/>
        </w:rPr>
      </w:pPr>
      <w:r w:rsidRPr="00C1641C">
        <w:rPr>
          <w:rFonts w:ascii="Arial Narrow" w:hAnsi="Arial Narrow"/>
          <w:color w:val="auto"/>
          <w:szCs w:val="22"/>
        </w:rPr>
        <w:t>Tuleja wtykowa dźwigu dla niepełnosprawnych</w:t>
      </w:r>
    </w:p>
    <w:p w14:paraId="38DD3C77" w14:textId="77777777" w:rsidR="002029E9" w:rsidRPr="00C1641C" w:rsidRDefault="002029E9" w:rsidP="002029E9">
      <w:pPr>
        <w:ind w:left="2160"/>
        <w:rPr>
          <w:rFonts w:ascii="Arial Narrow" w:hAnsi="Arial Narrow" w:cs="Arial"/>
          <w:sz w:val="22"/>
          <w:szCs w:val="22"/>
        </w:rPr>
      </w:pPr>
      <w:r w:rsidRPr="00C1641C">
        <w:rPr>
          <w:rFonts w:ascii="Arial Narrow" w:hAnsi="Arial Narrow" w:cs="Arial"/>
          <w:sz w:val="22"/>
          <w:szCs w:val="22"/>
        </w:rPr>
        <w:t xml:space="preserve">przeznaczona do mocowania elektrycznego dźwigu dla niepełnosprawnych, na poziomie płyty plaży. </w:t>
      </w:r>
    </w:p>
    <w:p w14:paraId="1A656B0A" w14:textId="77777777" w:rsidR="00A61DA3" w:rsidRPr="00C1641C" w:rsidRDefault="00A61DA3" w:rsidP="002029E9">
      <w:pPr>
        <w:ind w:left="2160"/>
        <w:rPr>
          <w:rFonts w:ascii="Arial Narrow" w:hAnsi="Arial Narrow" w:cs="Arial"/>
          <w:sz w:val="22"/>
          <w:szCs w:val="22"/>
        </w:rPr>
      </w:pPr>
    </w:p>
    <w:p w14:paraId="3FC80EE3" w14:textId="77777777" w:rsidR="00A61DA3" w:rsidRDefault="00A61DA3" w:rsidP="00A61DA3">
      <w:pPr>
        <w:ind w:left="2835"/>
        <w:rPr>
          <w:rFonts w:ascii="Arial Narrow" w:hAnsi="Arial Narrow" w:cs="Arial"/>
          <w:sz w:val="22"/>
          <w:szCs w:val="22"/>
        </w:rPr>
      </w:pPr>
      <w:r w:rsidRPr="00C1641C">
        <w:rPr>
          <w:rFonts w:ascii="Arial Narrow" w:hAnsi="Arial Narrow" w:cs="Arial"/>
          <w:sz w:val="22"/>
          <w:szCs w:val="22"/>
        </w:rPr>
        <w:t>2,00 szt.</w:t>
      </w:r>
    </w:p>
    <w:p w14:paraId="30D2A0F2" w14:textId="77777777" w:rsidR="00CC2A24" w:rsidRDefault="00CC2A24" w:rsidP="00A61DA3">
      <w:pPr>
        <w:ind w:left="2835"/>
        <w:rPr>
          <w:rFonts w:ascii="Arial Narrow" w:hAnsi="Arial Narrow" w:cs="Arial"/>
          <w:sz w:val="22"/>
          <w:szCs w:val="22"/>
        </w:rPr>
      </w:pPr>
    </w:p>
    <w:p w14:paraId="77F4F324" w14:textId="0B20A5EA" w:rsidR="00CC2A24" w:rsidRDefault="00CC2A24">
      <w:pPr>
        <w:rPr>
          <w:rFonts w:ascii="Arial Narrow" w:hAnsi="Arial Narrow" w:cs="Arial"/>
          <w:sz w:val="22"/>
          <w:szCs w:val="22"/>
        </w:rPr>
      </w:pPr>
      <w:r>
        <w:rPr>
          <w:rFonts w:ascii="Arial Narrow" w:hAnsi="Arial Narrow" w:cs="Arial"/>
          <w:sz w:val="22"/>
          <w:szCs w:val="22"/>
        </w:rPr>
        <w:br w:type="page"/>
      </w:r>
    </w:p>
    <w:p w14:paraId="0675EE70" w14:textId="50C30E78" w:rsidR="00A61DA3" w:rsidRPr="00C1641C" w:rsidRDefault="00A61DA3" w:rsidP="00A61DA3">
      <w:pPr>
        <w:pStyle w:val="Nagwek1"/>
        <w:tabs>
          <w:tab w:val="clear" w:pos="1767"/>
          <w:tab w:val="num" w:pos="1625"/>
        </w:tabs>
        <w:ind w:left="1625"/>
        <w:rPr>
          <w:rFonts w:ascii="Arial Narrow" w:hAnsi="Arial Narrow"/>
          <w:color w:val="auto"/>
          <w:sz w:val="22"/>
          <w:szCs w:val="22"/>
        </w:rPr>
      </w:pPr>
      <w:r w:rsidRPr="00C1641C">
        <w:rPr>
          <w:rFonts w:ascii="Arial Narrow" w:hAnsi="Arial Narrow"/>
          <w:color w:val="auto"/>
          <w:sz w:val="22"/>
          <w:szCs w:val="22"/>
        </w:rPr>
        <w:lastRenderedPageBreak/>
        <w:t xml:space="preserve">Basen ze stali szlachetnej – LSB </w:t>
      </w:r>
      <w:r w:rsidR="00BD6101">
        <w:rPr>
          <w:rFonts w:ascii="Arial Narrow" w:hAnsi="Arial Narrow"/>
          <w:color w:val="auto"/>
          <w:sz w:val="22"/>
          <w:szCs w:val="22"/>
        </w:rPr>
        <w:t>HBB</w:t>
      </w:r>
    </w:p>
    <w:p w14:paraId="7548DFBA" w14:textId="77777777" w:rsidR="00A61DA3" w:rsidRPr="00C1641C" w:rsidRDefault="00A61DA3" w:rsidP="00A61DA3">
      <w:pPr>
        <w:pStyle w:val="Nagwek2"/>
        <w:tabs>
          <w:tab w:val="clear" w:pos="1912"/>
          <w:tab w:val="num" w:pos="1701"/>
        </w:tabs>
        <w:ind w:left="1701"/>
        <w:rPr>
          <w:rFonts w:ascii="Arial Narrow" w:hAnsi="Arial Narrow"/>
          <w:color w:val="auto"/>
          <w:sz w:val="22"/>
          <w:szCs w:val="22"/>
        </w:rPr>
      </w:pPr>
      <w:r w:rsidRPr="00C1641C">
        <w:rPr>
          <w:rFonts w:ascii="Arial Narrow" w:hAnsi="Arial Narrow"/>
          <w:color w:val="auto"/>
          <w:sz w:val="22"/>
          <w:szCs w:val="22"/>
        </w:rPr>
        <w:t>Niecka basenu</w:t>
      </w:r>
    </w:p>
    <w:p w14:paraId="07BBE6BF" w14:textId="3F28505E" w:rsidR="00A61DA3" w:rsidRPr="00C1641C" w:rsidRDefault="00A61DA3" w:rsidP="00A61DA3">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Niecka basenu do nauki pływania</w:t>
      </w:r>
      <w:r w:rsidR="00F04796">
        <w:rPr>
          <w:rFonts w:ascii="Arial Narrow" w:hAnsi="Arial Narrow"/>
          <w:color w:val="auto"/>
          <w:szCs w:val="22"/>
        </w:rPr>
        <w:t xml:space="preserve"> z ruchomym dnem</w:t>
      </w:r>
    </w:p>
    <w:p w14:paraId="4E8FF0BF" w14:textId="77777777" w:rsidR="00A61DA3" w:rsidRPr="00C1641C" w:rsidRDefault="00A61DA3" w:rsidP="00A61DA3">
      <w:pPr>
        <w:ind w:left="2160"/>
        <w:rPr>
          <w:rFonts w:ascii="Arial Narrow" w:hAnsi="Arial Narrow" w:cs="Arial"/>
          <w:sz w:val="22"/>
          <w:szCs w:val="22"/>
        </w:rPr>
      </w:pPr>
      <w:r w:rsidRPr="00C1641C">
        <w:rPr>
          <w:rFonts w:ascii="Arial Narrow" w:hAnsi="Arial Narrow" w:cs="Arial"/>
          <w:sz w:val="22"/>
          <w:szCs w:val="22"/>
        </w:rPr>
        <w:t xml:space="preserve">Niecka basenu do nauki pływania z wyposażeniem instalacyjnym i </w:t>
      </w:r>
      <w:r w:rsidR="00B857A0" w:rsidRPr="00C1641C">
        <w:rPr>
          <w:rFonts w:ascii="Arial Narrow" w:hAnsi="Arial Narrow" w:cs="Arial"/>
          <w:sz w:val="22"/>
          <w:szCs w:val="22"/>
        </w:rPr>
        <w:t>użytkowym</w:t>
      </w:r>
      <w:r w:rsidRPr="00C1641C">
        <w:rPr>
          <w:rFonts w:ascii="Arial Narrow" w:hAnsi="Arial Narrow" w:cs="Arial"/>
          <w:sz w:val="22"/>
          <w:szCs w:val="22"/>
        </w:rPr>
        <w:t xml:space="preserve">. </w:t>
      </w:r>
    </w:p>
    <w:p w14:paraId="0313B48B" w14:textId="77777777" w:rsidR="00A61DA3" w:rsidRPr="00C1641C" w:rsidRDefault="00A61DA3" w:rsidP="00A61DA3">
      <w:pPr>
        <w:ind w:left="2160"/>
        <w:rPr>
          <w:rFonts w:ascii="Arial Narrow" w:hAnsi="Arial Narrow" w:cs="Arial"/>
          <w:sz w:val="22"/>
          <w:szCs w:val="22"/>
        </w:rPr>
      </w:pPr>
      <w:r w:rsidRPr="00C1641C">
        <w:rPr>
          <w:rFonts w:ascii="Arial Narrow" w:hAnsi="Arial Narrow" w:cs="Arial"/>
          <w:sz w:val="22"/>
          <w:szCs w:val="22"/>
        </w:rPr>
        <w:t>Konstrukcja i materiał jak opisano powyżej.</w:t>
      </w:r>
    </w:p>
    <w:p w14:paraId="2601F437" w14:textId="77777777" w:rsidR="00A61DA3" w:rsidRPr="00C1641C" w:rsidRDefault="00A61DA3" w:rsidP="00A61DA3">
      <w:pPr>
        <w:tabs>
          <w:tab w:val="decimal" w:pos="5669"/>
        </w:tabs>
        <w:ind w:left="2160"/>
        <w:rPr>
          <w:rFonts w:ascii="Arial Narrow" w:hAnsi="Arial Narrow" w:cs="Arial"/>
          <w:sz w:val="22"/>
          <w:szCs w:val="22"/>
        </w:rPr>
      </w:pPr>
    </w:p>
    <w:p w14:paraId="3402B2E8" w14:textId="77777777" w:rsidR="00A61DA3" w:rsidRPr="00C1641C" w:rsidRDefault="00A61DA3" w:rsidP="00A61DA3">
      <w:pPr>
        <w:ind w:left="2160"/>
        <w:rPr>
          <w:rFonts w:ascii="Arial Narrow" w:hAnsi="Arial Narrow" w:cs="Arial"/>
          <w:sz w:val="22"/>
          <w:szCs w:val="22"/>
        </w:rPr>
      </w:pPr>
      <w:r w:rsidRPr="00C1641C">
        <w:rPr>
          <w:rFonts w:ascii="Arial Narrow" w:hAnsi="Arial Narrow" w:cs="Arial"/>
          <w:sz w:val="22"/>
          <w:szCs w:val="22"/>
          <w:u w:val="single"/>
        </w:rPr>
        <w:t>Materiał:</w:t>
      </w:r>
      <w:r w:rsidRPr="00C1641C">
        <w:rPr>
          <w:rFonts w:ascii="Arial Narrow" w:hAnsi="Arial Narrow" w:cs="Arial"/>
          <w:sz w:val="22"/>
          <w:szCs w:val="22"/>
        </w:rPr>
        <w:tab/>
        <w:t>Stal nierdzewna 1.4404</w:t>
      </w:r>
    </w:p>
    <w:p w14:paraId="66963F5A" w14:textId="77777777" w:rsidR="00A61DA3" w:rsidRPr="00C1641C" w:rsidRDefault="00A61DA3" w:rsidP="00A61DA3">
      <w:pPr>
        <w:ind w:left="2160"/>
        <w:rPr>
          <w:rFonts w:ascii="Arial Narrow" w:hAnsi="Arial Narrow" w:cs="Arial"/>
          <w:sz w:val="22"/>
          <w:szCs w:val="22"/>
          <w:u w:val="single"/>
        </w:rPr>
      </w:pPr>
    </w:p>
    <w:p w14:paraId="2D094E11" w14:textId="77777777" w:rsidR="00A61DA3" w:rsidRPr="00C1641C" w:rsidRDefault="00A61DA3" w:rsidP="00A61DA3">
      <w:pPr>
        <w:ind w:left="2160"/>
        <w:rPr>
          <w:rFonts w:ascii="Arial Narrow" w:hAnsi="Arial Narrow" w:cs="Arial"/>
          <w:sz w:val="22"/>
          <w:szCs w:val="22"/>
          <w:u w:val="single"/>
        </w:rPr>
      </w:pPr>
      <w:r w:rsidRPr="00C1641C">
        <w:rPr>
          <w:rFonts w:ascii="Arial Narrow" w:hAnsi="Arial Narrow" w:cs="Arial"/>
          <w:sz w:val="22"/>
          <w:szCs w:val="22"/>
          <w:u w:val="single"/>
        </w:rPr>
        <w:t>Maksymalna zawartość chlorków (Cl-):</w:t>
      </w:r>
    </w:p>
    <w:p w14:paraId="5904AB01" w14:textId="77777777" w:rsidR="00A61DA3" w:rsidRPr="00C1641C" w:rsidRDefault="00A61DA3" w:rsidP="00A61DA3">
      <w:pPr>
        <w:ind w:left="2160"/>
        <w:rPr>
          <w:rFonts w:ascii="Arial Narrow" w:hAnsi="Arial Narrow" w:cs="Arial"/>
          <w:sz w:val="22"/>
          <w:szCs w:val="22"/>
        </w:rPr>
      </w:pPr>
      <w:r w:rsidRPr="00C1641C">
        <w:rPr>
          <w:rFonts w:ascii="Arial Narrow" w:hAnsi="Arial Narrow" w:cs="Arial"/>
          <w:sz w:val="22"/>
          <w:szCs w:val="22"/>
        </w:rPr>
        <w:t xml:space="preserve">w wodzie o temperaturze </w:t>
      </w:r>
      <w:r w:rsidRPr="00C1641C">
        <w:rPr>
          <w:rFonts w:ascii="Arial Narrow" w:hAnsi="Arial Narrow" w:cs="Arial"/>
          <w:b/>
          <w:sz w:val="22"/>
          <w:szCs w:val="22"/>
        </w:rPr>
        <w:t xml:space="preserve">do 30°C wynosi:   </w:t>
      </w:r>
      <w:r w:rsidRPr="00C1641C">
        <w:rPr>
          <w:rFonts w:ascii="Arial Narrow" w:hAnsi="Arial Narrow" w:cs="Arial"/>
          <w:b/>
          <w:sz w:val="22"/>
          <w:szCs w:val="22"/>
        </w:rPr>
        <w:tab/>
        <w:t>500mg/l</w:t>
      </w:r>
    </w:p>
    <w:p w14:paraId="2321347C" w14:textId="77777777" w:rsidR="00A61DA3" w:rsidRPr="00C1641C" w:rsidRDefault="00A61DA3" w:rsidP="00A61DA3">
      <w:pPr>
        <w:ind w:left="2160"/>
        <w:rPr>
          <w:rFonts w:ascii="Arial Narrow" w:hAnsi="Arial Narrow" w:cs="Arial"/>
          <w:sz w:val="22"/>
          <w:szCs w:val="22"/>
        </w:rPr>
      </w:pPr>
      <w:r w:rsidRPr="00C1641C">
        <w:rPr>
          <w:rFonts w:ascii="Arial Narrow" w:hAnsi="Arial Narrow" w:cs="Arial"/>
          <w:sz w:val="22"/>
          <w:szCs w:val="22"/>
        </w:rPr>
        <w:t xml:space="preserve">w wodzie o temperaturze </w:t>
      </w:r>
      <w:r w:rsidRPr="00C1641C">
        <w:rPr>
          <w:rFonts w:ascii="Arial Narrow" w:hAnsi="Arial Narrow" w:cs="Arial"/>
          <w:b/>
          <w:sz w:val="22"/>
          <w:szCs w:val="22"/>
        </w:rPr>
        <w:t xml:space="preserve">do 35°C wynosi:   </w:t>
      </w:r>
      <w:r w:rsidRPr="00C1641C">
        <w:rPr>
          <w:rFonts w:ascii="Arial Narrow" w:hAnsi="Arial Narrow" w:cs="Arial"/>
          <w:b/>
          <w:sz w:val="22"/>
          <w:szCs w:val="22"/>
        </w:rPr>
        <w:tab/>
        <w:t>400mg/l</w:t>
      </w:r>
    </w:p>
    <w:p w14:paraId="4BE73AD5" w14:textId="77777777" w:rsidR="00A61DA3" w:rsidRPr="00C1641C" w:rsidRDefault="00A61DA3" w:rsidP="00A61DA3">
      <w:pPr>
        <w:tabs>
          <w:tab w:val="decimal" w:pos="5669"/>
        </w:tabs>
        <w:ind w:left="2160"/>
        <w:rPr>
          <w:rFonts w:ascii="Arial Narrow" w:hAnsi="Arial Narrow" w:cs="Arial"/>
          <w:sz w:val="22"/>
          <w:szCs w:val="22"/>
        </w:rPr>
      </w:pPr>
    </w:p>
    <w:p w14:paraId="00C8E9A8" w14:textId="77777777" w:rsidR="00A61DA3" w:rsidRPr="00C1641C" w:rsidRDefault="00A61DA3" w:rsidP="00A61DA3">
      <w:pPr>
        <w:tabs>
          <w:tab w:val="decimal" w:pos="5669"/>
        </w:tabs>
        <w:ind w:left="2160"/>
        <w:rPr>
          <w:rFonts w:ascii="Arial Narrow" w:hAnsi="Arial Narrow" w:cs="Arial"/>
          <w:sz w:val="22"/>
          <w:szCs w:val="22"/>
        </w:rPr>
      </w:pPr>
      <w:r w:rsidRPr="00C1641C">
        <w:rPr>
          <w:rFonts w:ascii="Arial Narrow" w:hAnsi="Arial Narrow" w:cs="Arial"/>
          <w:sz w:val="22"/>
          <w:szCs w:val="22"/>
        </w:rPr>
        <w:t xml:space="preserve">Wymiary (Kształt wg rys): </w:t>
      </w:r>
    </w:p>
    <w:p w14:paraId="36B87134" w14:textId="0903BF70" w:rsidR="00A61DA3" w:rsidRDefault="00A61DA3" w:rsidP="00A61DA3">
      <w:pPr>
        <w:tabs>
          <w:tab w:val="decimal" w:pos="5669"/>
        </w:tabs>
        <w:ind w:left="2160"/>
        <w:rPr>
          <w:rFonts w:ascii="Arial Narrow" w:hAnsi="Arial Narrow" w:cs="Arial"/>
          <w:sz w:val="22"/>
          <w:szCs w:val="22"/>
        </w:rPr>
      </w:pPr>
      <w:r w:rsidRPr="00C1641C">
        <w:rPr>
          <w:rFonts w:ascii="Arial Narrow" w:hAnsi="Arial Narrow" w:cs="Arial"/>
          <w:sz w:val="22"/>
          <w:szCs w:val="22"/>
        </w:rPr>
        <w:t>maksymalna długość:</w:t>
      </w:r>
      <w:r w:rsidRPr="00C1641C">
        <w:rPr>
          <w:rFonts w:ascii="Arial Narrow" w:hAnsi="Arial Narrow" w:cs="Arial"/>
          <w:sz w:val="22"/>
          <w:szCs w:val="22"/>
        </w:rPr>
        <w:tab/>
        <w:t>1</w:t>
      </w:r>
      <w:r w:rsidR="0029290C">
        <w:rPr>
          <w:rFonts w:ascii="Arial Narrow" w:hAnsi="Arial Narrow" w:cs="Arial"/>
          <w:sz w:val="22"/>
          <w:szCs w:val="22"/>
        </w:rPr>
        <w:t>5</w:t>
      </w:r>
      <w:r w:rsidRPr="00C1641C">
        <w:rPr>
          <w:rFonts w:ascii="Arial Narrow" w:hAnsi="Arial Narrow" w:cs="Arial"/>
          <w:sz w:val="22"/>
          <w:szCs w:val="22"/>
        </w:rPr>
        <w:t>,00 m</w:t>
      </w:r>
      <w:r w:rsidRPr="00C1641C">
        <w:rPr>
          <w:rFonts w:ascii="Arial Narrow" w:hAnsi="Arial Narrow" w:cs="Arial"/>
          <w:sz w:val="22"/>
          <w:szCs w:val="22"/>
        </w:rPr>
        <w:br/>
        <w:t>maksymalna szerokość:</w:t>
      </w:r>
      <w:r w:rsidRPr="00C1641C">
        <w:rPr>
          <w:rFonts w:ascii="Arial Narrow" w:hAnsi="Arial Narrow" w:cs="Arial"/>
          <w:sz w:val="22"/>
          <w:szCs w:val="22"/>
        </w:rPr>
        <w:tab/>
        <w:t>6,00 m</w:t>
      </w:r>
      <w:r w:rsidRPr="00C1641C">
        <w:rPr>
          <w:rFonts w:ascii="Arial Narrow" w:hAnsi="Arial Narrow" w:cs="Arial"/>
          <w:sz w:val="22"/>
          <w:szCs w:val="22"/>
        </w:rPr>
        <w:br/>
      </w:r>
      <w:r w:rsidR="00F04796">
        <w:rPr>
          <w:rFonts w:ascii="Arial Narrow" w:hAnsi="Arial Narrow" w:cs="Arial"/>
          <w:sz w:val="22"/>
          <w:szCs w:val="22"/>
        </w:rPr>
        <w:t xml:space="preserve">użytkowa </w:t>
      </w:r>
      <w:r w:rsidRPr="00C1641C">
        <w:rPr>
          <w:rFonts w:ascii="Arial Narrow" w:hAnsi="Arial Narrow" w:cs="Arial"/>
          <w:sz w:val="22"/>
          <w:szCs w:val="22"/>
        </w:rPr>
        <w:t>głębokość wody</w:t>
      </w:r>
      <w:r w:rsidR="00BD6101">
        <w:rPr>
          <w:rFonts w:ascii="Arial Narrow" w:hAnsi="Arial Narrow" w:cs="Arial"/>
          <w:sz w:val="22"/>
          <w:szCs w:val="22"/>
        </w:rPr>
        <w:t xml:space="preserve"> od</w:t>
      </w:r>
      <w:r w:rsidRPr="00C1641C">
        <w:rPr>
          <w:rFonts w:ascii="Arial Narrow" w:hAnsi="Arial Narrow" w:cs="Arial"/>
          <w:sz w:val="22"/>
          <w:szCs w:val="22"/>
        </w:rPr>
        <w:t>:</w:t>
      </w:r>
      <w:r w:rsidRPr="00C1641C">
        <w:rPr>
          <w:rFonts w:ascii="Arial Narrow" w:hAnsi="Arial Narrow" w:cs="Arial"/>
          <w:sz w:val="22"/>
          <w:szCs w:val="22"/>
        </w:rPr>
        <w:tab/>
      </w:r>
      <w:r w:rsidR="00BD6101">
        <w:rPr>
          <w:rFonts w:ascii="Arial Narrow" w:hAnsi="Arial Narrow" w:cs="Arial"/>
          <w:sz w:val="22"/>
          <w:szCs w:val="22"/>
        </w:rPr>
        <w:t>0,00</w:t>
      </w:r>
      <w:r w:rsidRPr="00C1641C">
        <w:rPr>
          <w:rFonts w:ascii="Arial Narrow" w:hAnsi="Arial Narrow" w:cs="Arial"/>
          <w:sz w:val="22"/>
          <w:szCs w:val="22"/>
        </w:rPr>
        <w:t xml:space="preserve"> m</w:t>
      </w:r>
    </w:p>
    <w:p w14:paraId="02CA7CEC" w14:textId="6EA65A92" w:rsidR="00BD6101" w:rsidRPr="00C1641C" w:rsidRDefault="00BD6101" w:rsidP="00A61DA3">
      <w:pPr>
        <w:tabs>
          <w:tab w:val="decimal" w:pos="5669"/>
        </w:tabs>
        <w:ind w:left="2160"/>
        <w:rPr>
          <w:rFonts w:ascii="Arial Narrow" w:hAnsi="Arial Narrow" w:cs="Arial"/>
          <w:sz w:val="22"/>
          <w:szCs w:val="22"/>
        </w:rPr>
      </w:pPr>
      <w:r>
        <w:rPr>
          <w:rFonts w:ascii="Arial Narrow" w:hAnsi="Arial Narrow" w:cs="Arial"/>
          <w:sz w:val="22"/>
          <w:szCs w:val="22"/>
        </w:rPr>
        <w:t xml:space="preserve">użytkowa </w:t>
      </w:r>
      <w:r w:rsidRPr="00C1641C">
        <w:rPr>
          <w:rFonts w:ascii="Arial Narrow" w:hAnsi="Arial Narrow" w:cs="Arial"/>
          <w:sz w:val="22"/>
          <w:szCs w:val="22"/>
        </w:rPr>
        <w:t>głębokość wody</w:t>
      </w:r>
      <w:r>
        <w:rPr>
          <w:rFonts w:ascii="Arial Narrow" w:hAnsi="Arial Narrow" w:cs="Arial"/>
          <w:sz w:val="22"/>
          <w:szCs w:val="22"/>
        </w:rPr>
        <w:t xml:space="preserve"> do</w:t>
      </w:r>
      <w:r w:rsidRPr="00C1641C">
        <w:rPr>
          <w:rFonts w:ascii="Arial Narrow" w:hAnsi="Arial Narrow" w:cs="Arial"/>
          <w:sz w:val="22"/>
          <w:szCs w:val="22"/>
        </w:rPr>
        <w:t>:</w:t>
      </w:r>
      <w:r w:rsidRPr="00C1641C">
        <w:rPr>
          <w:rFonts w:ascii="Arial Narrow" w:hAnsi="Arial Narrow" w:cs="Arial"/>
          <w:sz w:val="22"/>
          <w:szCs w:val="22"/>
        </w:rPr>
        <w:tab/>
      </w:r>
      <w:r>
        <w:rPr>
          <w:rFonts w:ascii="Arial Narrow" w:hAnsi="Arial Narrow" w:cs="Arial"/>
          <w:sz w:val="22"/>
          <w:szCs w:val="22"/>
        </w:rPr>
        <w:t>1,50</w:t>
      </w:r>
      <w:r w:rsidRPr="00C1641C">
        <w:rPr>
          <w:rFonts w:ascii="Arial Narrow" w:hAnsi="Arial Narrow" w:cs="Arial"/>
          <w:sz w:val="22"/>
          <w:szCs w:val="22"/>
        </w:rPr>
        <w:t xml:space="preserve"> m</w:t>
      </w:r>
    </w:p>
    <w:p w14:paraId="5CDBA0F2" w14:textId="6ACD4097" w:rsidR="00A61DA3" w:rsidRPr="00C1641C" w:rsidRDefault="00F04796" w:rsidP="00A61DA3">
      <w:pPr>
        <w:tabs>
          <w:tab w:val="decimal" w:pos="5669"/>
        </w:tabs>
        <w:ind w:left="2160"/>
        <w:rPr>
          <w:rFonts w:ascii="Arial Narrow" w:hAnsi="Arial Narrow" w:cs="Arial"/>
          <w:sz w:val="22"/>
          <w:szCs w:val="22"/>
        </w:rPr>
      </w:pPr>
      <w:r>
        <w:rPr>
          <w:rFonts w:ascii="Arial Narrow" w:hAnsi="Arial Narrow" w:cs="Arial"/>
          <w:sz w:val="22"/>
          <w:szCs w:val="22"/>
        </w:rPr>
        <w:t>całkowita głębokość basenu</w:t>
      </w:r>
      <w:r w:rsidR="00A61DA3" w:rsidRPr="00C1641C">
        <w:rPr>
          <w:rFonts w:ascii="Arial Narrow" w:hAnsi="Arial Narrow" w:cs="Arial"/>
          <w:sz w:val="22"/>
          <w:szCs w:val="22"/>
        </w:rPr>
        <w:t>:</w:t>
      </w:r>
      <w:r w:rsidR="00A61DA3" w:rsidRPr="00C1641C">
        <w:rPr>
          <w:rFonts w:ascii="Arial Narrow" w:hAnsi="Arial Narrow" w:cs="Arial"/>
          <w:sz w:val="22"/>
          <w:szCs w:val="22"/>
        </w:rPr>
        <w:tab/>
      </w:r>
      <w:r>
        <w:rPr>
          <w:rFonts w:ascii="Arial Narrow" w:hAnsi="Arial Narrow" w:cs="Arial"/>
          <w:sz w:val="22"/>
          <w:szCs w:val="22"/>
        </w:rPr>
        <w:t>2</w:t>
      </w:r>
      <w:r w:rsidR="00A61DA3" w:rsidRPr="00C1641C">
        <w:rPr>
          <w:rFonts w:ascii="Arial Narrow" w:hAnsi="Arial Narrow" w:cs="Arial"/>
          <w:sz w:val="22"/>
          <w:szCs w:val="22"/>
        </w:rPr>
        <w:t>,</w:t>
      </w:r>
      <w:r>
        <w:rPr>
          <w:rFonts w:ascii="Arial Narrow" w:hAnsi="Arial Narrow" w:cs="Arial"/>
          <w:sz w:val="22"/>
          <w:szCs w:val="22"/>
        </w:rPr>
        <w:t>0</w:t>
      </w:r>
      <w:r w:rsidR="00A61DA3" w:rsidRPr="00C1641C">
        <w:rPr>
          <w:rFonts w:ascii="Arial Narrow" w:hAnsi="Arial Narrow" w:cs="Arial"/>
          <w:sz w:val="22"/>
          <w:szCs w:val="22"/>
        </w:rPr>
        <w:t>0 m</w:t>
      </w:r>
    </w:p>
    <w:p w14:paraId="70BA4D09" w14:textId="49388519" w:rsidR="00B857A0" w:rsidRPr="00C1641C" w:rsidRDefault="00A61DA3" w:rsidP="00A61DA3">
      <w:pPr>
        <w:tabs>
          <w:tab w:val="decimal" w:pos="5669"/>
        </w:tabs>
        <w:ind w:left="2160"/>
        <w:rPr>
          <w:rFonts w:ascii="Arial Narrow" w:hAnsi="Arial Narrow" w:cs="Arial"/>
          <w:sz w:val="22"/>
          <w:szCs w:val="22"/>
          <w:vertAlign w:val="superscript"/>
        </w:rPr>
      </w:pPr>
      <w:r w:rsidRPr="00C1641C">
        <w:rPr>
          <w:rFonts w:ascii="Arial Narrow" w:hAnsi="Arial Narrow" w:cs="Arial"/>
          <w:sz w:val="22"/>
          <w:szCs w:val="22"/>
        </w:rPr>
        <w:t>Całkowita pow. lustra wody:</w:t>
      </w:r>
      <w:r w:rsidRPr="00C1641C">
        <w:rPr>
          <w:rFonts w:ascii="Arial Narrow" w:hAnsi="Arial Narrow" w:cs="Arial"/>
          <w:sz w:val="22"/>
          <w:szCs w:val="22"/>
        </w:rPr>
        <w:tab/>
      </w:r>
      <w:r w:rsidR="0029290C">
        <w:rPr>
          <w:rFonts w:ascii="Arial Narrow" w:hAnsi="Arial Narrow" w:cs="Arial"/>
          <w:sz w:val="22"/>
          <w:szCs w:val="22"/>
        </w:rPr>
        <w:t>90</w:t>
      </w:r>
      <w:r w:rsidRPr="00C1641C">
        <w:rPr>
          <w:rFonts w:ascii="Arial Narrow" w:hAnsi="Arial Narrow" w:cs="Arial"/>
          <w:sz w:val="22"/>
          <w:szCs w:val="22"/>
        </w:rPr>
        <w:t>,00 m</w:t>
      </w:r>
      <w:r w:rsidRPr="00C1641C">
        <w:rPr>
          <w:rFonts w:ascii="Arial Narrow" w:hAnsi="Arial Narrow" w:cs="Arial"/>
          <w:sz w:val="22"/>
          <w:szCs w:val="22"/>
          <w:vertAlign w:val="superscript"/>
        </w:rPr>
        <w:t>2</w:t>
      </w:r>
    </w:p>
    <w:p w14:paraId="0FC1E842" w14:textId="77777777" w:rsidR="00A61DA3" w:rsidRPr="00C1641C" w:rsidRDefault="00A61DA3" w:rsidP="00A61DA3">
      <w:pPr>
        <w:pStyle w:val="Nagwek2"/>
        <w:tabs>
          <w:tab w:val="clear" w:pos="1912"/>
          <w:tab w:val="num" w:pos="1701"/>
        </w:tabs>
        <w:ind w:left="1701"/>
        <w:rPr>
          <w:rFonts w:ascii="Arial Narrow" w:hAnsi="Arial Narrow"/>
          <w:color w:val="auto"/>
          <w:sz w:val="22"/>
          <w:szCs w:val="22"/>
        </w:rPr>
      </w:pPr>
      <w:r w:rsidRPr="00C1641C">
        <w:rPr>
          <w:rFonts w:ascii="Arial Narrow" w:hAnsi="Arial Narrow"/>
          <w:color w:val="auto"/>
          <w:sz w:val="22"/>
          <w:szCs w:val="22"/>
        </w:rPr>
        <w:t>Elementy wbudowane</w:t>
      </w:r>
    </w:p>
    <w:p w14:paraId="1CF7E17A" w14:textId="77777777" w:rsidR="00A61DA3" w:rsidRPr="00C1641C" w:rsidRDefault="00A61DA3" w:rsidP="00A61DA3">
      <w:pPr>
        <w:pStyle w:val="Nagwek3"/>
        <w:numPr>
          <w:ilvl w:val="2"/>
          <w:numId w:val="11"/>
        </w:numPr>
        <w:tabs>
          <w:tab w:val="clear" w:pos="2054"/>
          <w:tab w:val="num" w:pos="1701"/>
        </w:tabs>
        <w:ind w:left="1701"/>
        <w:rPr>
          <w:rFonts w:ascii="Arial Narrow" w:hAnsi="Arial Narrow"/>
          <w:color w:val="auto"/>
          <w:szCs w:val="22"/>
        </w:rPr>
      </w:pPr>
      <w:r w:rsidRPr="00C1641C">
        <w:rPr>
          <w:rFonts w:ascii="Arial Narrow" w:hAnsi="Arial Narrow"/>
          <w:color w:val="auto"/>
          <w:szCs w:val="22"/>
        </w:rPr>
        <w:t>Drabinka, w niszy ściany z poręczami.</w:t>
      </w:r>
    </w:p>
    <w:p w14:paraId="6C91D351" w14:textId="77777777" w:rsidR="00A61DA3" w:rsidRPr="00C1641C" w:rsidRDefault="00A61DA3" w:rsidP="00A61DA3">
      <w:pPr>
        <w:ind w:left="2160"/>
        <w:rPr>
          <w:rFonts w:ascii="Arial Narrow" w:hAnsi="Arial Narrow" w:cs="Arial"/>
          <w:sz w:val="22"/>
          <w:szCs w:val="22"/>
        </w:rPr>
      </w:pPr>
      <w:r w:rsidRPr="00C1641C">
        <w:rPr>
          <w:rFonts w:ascii="Arial Narrow" w:hAnsi="Arial Narrow" w:cs="Arial"/>
          <w:sz w:val="22"/>
          <w:szCs w:val="22"/>
        </w:rPr>
        <w:t>Wykonana jak opisano w ogólnych wymaganiach technicznych, zejście do niecki basenu mocowane na stałe w ścianie niecki, Najwyższy stopień na poziomie lustra wody, poręcze niesymetryczne wg PN-EN 13451-2.</w:t>
      </w:r>
    </w:p>
    <w:p w14:paraId="3164CE00" w14:textId="77777777" w:rsidR="00A61DA3" w:rsidRPr="00C1641C" w:rsidRDefault="00A61DA3" w:rsidP="00A61DA3">
      <w:pPr>
        <w:ind w:left="2835"/>
        <w:rPr>
          <w:rFonts w:ascii="Arial Narrow" w:hAnsi="Arial Narrow" w:cs="Arial"/>
          <w:sz w:val="22"/>
          <w:szCs w:val="22"/>
        </w:rPr>
      </w:pPr>
    </w:p>
    <w:p w14:paraId="033FAE58" w14:textId="77777777" w:rsidR="00A61DA3" w:rsidRPr="00C1641C" w:rsidRDefault="00A61DA3" w:rsidP="00A61DA3">
      <w:pPr>
        <w:ind w:left="2127"/>
        <w:rPr>
          <w:rFonts w:ascii="Arial Narrow" w:hAnsi="Arial Narrow" w:cs="Arial"/>
          <w:sz w:val="22"/>
          <w:szCs w:val="22"/>
        </w:rPr>
      </w:pPr>
      <w:r w:rsidRPr="00C1641C">
        <w:rPr>
          <w:rFonts w:ascii="Arial Narrow" w:hAnsi="Arial Narrow" w:cs="Arial"/>
          <w:noProof/>
          <w:sz w:val="22"/>
          <w:szCs w:val="22"/>
        </w:rPr>
        <w:drawing>
          <wp:inline distT="0" distB="0" distL="0" distR="0" wp14:anchorId="283B54D5" wp14:editId="0732372A">
            <wp:extent cx="3657600" cy="2551272"/>
            <wp:effectExtent l="0" t="0" r="0" b="1905"/>
            <wp:docPr id="15"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descr="S:\Marketing\STWiOR_ZDJĘCIA\BASENY PŁYWACKIE\DRABINKI W NISZY\drabinka w niszy (1)_b.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57356" cy="2551102"/>
                    </a:xfrm>
                    <a:prstGeom prst="rect">
                      <a:avLst/>
                    </a:prstGeom>
                    <a:noFill/>
                    <a:ln>
                      <a:noFill/>
                    </a:ln>
                  </pic:spPr>
                </pic:pic>
              </a:graphicData>
            </a:graphic>
          </wp:inline>
        </w:drawing>
      </w:r>
    </w:p>
    <w:p w14:paraId="3D101F5D" w14:textId="77777777" w:rsidR="00A61DA3" w:rsidRPr="00C1641C" w:rsidRDefault="00A61DA3" w:rsidP="00A61DA3">
      <w:pPr>
        <w:ind w:left="2835"/>
        <w:rPr>
          <w:rFonts w:ascii="Arial Narrow" w:hAnsi="Arial Narrow" w:cs="Arial"/>
          <w:sz w:val="22"/>
          <w:szCs w:val="22"/>
        </w:rPr>
      </w:pPr>
    </w:p>
    <w:p w14:paraId="2E9011DF" w14:textId="77777777" w:rsidR="00A61DA3" w:rsidRPr="00C1641C" w:rsidRDefault="00A61DA3" w:rsidP="00A61DA3">
      <w:pPr>
        <w:ind w:left="2835"/>
        <w:rPr>
          <w:rFonts w:ascii="Arial Narrow" w:hAnsi="Arial Narrow" w:cs="Arial"/>
          <w:sz w:val="22"/>
          <w:szCs w:val="22"/>
        </w:rPr>
      </w:pPr>
      <w:r w:rsidRPr="00C1641C">
        <w:rPr>
          <w:rFonts w:ascii="Arial Narrow" w:hAnsi="Arial Narrow" w:cs="Arial"/>
          <w:sz w:val="22"/>
          <w:szCs w:val="22"/>
        </w:rPr>
        <w:t>2,00 szt.</w:t>
      </w:r>
    </w:p>
    <w:p w14:paraId="680A75BF" w14:textId="77777777" w:rsidR="00A61DA3" w:rsidRPr="00C1641C" w:rsidRDefault="00A61DA3" w:rsidP="00A61DA3">
      <w:pPr>
        <w:pStyle w:val="Nagwek2"/>
        <w:tabs>
          <w:tab w:val="clear" w:pos="1912"/>
          <w:tab w:val="num" w:pos="1701"/>
        </w:tabs>
        <w:ind w:left="1701"/>
        <w:rPr>
          <w:rFonts w:ascii="Arial Narrow" w:hAnsi="Arial Narrow"/>
          <w:color w:val="auto"/>
          <w:sz w:val="22"/>
          <w:szCs w:val="22"/>
        </w:rPr>
      </w:pPr>
      <w:r w:rsidRPr="00C1641C">
        <w:rPr>
          <w:rFonts w:ascii="Arial Narrow" w:hAnsi="Arial Narrow"/>
          <w:color w:val="auto"/>
          <w:sz w:val="22"/>
          <w:szCs w:val="22"/>
        </w:rPr>
        <w:t>System hydrauliki</w:t>
      </w:r>
    </w:p>
    <w:p w14:paraId="74540324" w14:textId="77777777" w:rsidR="00A61DA3" w:rsidRPr="00C1641C" w:rsidRDefault="00A61DA3" w:rsidP="00A61DA3">
      <w:pPr>
        <w:pStyle w:val="Nagwek3"/>
        <w:numPr>
          <w:ilvl w:val="2"/>
          <w:numId w:val="11"/>
        </w:numPr>
        <w:tabs>
          <w:tab w:val="clear" w:pos="2054"/>
          <w:tab w:val="num" w:pos="1701"/>
        </w:tabs>
        <w:ind w:left="1701"/>
        <w:rPr>
          <w:rFonts w:ascii="Arial Narrow" w:hAnsi="Arial Narrow"/>
          <w:color w:val="auto"/>
          <w:szCs w:val="22"/>
        </w:rPr>
      </w:pPr>
      <w:r w:rsidRPr="00C1641C">
        <w:rPr>
          <w:rFonts w:ascii="Arial Narrow" w:hAnsi="Arial Narrow"/>
          <w:color w:val="auto"/>
          <w:szCs w:val="22"/>
        </w:rPr>
        <w:t xml:space="preserve">Kanał denny wlotowy </w:t>
      </w:r>
    </w:p>
    <w:p w14:paraId="5609655A" w14:textId="77777777" w:rsidR="00A61DA3" w:rsidRPr="00C1641C" w:rsidRDefault="00A61DA3" w:rsidP="00A61DA3">
      <w:pPr>
        <w:ind w:left="2160"/>
        <w:rPr>
          <w:rFonts w:ascii="Arial Narrow" w:hAnsi="Arial Narrow" w:cs="Arial"/>
          <w:sz w:val="22"/>
          <w:szCs w:val="22"/>
        </w:rPr>
      </w:pPr>
      <w:r w:rsidRPr="00C1641C">
        <w:rPr>
          <w:rFonts w:ascii="Arial Narrow" w:hAnsi="Arial Narrow" w:cs="Arial"/>
          <w:sz w:val="22"/>
          <w:szCs w:val="22"/>
        </w:rPr>
        <w:t xml:space="preserve">jak opisano powyżej. Kanał łącznie z wymaganym orurowaniem zasilającym oraz orurowaniem odprowadzającym wodę do studzienki spustowej niecki, z zawinięciem obwodowym obrzeża i kołnierzem luźnym ze stali nierdzewnej 1.4301, PN 10, otwór wg PN-EN 1092-1, do 0,5 m poza nieckę ze stali szlachetnej. Wymiary zestawcze: szerokość w świetle: 200 mm; wysokość w świetle: wg wymagań hydraulicznych. Na dostawcę niecki narzuca się obowiązek przedłożenia sprawozdania kontrolnego </w:t>
      </w:r>
      <w:r w:rsidRPr="00C1641C">
        <w:rPr>
          <w:rFonts w:ascii="Arial Narrow" w:hAnsi="Arial Narrow" w:cs="Arial"/>
          <w:sz w:val="22"/>
          <w:szCs w:val="22"/>
        </w:rPr>
        <w:lastRenderedPageBreak/>
        <w:t>potwierdzającego zgodność zastosowanych urządzeń basenowych do wymiany wody jakimi są kanały denne z wymaganiami norm PN-EN 13451-1, PN-EN 13451-3 dla udokumentowania spełniania przez nie zasadniczych wymagań. Sprawozdanie kontrolne dla ww. urządzenia potwierdza spełnienie wymagań norm w zakresie zabezpieczenia przed zakleszczeniem włosów przy założonych parametrach pracy.</w:t>
      </w:r>
    </w:p>
    <w:p w14:paraId="41820F7A" w14:textId="77777777" w:rsidR="00A61DA3" w:rsidRPr="00C1641C" w:rsidRDefault="00A61DA3" w:rsidP="00A61DA3">
      <w:pPr>
        <w:ind w:left="2160"/>
        <w:rPr>
          <w:rFonts w:ascii="Arial Narrow" w:hAnsi="Arial Narrow" w:cs="Arial"/>
          <w:sz w:val="22"/>
          <w:szCs w:val="22"/>
        </w:rPr>
      </w:pPr>
    </w:p>
    <w:p w14:paraId="359896BC" w14:textId="77777777" w:rsidR="00A61DA3" w:rsidRPr="00C1641C" w:rsidRDefault="00A61DA3" w:rsidP="00A61DA3">
      <w:pPr>
        <w:ind w:left="2160"/>
        <w:rPr>
          <w:rFonts w:ascii="Arial Narrow" w:hAnsi="Arial Narrow" w:cs="Arial"/>
          <w:sz w:val="22"/>
          <w:szCs w:val="22"/>
        </w:rPr>
      </w:pPr>
      <w:r w:rsidRPr="00C1641C">
        <w:rPr>
          <w:noProof/>
        </w:rPr>
        <w:drawing>
          <wp:inline distT="0" distB="0" distL="0" distR="0" wp14:anchorId="2C7AFA2F" wp14:editId="04DCB232">
            <wp:extent cx="3784821" cy="2279798"/>
            <wp:effectExtent l="0" t="0" r="6350" b="635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785673" cy="2280311"/>
                    </a:xfrm>
                    <a:prstGeom prst="rect">
                      <a:avLst/>
                    </a:prstGeom>
                  </pic:spPr>
                </pic:pic>
              </a:graphicData>
            </a:graphic>
          </wp:inline>
        </w:drawing>
      </w:r>
    </w:p>
    <w:p w14:paraId="39DB74DA" w14:textId="77777777" w:rsidR="00A61DA3" w:rsidRPr="00C1641C" w:rsidRDefault="00A61DA3" w:rsidP="00A61DA3">
      <w:pPr>
        <w:ind w:left="2160"/>
        <w:rPr>
          <w:rFonts w:ascii="Arial Narrow" w:hAnsi="Arial Narrow" w:cs="Arial"/>
          <w:sz w:val="22"/>
          <w:szCs w:val="22"/>
        </w:rPr>
      </w:pPr>
    </w:p>
    <w:p w14:paraId="331E9EC5" w14:textId="237E2915" w:rsidR="00A61DA3" w:rsidRPr="00C1641C" w:rsidRDefault="002F4A32" w:rsidP="00A61DA3">
      <w:pPr>
        <w:ind w:left="2835"/>
        <w:rPr>
          <w:rFonts w:ascii="Arial Narrow" w:hAnsi="Arial Narrow" w:cs="Arial"/>
          <w:sz w:val="22"/>
          <w:szCs w:val="22"/>
        </w:rPr>
      </w:pPr>
      <w:r>
        <w:rPr>
          <w:rFonts w:ascii="Arial Narrow" w:hAnsi="Arial Narrow" w:cs="Arial"/>
          <w:sz w:val="22"/>
          <w:szCs w:val="22"/>
        </w:rPr>
        <w:t xml:space="preserve">1,00 </w:t>
      </w:r>
      <w:proofErr w:type="spellStart"/>
      <w:r>
        <w:rPr>
          <w:rFonts w:ascii="Arial Narrow" w:hAnsi="Arial Narrow" w:cs="Arial"/>
          <w:sz w:val="22"/>
          <w:szCs w:val="22"/>
        </w:rPr>
        <w:t>kpl</w:t>
      </w:r>
      <w:proofErr w:type="spellEnd"/>
      <w:r>
        <w:rPr>
          <w:rFonts w:ascii="Arial Narrow" w:hAnsi="Arial Narrow" w:cs="Arial"/>
          <w:sz w:val="22"/>
          <w:szCs w:val="22"/>
        </w:rPr>
        <w:t>.</w:t>
      </w:r>
    </w:p>
    <w:p w14:paraId="38BDC1A9" w14:textId="77777777" w:rsidR="00A61DA3" w:rsidRPr="00C1641C" w:rsidRDefault="00A61DA3" w:rsidP="00A61DA3">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 xml:space="preserve">Pokrywa serwisowa, </w:t>
      </w:r>
    </w:p>
    <w:p w14:paraId="62BB3EEB" w14:textId="77777777" w:rsidR="00A61DA3" w:rsidRPr="00C1641C" w:rsidRDefault="00A61DA3" w:rsidP="00A61DA3">
      <w:pPr>
        <w:ind w:left="2160"/>
        <w:rPr>
          <w:rFonts w:ascii="Arial Narrow" w:hAnsi="Arial Narrow" w:cs="Arial"/>
          <w:sz w:val="22"/>
          <w:szCs w:val="22"/>
        </w:rPr>
      </w:pPr>
      <w:r w:rsidRPr="00C1641C">
        <w:rPr>
          <w:rFonts w:ascii="Arial Narrow" w:hAnsi="Arial Narrow" w:cs="Arial"/>
          <w:sz w:val="22"/>
          <w:szCs w:val="22"/>
        </w:rPr>
        <w:t>Umiejscowienie wg potrzeb. Umożliwia demontaż pokrywy całego kanału w celu czyszczenia. Zamocowana przy pomocy bezśrubowego szybkiego zamknięcia, które pozwala obsłudze basenu na szybkie i łatwe otwieranie i zamykanie, również, gdy basen jest napełniony.</w:t>
      </w:r>
    </w:p>
    <w:p w14:paraId="4469A4FF" w14:textId="77777777" w:rsidR="00A61DA3" w:rsidRPr="00C1641C" w:rsidRDefault="00A61DA3" w:rsidP="00A61DA3">
      <w:pPr>
        <w:ind w:left="2160"/>
        <w:rPr>
          <w:rFonts w:ascii="Arial Narrow" w:hAnsi="Arial Narrow" w:cs="Arial"/>
          <w:sz w:val="22"/>
          <w:szCs w:val="22"/>
        </w:rPr>
      </w:pPr>
    </w:p>
    <w:p w14:paraId="23EBAC7F" w14:textId="77777777" w:rsidR="00A61DA3" w:rsidRPr="00C1641C" w:rsidRDefault="00A61DA3" w:rsidP="00A61DA3">
      <w:pPr>
        <w:ind w:left="2160"/>
        <w:rPr>
          <w:rFonts w:ascii="Arial Narrow" w:hAnsi="Arial Narrow" w:cs="Arial"/>
          <w:sz w:val="22"/>
          <w:szCs w:val="22"/>
        </w:rPr>
      </w:pPr>
      <w:r w:rsidRPr="00C1641C">
        <w:rPr>
          <w:rFonts w:ascii="Arial Narrow" w:hAnsi="Arial Narrow" w:cs="Arial"/>
          <w:noProof/>
          <w:sz w:val="22"/>
          <w:szCs w:val="22"/>
        </w:rPr>
        <w:drawing>
          <wp:inline distT="0" distB="0" distL="0" distR="0" wp14:anchorId="21ACE8D4" wp14:editId="016CDD7E">
            <wp:extent cx="3784821" cy="1857853"/>
            <wp:effectExtent l="0" t="0" r="6350" b="9525"/>
            <wp:docPr id="23"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C:\Users\Witold Kołacz\Desktop\BBCZ\foty\kanał denny 2.jpg"/>
                    <pic:cNvPicPr>
                      <a:picLocks noChangeAspect="1" noChangeArrowheads="1"/>
                    </pic:cNvPicPr>
                  </pic:nvPicPr>
                  <pic:blipFill>
                    <a:blip r:embed="rId23" cstate="print">
                      <a:extLst>
                        <a:ext uri="{BEBA8EAE-BF5A-486C-A8C5-ECC9F3942E4B}">
                          <a14:imgProps xmlns:a14="http://schemas.microsoft.com/office/drawing/2010/main">
                            <a14:imgLayer r:embed="rId24">
                              <a14:imgEffect>
                                <a14:colorTemperature colorTemp="2875"/>
                              </a14:imgEffect>
                              <a14:imgEffect>
                                <a14:saturation sat="205000"/>
                              </a14:imgEffect>
                            </a14:imgLayer>
                          </a14:imgProps>
                        </a:ext>
                        <a:ext uri="{28A0092B-C50C-407E-A947-70E740481C1C}">
                          <a14:useLocalDpi xmlns:a14="http://schemas.microsoft.com/office/drawing/2010/main" val="0"/>
                        </a:ext>
                      </a:extLst>
                    </a:blip>
                    <a:srcRect/>
                    <a:stretch>
                      <a:fillRect/>
                    </a:stretch>
                  </pic:blipFill>
                  <pic:spPr bwMode="auto">
                    <a:xfrm>
                      <a:off x="0" y="0"/>
                      <a:ext cx="3789037" cy="1859923"/>
                    </a:xfrm>
                    <a:prstGeom prst="rect">
                      <a:avLst/>
                    </a:prstGeom>
                    <a:noFill/>
                    <a:ln>
                      <a:noFill/>
                    </a:ln>
                  </pic:spPr>
                </pic:pic>
              </a:graphicData>
            </a:graphic>
          </wp:inline>
        </w:drawing>
      </w:r>
    </w:p>
    <w:p w14:paraId="23454028" w14:textId="77777777" w:rsidR="00A61DA3" w:rsidRPr="00C1641C" w:rsidRDefault="00A61DA3" w:rsidP="00A61DA3">
      <w:pPr>
        <w:ind w:left="2160"/>
        <w:rPr>
          <w:rFonts w:ascii="Arial Narrow" w:hAnsi="Arial Narrow" w:cs="Arial"/>
          <w:color w:val="FF0000"/>
          <w:sz w:val="22"/>
          <w:szCs w:val="22"/>
        </w:rPr>
      </w:pPr>
    </w:p>
    <w:p w14:paraId="32BB04F7" w14:textId="77777777" w:rsidR="00A61DA3" w:rsidRPr="00C1641C" w:rsidRDefault="00B96DBB" w:rsidP="00A61DA3">
      <w:pPr>
        <w:ind w:left="2835"/>
        <w:rPr>
          <w:rFonts w:ascii="Arial Narrow" w:hAnsi="Arial Narrow" w:cs="Arial"/>
          <w:sz w:val="22"/>
          <w:szCs w:val="22"/>
        </w:rPr>
      </w:pPr>
      <w:r w:rsidRPr="00C1641C">
        <w:rPr>
          <w:rFonts w:ascii="Arial Narrow" w:hAnsi="Arial Narrow" w:cs="Arial"/>
          <w:sz w:val="22"/>
          <w:szCs w:val="22"/>
        </w:rPr>
        <w:t>1</w:t>
      </w:r>
      <w:r w:rsidR="00A61DA3" w:rsidRPr="00C1641C">
        <w:rPr>
          <w:rFonts w:ascii="Arial Narrow" w:hAnsi="Arial Narrow" w:cs="Arial"/>
          <w:sz w:val="22"/>
          <w:szCs w:val="22"/>
        </w:rPr>
        <w:t xml:space="preserve">,00 </w:t>
      </w:r>
      <w:proofErr w:type="spellStart"/>
      <w:r w:rsidR="00A61DA3" w:rsidRPr="00C1641C">
        <w:rPr>
          <w:rFonts w:ascii="Arial Narrow" w:hAnsi="Arial Narrow" w:cs="Arial"/>
          <w:sz w:val="22"/>
          <w:szCs w:val="22"/>
        </w:rPr>
        <w:t>kpl</w:t>
      </w:r>
      <w:proofErr w:type="spellEnd"/>
      <w:r w:rsidR="00A61DA3" w:rsidRPr="00C1641C">
        <w:rPr>
          <w:rFonts w:ascii="Arial Narrow" w:hAnsi="Arial Narrow" w:cs="Arial"/>
          <w:sz w:val="22"/>
          <w:szCs w:val="22"/>
        </w:rPr>
        <w:t>.</w:t>
      </w:r>
    </w:p>
    <w:p w14:paraId="4BBA47AE" w14:textId="77777777" w:rsidR="00A61DA3" w:rsidRPr="00C1641C" w:rsidRDefault="00A61DA3" w:rsidP="00A61DA3">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Odpływ rynny przelewowej w przebiegu rynny</w:t>
      </w:r>
    </w:p>
    <w:p w14:paraId="445CB0C8" w14:textId="5164E319" w:rsidR="00A61DA3" w:rsidRPr="00C1641C" w:rsidRDefault="00A61DA3" w:rsidP="00A61DA3">
      <w:pPr>
        <w:ind w:left="2160"/>
        <w:rPr>
          <w:rFonts w:ascii="Arial Narrow" w:hAnsi="Arial Narrow" w:cs="Arial"/>
          <w:sz w:val="22"/>
          <w:szCs w:val="22"/>
        </w:rPr>
      </w:pPr>
      <w:r w:rsidRPr="00C1641C">
        <w:rPr>
          <w:rFonts w:ascii="Arial Narrow" w:hAnsi="Arial Narrow" w:cs="Arial"/>
          <w:sz w:val="22"/>
          <w:szCs w:val="22"/>
        </w:rPr>
        <w:t xml:space="preserve">w przebiegu prostych i okrągłych zewnętrznych rynien przelewowych, łącznie z orurowaniem z zawinięciem obwodowym obrzeża i kołnierzem luźnym ze stali nierdzewnej 1.4301, DN </w:t>
      </w:r>
      <w:r w:rsidR="002F4A32">
        <w:rPr>
          <w:rFonts w:ascii="Arial Narrow" w:hAnsi="Arial Narrow" w:cs="Arial"/>
          <w:sz w:val="22"/>
          <w:szCs w:val="22"/>
        </w:rPr>
        <w:t>wg obliczeń hydrauliki</w:t>
      </w:r>
      <w:r w:rsidRPr="00C1641C">
        <w:rPr>
          <w:rFonts w:ascii="Arial Narrow" w:hAnsi="Arial Narrow" w:cs="Arial"/>
          <w:sz w:val="22"/>
          <w:szCs w:val="22"/>
        </w:rPr>
        <w:t xml:space="preserve"> PN 10, otwór wg PN-EN 1092-1 do 0,5 m poza nieckę ze stali szlachetnej.</w:t>
      </w:r>
    </w:p>
    <w:p w14:paraId="32F6C8F1" w14:textId="77777777" w:rsidR="00A61DA3" w:rsidRPr="00C1641C" w:rsidRDefault="00A61DA3" w:rsidP="00A61DA3">
      <w:pPr>
        <w:ind w:left="2160"/>
        <w:rPr>
          <w:rFonts w:ascii="Arial Narrow" w:hAnsi="Arial Narrow" w:cs="Arial"/>
          <w:sz w:val="22"/>
          <w:szCs w:val="22"/>
        </w:rPr>
      </w:pPr>
    </w:p>
    <w:p w14:paraId="26724F78" w14:textId="77777777" w:rsidR="002F4A32" w:rsidRPr="00C1641C" w:rsidRDefault="002F4A32" w:rsidP="002F4A32">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2A939830" w14:textId="77777777" w:rsidR="00A61DA3" w:rsidRPr="00C1641C" w:rsidRDefault="00A61DA3" w:rsidP="00A61DA3">
      <w:pPr>
        <w:pStyle w:val="Nagwek3"/>
        <w:numPr>
          <w:ilvl w:val="2"/>
          <w:numId w:val="11"/>
        </w:numPr>
        <w:tabs>
          <w:tab w:val="clear" w:pos="2054"/>
          <w:tab w:val="num" w:pos="1701"/>
        </w:tabs>
        <w:ind w:left="1701"/>
        <w:rPr>
          <w:rFonts w:ascii="Arial Narrow" w:hAnsi="Arial Narrow"/>
          <w:color w:val="auto"/>
          <w:szCs w:val="22"/>
        </w:rPr>
      </w:pPr>
      <w:r w:rsidRPr="00C1641C">
        <w:rPr>
          <w:rFonts w:ascii="Arial Narrow" w:hAnsi="Arial Narrow"/>
          <w:color w:val="auto"/>
          <w:szCs w:val="22"/>
        </w:rPr>
        <w:t>Wyciszenie odpływu z rynny, dla wszystkich standardowych odpływów</w:t>
      </w:r>
    </w:p>
    <w:p w14:paraId="7B423184" w14:textId="201E2242" w:rsidR="00A61DA3" w:rsidRPr="00C1641C" w:rsidRDefault="00A61DA3" w:rsidP="00A61DA3">
      <w:pPr>
        <w:ind w:left="2160"/>
        <w:rPr>
          <w:rFonts w:ascii="Arial Narrow" w:hAnsi="Arial Narrow" w:cs="Arial"/>
          <w:sz w:val="22"/>
          <w:szCs w:val="22"/>
        </w:rPr>
      </w:pPr>
      <w:r w:rsidRPr="00C1641C">
        <w:rPr>
          <w:rFonts w:ascii="Arial Narrow" w:hAnsi="Arial Narrow" w:cs="Arial"/>
          <w:sz w:val="22"/>
          <w:szCs w:val="22"/>
        </w:rPr>
        <w:t xml:space="preserve">urządzenie obniżające poziom </w:t>
      </w:r>
      <w:r w:rsidR="005D6D59" w:rsidRPr="00C1641C">
        <w:rPr>
          <w:rFonts w:ascii="Arial Narrow" w:hAnsi="Arial Narrow" w:cs="Arial"/>
          <w:sz w:val="22"/>
          <w:szCs w:val="22"/>
        </w:rPr>
        <w:t>hałasu</w:t>
      </w:r>
      <w:r w:rsidRPr="00C1641C">
        <w:rPr>
          <w:rFonts w:ascii="Arial Narrow" w:hAnsi="Arial Narrow" w:cs="Arial"/>
          <w:sz w:val="22"/>
          <w:szCs w:val="22"/>
        </w:rPr>
        <w:t xml:space="preserve"> jako wkładka do odpływu rynny, dla wszystkich standardowych odpływów z rynny przelewowej wykonane ze szkła akrylowego.</w:t>
      </w:r>
    </w:p>
    <w:p w14:paraId="35728B1E" w14:textId="77777777" w:rsidR="00A61DA3" w:rsidRPr="00C1641C" w:rsidRDefault="00A61DA3" w:rsidP="00A61DA3">
      <w:pPr>
        <w:ind w:left="2160"/>
        <w:rPr>
          <w:rFonts w:ascii="Arial Narrow" w:hAnsi="Arial Narrow" w:cs="Arial"/>
          <w:sz w:val="22"/>
          <w:szCs w:val="22"/>
        </w:rPr>
      </w:pPr>
    </w:p>
    <w:p w14:paraId="0A5F8238" w14:textId="77777777" w:rsidR="002F4A32" w:rsidRPr="00C1641C" w:rsidRDefault="002F4A32" w:rsidP="002F4A32">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3CE9A3CD" w14:textId="77777777" w:rsidR="00A61DA3" w:rsidRPr="00C1641C" w:rsidRDefault="00A61DA3" w:rsidP="00A61DA3">
      <w:pPr>
        <w:pStyle w:val="Nagwek2"/>
        <w:tabs>
          <w:tab w:val="clear" w:pos="1912"/>
          <w:tab w:val="num" w:pos="1701"/>
        </w:tabs>
        <w:ind w:left="1701"/>
        <w:rPr>
          <w:rFonts w:ascii="Arial Narrow" w:hAnsi="Arial Narrow"/>
          <w:color w:val="auto"/>
          <w:sz w:val="22"/>
          <w:szCs w:val="22"/>
        </w:rPr>
      </w:pPr>
      <w:r w:rsidRPr="00C1641C">
        <w:rPr>
          <w:rFonts w:ascii="Arial Narrow" w:hAnsi="Arial Narrow"/>
          <w:color w:val="auto"/>
          <w:sz w:val="22"/>
          <w:szCs w:val="22"/>
        </w:rPr>
        <w:lastRenderedPageBreak/>
        <w:t>Wyposażenie instalacyjne</w:t>
      </w:r>
    </w:p>
    <w:p w14:paraId="6A3DD419" w14:textId="77777777" w:rsidR="00B96DBB" w:rsidRPr="00C1641C" w:rsidRDefault="00B96DBB" w:rsidP="00B96DBB">
      <w:pPr>
        <w:pStyle w:val="Nagwek3"/>
        <w:numPr>
          <w:ilvl w:val="2"/>
          <w:numId w:val="11"/>
        </w:numPr>
        <w:tabs>
          <w:tab w:val="num" w:pos="1486"/>
        </w:tabs>
        <w:ind w:left="1486"/>
        <w:rPr>
          <w:rFonts w:ascii="Arial Narrow" w:hAnsi="Arial Narrow"/>
          <w:color w:val="auto"/>
          <w:szCs w:val="22"/>
        </w:rPr>
      </w:pPr>
      <w:r w:rsidRPr="00C1641C">
        <w:rPr>
          <w:rFonts w:ascii="Arial Narrow" w:hAnsi="Arial Narrow"/>
          <w:color w:val="auto"/>
          <w:szCs w:val="22"/>
        </w:rPr>
        <w:t xml:space="preserve">Odpływ z niecki do przyłączenia rury DN 80 </w:t>
      </w:r>
    </w:p>
    <w:p w14:paraId="60FEC11C" w14:textId="77777777" w:rsidR="00B96DBB" w:rsidRPr="00C1641C" w:rsidRDefault="00B96DBB" w:rsidP="00B96DBB">
      <w:pPr>
        <w:ind w:left="2160"/>
        <w:rPr>
          <w:rFonts w:ascii="Arial Narrow" w:hAnsi="Arial Narrow" w:cs="Arial"/>
          <w:b/>
          <w:sz w:val="22"/>
          <w:szCs w:val="22"/>
        </w:rPr>
      </w:pPr>
      <w:r w:rsidRPr="00C1641C">
        <w:rPr>
          <w:rFonts w:ascii="Arial Narrow" w:hAnsi="Arial Narrow" w:cs="Arial"/>
          <w:sz w:val="22"/>
          <w:szCs w:val="22"/>
        </w:rPr>
        <w:t>do opróżniania niecki basenu, składająca się ze skrzynki ze stali nierdzewnej z kotwami, pokrywa z blachy perforowanej na równym poziomie z dnem (podwaliną) niecki, ok. 28 x 28 cm, otwór okrągły 8 mm łącznie z orurowaniem z zawinięciem obwodowym obrzeża i kołnierzem luźnym ze stali nierdzewnej 1.4301, DN 80, PN 10, otwór wg PN-EN 1092-1 do 0,5 m poza nieckę ze stali szlachetnej. Wykonanie zgodnie z normą PN-EN 13451-3, potwierdzone zaświadczeniem TÜV o zgodności zastosowanych urządzeń basenowych do wymiany wody z wymaganiami norm PN-EN 13451-1, PN</w:t>
      </w:r>
      <w:r w:rsidRPr="00C1641C">
        <w:rPr>
          <w:rFonts w:ascii="Arial Narrow" w:hAnsi="Arial Narrow" w:cs="Arial"/>
          <w:sz w:val="22"/>
          <w:szCs w:val="22"/>
        </w:rPr>
        <w:noBreakHyphen/>
        <w:t>EN 13451</w:t>
      </w:r>
      <w:r w:rsidRPr="00C1641C">
        <w:rPr>
          <w:rFonts w:ascii="Arial Narrow" w:hAnsi="Arial Narrow" w:cs="Arial"/>
          <w:sz w:val="22"/>
          <w:szCs w:val="22"/>
        </w:rPr>
        <w:noBreakHyphen/>
        <w:t>3. Na dostawcę niecki narzuca się obowiązek przedłożenia świadectwa kontroli właściwości antypoślizgowych, potwierdzającego pozytywny wynik badania antypoślizgowości pokryw urządzeń do zasysania wody wg PN-EN 13451-1 (spełnienie klasy oceny 24º) oraz DIN 51097 (spełnienie wymagań w obszarze zastosowań C),  wystawionego przez akredytowaną jednostkę certyfikującą, dla udokumentowania spełniania przez niego zasadniczych wymagań, oraz sprawozdania kontrolnego potwierdzającego zgodność zastosowanych urządzeń basenowych do wymiany wody jakimi są odpływy denne z wymaganiami norm PN-EN 13451-1, PN-EN 13451-3 dla udokumentowania spełniania przez nie zasadniczych wymagań. Sprawozdanie kontrolne dla ww. urządzenia potwierdza spełnienie wymagań norm w zakresie zabezpieczenia przed zakleszczeniem włosów przy założonych parametrach pracy.</w:t>
      </w:r>
    </w:p>
    <w:p w14:paraId="28433CF2" w14:textId="77777777" w:rsidR="00B96DBB" w:rsidRPr="00C1641C" w:rsidRDefault="00B96DBB" w:rsidP="00B96DBB">
      <w:pPr>
        <w:ind w:left="2160"/>
        <w:rPr>
          <w:rFonts w:ascii="Arial Narrow" w:hAnsi="Arial Narrow" w:cs="Arial"/>
          <w:sz w:val="22"/>
          <w:szCs w:val="22"/>
        </w:rPr>
      </w:pPr>
    </w:p>
    <w:p w14:paraId="3685C75D" w14:textId="77777777" w:rsidR="00B96DBB" w:rsidRPr="00C1641C" w:rsidRDefault="00B96DBB" w:rsidP="00B96DBB">
      <w:pPr>
        <w:ind w:left="2835"/>
        <w:rPr>
          <w:rFonts w:ascii="Arial Narrow" w:hAnsi="Arial Narrow" w:cs="Arial"/>
          <w:sz w:val="22"/>
          <w:szCs w:val="22"/>
        </w:rPr>
      </w:pPr>
      <w:r w:rsidRPr="00C1641C">
        <w:rPr>
          <w:rFonts w:ascii="Arial Narrow" w:hAnsi="Arial Narrow" w:cs="Arial"/>
          <w:sz w:val="22"/>
          <w:szCs w:val="22"/>
        </w:rPr>
        <w:t>1,00 szt.</w:t>
      </w:r>
    </w:p>
    <w:p w14:paraId="453DFE25" w14:textId="77777777" w:rsidR="00A61DA3" w:rsidRPr="00C1641C" w:rsidRDefault="00A61DA3" w:rsidP="00A61DA3">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Urządzenie do poboru wody chlorowanej DN 50</w:t>
      </w:r>
    </w:p>
    <w:p w14:paraId="764BB697" w14:textId="77777777" w:rsidR="00A61DA3" w:rsidRPr="00C1641C" w:rsidRDefault="00A61DA3" w:rsidP="00A61DA3">
      <w:pPr>
        <w:ind w:left="2160"/>
        <w:jc w:val="both"/>
        <w:rPr>
          <w:rFonts w:ascii="Arial Narrow" w:hAnsi="Arial Narrow" w:cs="Arial"/>
          <w:b/>
          <w:sz w:val="22"/>
          <w:szCs w:val="22"/>
        </w:rPr>
      </w:pPr>
      <w:r w:rsidRPr="00C1641C">
        <w:rPr>
          <w:rFonts w:ascii="Arial Narrow" w:hAnsi="Arial Narrow" w:cs="Arial"/>
          <w:sz w:val="22"/>
          <w:szCs w:val="22"/>
        </w:rPr>
        <w:t>do rury wodociągowej pomiarowej, składające się z mocowanej śrubami tarczy z blachy perforowanej ze stali szlachetnej oraz orurowaniem z zawinięciem obwodowym obrzeża i kołnierzem luźnym ze stali nierdzewnej 1.4301, DN 50, PN 10, otwór wg PN EN 1092-1 do 0,5 m poza nieckę ze stali szlachetnej, łącznie z zatyczką uszczelniającą od strony niecki DN50. Wykonanie zgodnie z normą PN-EN 13451-3, potwierdzone zaświadczeniem TÜV o zgodności zastosowanych urządzeń basenowych do wymiany wody z wymaganiami norm PN</w:t>
      </w:r>
      <w:r w:rsidRPr="00C1641C">
        <w:rPr>
          <w:rFonts w:ascii="Arial Narrow" w:hAnsi="Arial Narrow" w:cs="Arial"/>
          <w:sz w:val="22"/>
          <w:szCs w:val="22"/>
        </w:rPr>
        <w:noBreakHyphen/>
        <w:t>EN 13451</w:t>
      </w:r>
      <w:r w:rsidRPr="00C1641C">
        <w:rPr>
          <w:rFonts w:ascii="Arial Narrow" w:hAnsi="Arial Narrow" w:cs="Arial"/>
          <w:sz w:val="22"/>
          <w:szCs w:val="22"/>
        </w:rPr>
        <w:noBreakHyphen/>
        <w:t>1, PN-EN 13451-3. Na dostawcę niecki narzuca się obowiązek przedłożenia sprawozdania kontrolnego potwierdzającego zgodność zastosowanych urządzeń basenowych do wymiany wody jakimi są urządzenia do poboru wody chlorowanej z wymaganiami norm PN-EN 13451-1, PN-EN 13451-3 dla udokumentowania spełniania przez nie zasadniczych wymagań. Sprawozdanie kontrolne dla ww. urządzenia potwierdza spełnienie wymagań norm w zakresie zabezpieczenia przed zakleszczeniem włosów przy założonych parametrach pracy.</w:t>
      </w:r>
    </w:p>
    <w:p w14:paraId="51A8C74D" w14:textId="77777777" w:rsidR="00A61DA3" w:rsidRPr="00C1641C" w:rsidRDefault="00A61DA3" w:rsidP="00A61DA3">
      <w:pPr>
        <w:ind w:left="2160"/>
        <w:rPr>
          <w:rFonts w:ascii="Arial Narrow" w:hAnsi="Arial Narrow" w:cs="Arial"/>
          <w:sz w:val="22"/>
          <w:szCs w:val="22"/>
        </w:rPr>
      </w:pPr>
    </w:p>
    <w:p w14:paraId="52F2A5F8" w14:textId="77777777" w:rsidR="00A61DA3" w:rsidRPr="00C1641C" w:rsidRDefault="00A61DA3" w:rsidP="00A61DA3">
      <w:pPr>
        <w:ind w:left="2835"/>
        <w:rPr>
          <w:rFonts w:ascii="Arial Narrow" w:hAnsi="Arial Narrow" w:cs="Arial"/>
          <w:sz w:val="22"/>
          <w:szCs w:val="22"/>
        </w:rPr>
      </w:pPr>
      <w:r w:rsidRPr="00C1641C">
        <w:rPr>
          <w:rFonts w:ascii="Arial Narrow" w:hAnsi="Arial Narrow" w:cs="Arial"/>
          <w:sz w:val="22"/>
          <w:szCs w:val="22"/>
        </w:rPr>
        <w:t>1,00 szt.</w:t>
      </w:r>
    </w:p>
    <w:p w14:paraId="41D6027F" w14:textId="77777777" w:rsidR="00A61DA3" w:rsidRPr="00C1641C" w:rsidRDefault="00A61DA3" w:rsidP="00A61DA3">
      <w:pPr>
        <w:pStyle w:val="Nagwek2"/>
        <w:tabs>
          <w:tab w:val="clear" w:pos="1912"/>
          <w:tab w:val="num" w:pos="1701"/>
        </w:tabs>
        <w:ind w:left="1701"/>
        <w:rPr>
          <w:rFonts w:ascii="Arial Narrow" w:hAnsi="Arial Narrow"/>
          <w:color w:val="auto"/>
          <w:sz w:val="22"/>
          <w:szCs w:val="22"/>
        </w:rPr>
      </w:pPr>
      <w:r w:rsidRPr="00C1641C">
        <w:rPr>
          <w:rFonts w:ascii="Arial Narrow" w:hAnsi="Arial Narrow"/>
          <w:color w:val="auto"/>
          <w:sz w:val="22"/>
          <w:szCs w:val="22"/>
        </w:rPr>
        <w:t>Wyposażenie niecki basenu</w:t>
      </w:r>
    </w:p>
    <w:p w14:paraId="4A2A8F16" w14:textId="77777777" w:rsidR="00A61DA3" w:rsidRPr="00C1641C" w:rsidRDefault="00A61DA3" w:rsidP="00A61DA3">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Ruszt rynny, prosty, biały</w:t>
      </w:r>
    </w:p>
    <w:p w14:paraId="5DC02DBC" w14:textId="77777777" w:rsidR="00A61DA3" w:rsidRPr="00C1641C" w:rsidRDefault="00A61DA3" w:rsidP="00A61DA3">
      <w:pPr>
        <w:ind w:left="2160"/>
        <w:rPr>
          <w:rFonts w:ascii="Arial Narrow" w:hAnsi="Arial Narrow" w:cs="Arial"/>
          <w:sz w:val="22"/>
          <w:szCs w:val="22"/>
        </w:rPr>
      </w:pPr>
      <w:r w:rsidRPr="00C1641C">
        <w:rPr>
          <w:rFonts w:ascii="Arial Narrow" w:hAnsi="Arial Narrow" w:cs="Arial"/>
          <w:sz w:val="22"/>
          <w:szCs w:val="22"/>
        </w:rPr>
        <w:t>jak opisano powyżej.</w:t>
      </w:r>
    </w:p>
    <w:p w14:paraId="30A770F8" w14:textId="77777777" w:rsidR="00A61DA3" w:rsidRPr="00C1641C" w:rsidRDefault="00A61DA3" w:rsidP="00A61DA3">
      <w:pPr>
        <w:ind w:left="2160"/>
        <w:rPr>
          <w:rFonts w:ascii="Arial Narrow" w:hAnsi="Arial Narrow" w:cs="Arial"/>
          <w:sz w:val="22"/>
          <w:szCs w:val="22"/>
        </w:rPr>
      </w:pPr>
    </w:p>
    <w:p w14:paraId="22A5B49C" w14:textId="77777777" w:rsidR="00A61DA3" w:rsidRPr="00C1641C" w:rsidRDefault="00A61DA3" w:rsidP="00A61DA3">
      <w:pPr>
        <w:ind w:left="2160"/>
        <w:rPr>
          <w:rFonts w:ascii="Arial Narrow" w:hAnsi="Arial Narrow" w:cs="Arial"/>
          <w:sz w:val="22"/>
          <w:szCs w:val="22"/>
        </w:rPr>
      </w:pPr>
      <w:r w:rsidRPr="00C1641C">
        <w:rPr>
          <w:noProof/>
        </w:rPr>
        <w:lastRenderedPageBreak/>
        <w:drawing>
          <wp:inline distT="0" distB="0" distL="0" distR="0" wp14:anchorId="4879E165" wp14:editId="06C8C97F">
            <wp:extent cx="3434964" cy="1688536"/>
            <wp:effectExtent l="0" t="0" r="0" b="6985"/>
            <wp:docPr id="224" name="Obraz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BEBA8EAE-BF5A-486C-A8C5-ECC9F3942E4B}">
                          <a14:imgProps xmlns:a14="http://schemas.microsoft.com/office/drawing/2010/main">
                            <a14:imgLayer r:embed="rId27">
                              <a14:imgEffect>
                                <a14:sharpenSoften amount="65000"/>
                              </a14:imgEffect>
                              <a14:imgEffect>
                                <a14:brightnessContrast bright="-15000"/>
                              </a14:imgEffect>
                            </a14:imgLayer>
                          </a14:imgProps>
                        </a:ext>
                      </a:extLst>
                    </a:blip>
                    <a:stretch>
                      <a:fillRect/>
                    </a:stretch>
                  </pic:blipFill>
                  <pic:spPr>
                    <a:xfrm>
                      <a:off x="0" y="0"/>
                      <a:ext cx="3437641" cy="1689852"/>
                    </a:xfrm>
                    <a:prstGeom prst="rect">
                      <a:avLst/>
                    </a:prstGeom>
                  </pic:spPr>
                </pic:pic>
              </a:graphicData>
            </a:graphic>
          </wp:inline>
        </w:drawing>
      </w:r>
    </w:p>
    <w:p w14:paraId="4A0E8855" w14:textId="77777777" w:rsidR="00A61DA3" w:rsidRPr="00C1641C" w:rsidRDefault="00A61DA3" w:rsidP="00A61DA3">
      <w:pPr>
        <w:ind w:left="2160"/>
        <w:rPr>
          <w:rFonts w:ascii="Arial Narrow" w:hAnsi="Arial Narrow" w:cs="Arial"/>
          <w:sz w:val="22"/>
          <w:szCs w:val="22"/>
        </w:rPr>
      </w:pPr>
    </w:p>
    <w:p w14:paraId="2A90FF8B" w14:textId="0442A706" w:rsidR="00A61DA3" w:rsidRPr="00C1641C" w:rsidRDefault="00A61DA3" w:rsidP="00A61DA3">
      <w:pPr>
        <w:ind w:left="2835"/>
        <w:rPr>
          <w:rFonts w:ascii="Arial Narrow" w:hAnsi="Arial Narrow" w:cs="Arial"/>
          <w:sz w:val="22"/>
          <w:szCs w:val="22"/>
        </w:rPr>
      </w:pPr>
      <w:r w:rsidRPr="00C1641C">
        <w:rPr>
          <w:rFonts w:ascii="Arial Narrow" w:hAnsi="Arial Narrow" w:cs="Arial"/>
          <w:sz w:val="22"/>
          <w:szCs w:val="22"/>
        </w:rPr>
        <w:t>~</w:t>
      </w:r>
      <w:r w:rsidR="00B96DBB" w:rsidRPr="00C1641C">
        <w:rPr>
          <w:rFonts w:ascii="Arial Narrow" w:hAnsi="Arial Narrow" w:cs="Arial"/>
          <w:sz w:val="22"/>
          <w:szCs w:val="22"/>
        </w:rPr>
        <w:t>3</w:t>
      </w:r>
      <w:r w:rsidR="005D6D59">
        <w:rPr>
          <w:rFonts w:ascii="Arial Narrow" w:hAnsi="Arial Narrow" w:cs="Arial"/>
          <w:sz w:val="22"/>
          <w:szCs w:val="22"/>
        </w:rPr>
        <w:t>7</w:t>
      </w:r>
      <w:r w:rsidRPr="00C1641C">
        <w:rPr>
          <w:rFonts w:ascii="Arial Narrow" w:hAnsi="Arial Narrow" w:cs="Arial"/>
          <w:sz w:val="22"/>
          <w:szCs w:val="22"/>
        </w:rPr>
        <w:t xml:space="preserve">,00 </w:t>
      </w:r>
      <w:proofErr w:type="spellStart"/>
      <w:r w:rsidRPr="00C1641C">
        <w:rPr>
          <w:rFonts w:ascii="Arial Narrow" w:hAnsi="Arial Narrow" w:cs="Arial"/>
          <w:sz w:val="22"/>
          <w:szCs w:val="22"/>
        </w:rPr>
        <w:t>mb</w:t>
      </w:r>
      <w:proofErr w:type="spellEnd"/>
    </w:p>
    <w:p w14:paraId="17A84919" w14:textId="77777777" w:rsidR="00A61DA3" w:rsidRPr="00C1641C" w:rsidRDefault="00A61DA3" w:rsidP="00A61DA3">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Narożniki rusztu ze skosem</w:t>
      </w:r>
    </w:p>
    <w:p w14:paraId="2E08F024" w14:textId="77777777" w:rsidR="00A61DA3" w:rsidRPr="00C1641C" w:rsidRDefault="00A61DA3" w:rsidP="00A61DA3">
      <w:pPr>
        <w:ind w:left="2160"/>
        <w:rPr>
          <w:rFonts w:ascii="Arial Narrow" w:hAnsi="Arial Narrow" w:cs="Arial"/>
          <w:sz w:val="22"/>
          <w:szCs w:val="22"/>
        </w:rPr>
      </w:pPr>
      <w:r w:rsidRPr="00C1641C">
        <w:rPr>
          <w:rFonts w:ascii="Arial Narrow" w:hAnsi="Arial Narrow" w:cs="Arial"/>
          <w:sz w:val="22"/>
          <w:szCs w:val="22"/>
        </w:rPr>
        <w:t>jak opisano powyżej. Wykonanie narożników rusztu ze złączem na ukos, styk pod kątem 90°.</w:t>
      </w:r>
    </w:p>
    <w:p w14:paraId="27F1676D" w14:textId="77777777" w:rsidR="00A61DA3" w:rsidRPr="00C1641C" w:rsidRDefault="00A61DA3" w:rsidP="00A61DA3">
      <w:pPr>
        <w:ind w:left="2160"/>
        <w:rPr>
          <w:rFonts w:ascii="Arial Narrow" w:hAnsi="Arial Narrow" w:cs="Arial"/>
          <w:sz w:val="22"/>
          <w:szCs w:val="22"/>
        </w:rPr>
      </w:pPr>
    </w:p>
    <w:p w14:paraId="73198BF9" w14:textId="77777777" w:rsidR="00A61DA3" w:rsidRPr="00C1641C" w:rsidRDefault="00A61DA3" w:rsidP="00A61DA3">
      <w:pPr>
        <w:ind w:left="2160"/>
        <w:rPr>
          <w:rFonts w:ascii="Arial Narrow" w:hAnsi="Arial Narrow" w:cs="Arial"/>
          <w:sz w:val="22"/>
          <w:szCs w:val="22"/>
        </w:rPr>
      </w:pPr>
      <w:r w:rsidRPr="00C1641C">
        <w:rPr>
          <w:rFonts w:ascii="Arial Narrow" w:hAnsi="Arial Narrow" w:cs="Arial"/>
          <w:noProof/>
          <w:sz w:val="22"/>
          <w:szCs w:val="22"/>
        </w:rPr>
        <w:drawing>
          <wp:inline distT="0" distB="0" distL="0" distR="0" wp14:anchorId="5FE6B7FE" wp14:editId="312D8795">
            <wp:extent cx="3416061" cy="1503937"/>
            <wp:effectExtent l="0" t="0" r="0" b="1270"/>
            <wp:docPr id="225" name="Obraz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S:\Marketing\STWiOR_ZDJĘCIA\BASENY PŁYWACKIE\RUSZT RYNNY_NAROŻNIK\ruszt rynny_a.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22723" cy="1506870"/>
                    </a:xfrm>
                    <a:prstGeom prst="rect">
                      <a:avLst/>
                    </a:prstGeom>
                    <a:noFill/>
                    <a:ln>
                      <a:noFill/>
                    </a:ln>
                  </pic:spPr>
                </pic:pic>
              </a:graphicData>
            </a:graphic>
          </wp:inline>
        </w:drawing>
      </w:r>
    </w:p>
    <w:p w14:paraId="361BC552" w14:textId="77777777" w:rsidR="00A61DA3" w:rsidRPr="00C1641C" w:rsidRDefault="00A61DA3" w:rsidP="00A61DA3">
      <w:pPr>
        <w:ind w:left="2160"/>
        <w:rPr>
          <w:rFonts w:ascii="Arial Narrow" w:hAnsi="Arial Narrow" w:cs="Arial"/>
          <w:sz w:val="22"/>
          <w:szCs w:val="22"/>
        </w:rPr>
      </w:pPr>
    </w:p>
    <w:p w14:paraId="626DA9FD" w14:textId="77777777" w:rsidR="00A61DA3" w:rsidRPr="00C1641C" w:rsidRDefault="00A61DA3" w:rsidP="00A61DA3">
      <w:pPr>
        <w:ind w:left="2835"/>
        <w:rPr>
          <w:rFonts w:ascii="Arial Narrow" w:hAnsi="Arial Narrow" w:cs="Arial"/>
          <w:sz w:val="22"/>
          <w:szCs w:val="22"/>
        </w:rPr>
      </w:pPr>
      <w:r w:rsidRPr="00C1641C">
        <w:rPr>
          <w:rFonts w:ascii="Arial Narrow" w:hAnsi="Arial Narrow" w:cs="Arial"/>
          <w:sz w:val="22"/>
          <w:szCs w:val="22"/>
        </w:rPr>
        <w:t>4,00 szt.</w:t>
      </w:r>
    </w:p>
    <w:p w14:paraId="241F2887" w14:textId="4888C38D" w:rsidR="00A61DA3" w:rsidRPr="00C1641C" w:rsidRDefault="00A61DA3" w:rsidP="00A61DA3">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Piktogram "Dla osób pływających"</w:t>
      </w:r>
    </w:p>
    <w:p w14:paraId="5A627FCF" w14:textId="656169BC" w:rsidR="00A61DA3" w:rsidRPr="00C1641C" w:rsidRDefault="00A61DA3" w:rsidP="00A61DA3">
      <w:pPr>
        <w:ind w:left="2160"/>
        <w:rPr>
          <w:rFonts w:ascii="Arial Narrow" w:hAnsi="Arial Narrow" w:cs="Arial"/>
          <w:sz w:val="22"/>
          <w:szCs w:val="22"/>
        </w:rPr>
      </w:pPr>
      <w:r w:rsidRPr="00C1641C">
        <w:rPr>
          <w:rFonts w:ascii="Arial Narrow" w:hAnsi="Arial Narrow" w:cs="Arial"/>
          <w:sz w:val="22"/>
          <w:szCs w:val="22"/>
        </w:rPr>
        <w:t>jak opisano powyżej. Tabliczka z oznaczeniem "Dla osób pływa</w:t>
      </w:r>
      <w:r w:rsidR="00FA5B2F">
        <w:rPr>
          <w:rFonts w:ascii="Arial Narrow" w:hAnsi="Arial Narrow" w:cs="Arial"/>
          <w:sz w:val="22"/>
          <w:szCs w:val="22"/>
        </w:rPr>
        <w:t>jących</w:t>
      </w:r>
      <w:r w:rsidRPr="00C1641C">
        <w:rPr>
          <w:rFonts w:ascii="Arial Narrow" w:hAnsi="Arial Narrow" w:cs="Arial"/>
          <w:sz w:val="22"/>
          <w:szCs w:val="22"/>
        </w:rPr>
        <w:t>".</w:t>
      </w:r>
    </w:p>
    <w:p w14:paraId="0FCE0DF5" w14:textId="77777777" w:rsidR="00A61DA3" w:rsidRPr="00C1641C" w:rsidRDefault="00A61DA3" w:rsidP="00A61DA3">
      <w:pPr>
        <w:ind w:left="2160"/>
        <w:rPr>
          <w:rFonts w:ascii="Arial Narrow" w:hAnsi="Arial Narrow" w:cs="Arial"/>
          <w:sz w:val="22"/>
          <w:szCs w:val="22"/>
        </w:rPr>
      </w:pPr>
    </w:p>
    <w:p w14:paraId="6EFA16BD" w14:textId="77777777" w:rsidR="00A61DA3" w:rsidRPr="00C1641C" w:rsidRDefault="00A61DA3" w:rsidP="00A61DA3">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0B474D58" w14:textId="77777777" w:rsidR="00A61DA3" w:rsidRPr="00C1641C" w:rsidRDefault="00A61DA3" w:rsidP="00A61DA3">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Piktogram "Nie skakać do wody z krawędzi basenu"</w:t>
      </w:r>
    </w:p>
    <w:p w14:paraId="496EE609" w14:textId="77777777" w:rsidR="00A61DA3" w:rsidRPr="00C1641C" w:rsidRDefault="00A61DA3" w:rsidP="00A61DA3">
      <w:pPr>
        <w:ind w:left="2160"/>
        <w:rPr>
          <w:rFonts w:ascii="Arial Narrow" w:hAnsi="Arial Narrow" w:cs="Arial"/>
          <w:sz w:val="22"/>
          <w:szCs w:val="22"/>
        </w:rPr>
      </w:pPr>
      <w:r w:rsidRPr="00C1641C">
        <w:rPr>
          <w:rFonts w:ascii="Arial Narrow" w:hAnsi="Arial Narrow" w:cs="Arial"/>
          <w:sz w:val="22"/>
          <w:szCs w:val="22"/>
        </w:rPr>
        <w:t>jak opisano powyżej. Tabliczka z oznaczeniem "Nie skakać do wody z krawędzi basenu".</w:t>
      </w:r>
    </w:p>
    <w:p w14:paraId="3E7BC288" w14:textId="77777777" w:rsidR="00A61DA3" w:rsidRPr="00C1641C" w:rsidRDefault="00A61DA3" w:rsidP="00A61DA3">
      <w:pPr>
        <w:ind w:left="2160"/>
        <w:rPr>
          <w:rFonts w:ascii="Arial Narrow" w:hAnsi="Arial Narrow" w:cs="Arial"/>
          <w:sz w:val="22"/>
          <w:szCs w:val="22"/>
        </w:rPr>
      </w:pPr>
    </w:p>
    <w:p w14:paraId="2CE2BE63" w14:textId="77777777" w:rsidR="00A61DA3" w:rsidRPr="00C1641C" w:rsidRDefault="00A61DA3" w:rsidP="00A61DA3">
      <w:pPr>
        <w:ind w:left="1843" w:firstLine="284"/>
        <w:rPr>
          <w:rFonts w:ascii="Arial Narrow" w:hAnsi="Arial Narrow" w:cs="Arial"/>
          <w:sz w:val="22"/>
          <w:szCs w:val="22"/>
        </w:rPr>
      </w:pPr>
      <w:r w:rsidRPr="00C1641C">
        <w:rPr>
          <w:rFonts w:ascii="Arial Narrow" w:hAnsi="Arial Narrow" w:cs="Arial"/>
          <w:noProof/>
          <w:sz w:val="22"/>
          <w:szCs w:val="22"/>
        </w:rPr>
        <w:drawing>
          <wp:inline distT="0" distB="0" distL="0" distR="0" wp14:anchorId="3AB71FB8" wp14:editId="134B72C2">
            <wp:extent cx="2868040" cy="2315994"/>
            <wp:effectExtent l="0" t="0" r="8890" b="8255"/>
            <wp:docPr id="226" name="Obraz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iktogram"/>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76197" cy="2322581"/>
                    </a:xfrm>
                    <a:prstGeom prst="rect">
                      <a:avLst/>
                    </a:prstGeom>
                    <a:noFill/>
                    <a:ln>
                      <a:noFill/>
                    </a:ln>
                  </pic:spPr>
                </pic:pic>
              </a:graphicData>
            </a:graphic>
          </wp:inline>
        </w:drawing>
      </w:r>
    </w:p>
    <w:p w14:paraId="11AEB3C9" w14:textId="77777777" w:rsidR="00A61DA3" w:rsidRPr="00C1641C" w:rsidRDefault="00A61DA3" w:rsidP="00A61DA3">
      <w:pPr>
        <w:ind w:left="1843"/>
        <w:rPr>
          <w:rFonts w:ascii="Arial Narrow" w:hAnsi="Arial Narrow" w:cs="Arial"/>
          <w:sz w:val="22"/>
          <w:szCs w:val="22"/>
        </w:rPr>
      </w:pPr>
    </w:p>
    <w:p w14:paraId="7633D4FF" w14:textId="77777777" w:rsidR="00A61DA3" w:rsidRPr="00C1641C" w:rsidRDefault="00A61DA3" w:rsidP="00A61DA3">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3D7F3692" w14:textId="77777777" w:rsidR="00A61DA3" w:rsidRPr="00C1641C" w:rsidRDefault="00A61DA3" w:rsidP="00A61DA3">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lastRenderedPageBreak/>
        <w:t xml:space="preserve">Mocowanie lin torowych – w rynnie niecki </w:t>
      </w:r>
    </w:p>
    <w:p w14:paraId="545D434C" w14:textId="77777777" w:rsidR="00A61DA3" w:rsidRPr="00C1641C" w:rsidRDefault="00A61DA3" w:rsidP="00A61DA3">
      <w:pPr>
        <w:ind w:left="2160"/>
        <w:rPr>
          <w:rFonts w:ascii="Arial Narrow" w:hAnsi="Arial Narrow" w:cs="Arial"/>
          <w:sz w:val="22"/>
          <w:szCs w:val="22"/>
        </w:rPr>
      </w:pPr>
      <w:r w:rsidRPr="00C1641C">
        <w:rPr>
          <w:rFonts w:ascii="Arial Narrow" w:hAnsi="Arial Narrow" w:cs="Arial"/>
          <w:sz w:val="22"/>
          <w:szCs w:val="22"/>
        </w:rPr>
        <w:t>Mocowanie lin kompletne, składa się z tulei wtykowej z mocowaniem oraz wyciąganego mocowania liny. Tuleja ze stali szlachetnej na poziomie rusztu rynny przelewowej. Otwór gniazda zamknięty zatyczką z tworzywa sztucznego na równym poziomie. Stabilne mocowanie w górnym obszarze rynny przelewowej. Mocowanie lin ze szlifowanej rury ze stali szlachetnej o średnicy 48,3 mm z uchwytem (uszkiem) na linę, górny koniec zamknięty, dolny koniec nacięty na ukos.</w:t>
      </w:r>
      <w:r w:rsidRPr="00C1641C">
        <w:rPr>
          <w:rFonts w:ascii="Arial Narrow" w:hAnsi="Arial Narrow" w:cs="Arial"/>
          <w:sz w:val="22"/>
          <w:szCs w:val="22"/>
        </w:rPr>
        <w:br/>
      </w:r>
    </w:p>
    <w:p w14:paraId="18EBA6A9" w14:textId="77777777" w:rsidR="00A61DA3" w:rsidRPr="00C1641C" w:rsidRDefault="00A61DA3" w:rsidP="00A61DA3">
      <w:pPr>
        <w:ind w:left="1418" w:firstLine="709"/>
        <w:rPr>
          <w:rFonts w:ascii="Arial Narrow" w:hAnsi="Arial Narrow" w:cs="Arial"/>
          <w:sz w:val="22"/>
          <w:szCs w:val="22"/>
        </w:rPr>
      </w:pPr>
      <w:r w:rsidRPr="00C1641C">
        <w:rPr>
          <w:noProof/>
        </w:rPr>
        <w:drawing>
          <wp:inline distT="0" distB="0" distL="0" distR="0" wp14:anchorId="6315FA70" wp14:editId="5D35841C">
            <wp:extent cx="3657600" cy="1524756"/>
            <wp:effectExtent l="0" t="0" r="0" b="0"/>
            <wp:docPr id="228" name="Obraz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669548" cy="1529737"/>
                    </a:xfrm>
                    <a:prstGeom prst="rect">
                      <a:avLst/>
                    </a:prstGeom>
                  </pic:spPr>
                </pic:pic>
              </a:graphicData>
            </a:graphic>
          </wp:inline>
        </w:drawing>
      </w:r>
    </w:p>
    <w:p w14:paraId="23655206" w14:textId="77777777" w:rsidR="00A61DA3" w:rsidRPr="00C1641C" w:rsidRDefault="00A61DA3" w:rsidP="00A61DA3">
      <w:pPr>
        <w:ind w:left="2160"/>
        <w:rPr>
          <w:rFonts w:ascii="Arial Narrow" w:hAnsi="Arial Narrow" w:cs="Arial"/>
          <w:sz w:val="22"/>
          <w:szCs w:val="22"/>
        </w:rPr>
      </w:pPr>
    </w:p>
    <w:p w14:paraId="0108859A" w14:textId="77777777" w:rsidR="00A61DA3" w:rsidRPr="00C1641C" w:rsidRDefault="00B96DBB" w:rsidP="00A61DA3">
      <w:pPr>
        <w:ind w:left="2835"/>
        <w:rPr>
          <w:rFonts w:ascii="Arial Narrow" w:hAnsi="Arial Narrow" w:cs="Arial"/>
          <w:sz w:val="22"/>
          <w:szCs w:val="22"/>
        </w:rPr>
      </w:pPr>
      <w:r w:rsidRPr="00C1641C">
        <w:rPr>
          <w:rFonts w:ascii="Arial Narrow" w:hAnsi="Arial Narrow" w:cs="Arial"/>
          <w:sz w:val="22"/>
          <w:szCs w:val="22"/>
        </w:rPr>
        <w:t>4</w:t>
      </w:r>
      <w:r w:rsidR="00A61DA3" w:rsidRPr="00C1641C">
        <w:rPr>
          <w:rFonts w:ascii="Arial Narrow" w:hAnsi="Arial Narrow" w:cs="Arial"/>
          <w:sz w:val="22"/>
          <w:szCs w:val="22"/>
        </w:rPr>
        <w:t>,00 szt.</w:t>
      </w:r>
    </w:p>
    <w:p w14:paraId="3EFA1B1E" w14:textId="1980FD4F" w:rsidR="00A61DA3" w:rsidRPr="00C1641C" w:rsidRDefault="00A61DA3" w:rsidP="00A61DA3">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 xml:space="preserve">Liny torowe dł. </w:t>
      </w:r>
      <w:r w:rsidR="00B96DBB" w:rsidRPr="00C1641C">
        <w:rPr>
          <w:rFonts w:ascii="Arial Narrow" w:hAnsi="Arial Narrow"/>
          <w:color w:val="auto"/>
          <w:szCs w:val="22"/>
        </w:rPr>
        <w:t>1</w:t>
      </w:r>
      <w:r w:rsidR="005D6D59">
        <w:rPr>
          <w:rFonts w:ascii="Arial Narrow" w:hAnsi="Arial Narrow"/>
          <w:color w:val="auto"/>
          <w:szCs w:val="22"/>
        </w:rPr>
        <w:t>2</w:t>
      </w:r>
      <w:r w:rsidRPr="00C1641C">
        <w:rPr>
          <w:rFonts w:ascii="Arial Narrow" w:hAnsi="Arial Narrow"/>
          <w:color w:val="auto"/>
          <w:szCs w:val="22"/>
        </w:rPr>
        <w:t>,0m</w:t>
      </w:r>
    </w:p>
    <w:p w14:paraId="1BEF3441" w14:textId="77777777" w:rsidR="00A61DA3" w:rsidRPr="00C1641C" w:rsidRDefault="00A61DA3" w:rsidP="00A61DA3">
      <w:pPr>
        <w:ind w:left="2160"/>
        <w:rPr>
          <w:rFonts w:ascii="Arial Narrow" w:hAnsi="Arial Narrow" w:cs="Arial"/>
          <w:sz w:val="22"/>
          <w:szCs w:val="22"/>
        </w:rPr>
      </w:pPr>
      <w:r w:rsidRPr="00C1641C">
        <w:rPr>
          <w:rFonts w:ascii="Arial Narrow" w:hAnsi="Arial Narrow" w:cs="Arial"/>
          <w:sz w:val="22"/>
          <w:szCs w:val="22"/>
        </w:rPr>
        <w:t>składają się z liny ze stali szlachetnej o średnicy 4 mm, z nasuniętymi na całej długości zębatymi elementami z polipropylenu o dużej wytrzymałości, łamiącymi fale, bezpiecznymi (nie powodującymi obrażeń) oraz z pływakami od strony wewnętrznej, które utrzymują linę w 50% nad lustrem wody, dwa haki mocujące ze stali szlachetnej, ścisk do liny bezpieczny, zamknięty w pływającej kuli.</w:t>
      </w:r>
    </w:p>
    <w:p w14:paraId="42B46533" w14:textId="77777777" w:rsidR="00A61DA3" w:rsidRPr="00C1641C" w:rsidRDefault="00A61DA3" w:rsidP="00A61DA3">
      <w:pPr>
        <w:ind w:left="2160"/>
        <w:rPr>
          <w:rFonts w:ascii="Arial Narrow" w:hAnsi="Arial Narrow" w:cs="Arial"/>
          <w:sz w:val="22"/>
          <w:szCs w:val="22"/>
        </w:rPr>
      </w:pPr>
    </w:p>
    <w:p w14:paraId="1D9B293A" w14:textId="77777777" w:rsidR="00A61DA3" w:rsidRPr="00C1641C" w:rsidRDefault="00A61DA3" w:rsidP="00A61DA3">
      <w:pPr>
        <w:ind w:left="2160"/>
        <w:rPr>
          <w:rFonts w:ascii="Arial Narrow" w:hAnsi="Arial Narrow" w:cs="Arial"/>
          <w:sz w:val="22"/>
          <w:szCs w:val="22"/>
        </w:rPr>
      </w:pPr>
      <w:r w:rsidRPr="00C1641C">
        <w:rPr>
          <w:rFonts w:ascii="Arial Narrow" w:hAnsi="Arial Narrow" w:cs="Arial"/>
          <w:noProof/>
          <w:sz w:val="22"/>
          <w:szCs w:val="22"/>
        </w:rPr>
        <w:drawing>
          <wp:inline distT="0" distB="0" distL="0" distR="0" wp14:anchorId="691A15D0" wp14:editId="28C3BF21">
            <wp:extent cx="3458817" cy="1224501"/>
            <wp:effectExtent l="0" t="0" r="8890" b="0"/>
            <wp:docPr id="23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S:\Marketing\STWiOR_ZDJĘCIA\BASENY PŁYWACKIE\LINY TORÓW PŁYWACKICH\Strona 10 podpis Siedlce_a.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15365"/>
                    <a:stretch/>
                  </pic:blipFill>
                  <pic:spPr bwMode="auto">
                    <a:xfrm>
                      <a:off x="0" y="0"/>
                      <a:ext cx="3472437" cy="1229323"/>
                    </a:xfrm>
                    <a:prstGeom prst="rect">
                      <a:avLst/>
                    </a:prstGeom>
                    <a:noFill/>
                    <a:ln>
                      <a:noFill/>
                    </a:ln>
                    <a:extLst>
                      <a:ext uri="{53640926-AAD7-44D8-BBD7-CCE9431645EC}">
                        <a14:shadowObscured xmlns:a14="http://schemas.microsoft.com/office/drawing/2010/main"/>
                      </a:ext>
                    </a:extLst>
                  </pic:spPr>
                </pic:pic>
              </a:graphicData>
            </a:graphic>
          </wp:inline>
        </w:drawing>
      </w:r>
    </w:p>
    <w:p w14:paraId="6489456C" w14:textId="77777777" w:rsidR="00A61DA3" w:rsidRPr="00C1641C" w:rsidRDefault="00A61DA3" w:rsidP="00A61DA3">
      <w:pPr>
        <w:ind w:left="2160"/>
        <w:rPr>
          <w:rFonts w:ascii="Arial Narrow" w:hAnsi="Arial Narrow" w:cs="Arial"/>
          <w:sz w:val="22"/>
          <w:szCs w:val="22"/>
        </w:rPr>
      </w:pPr>
    </w:p>
    <w:p w14:paraId="013938A6" w14:textId="5E9AE3B7" w:rsidR="00A61DA3" w:rsidRDefault="00B96DBB" w:rsidP="00A61DA3">
      <w:pPr>
        <w:ind w:left="2835"/>
        <w:rPr>
          <w:rFonts w:ascii="Arial Narrow" w:hAnsi="Arial Narrow" w:cs="Arial"/>
          <w:sz w:val="22"/>
          <w:szCs w:val="22"/>
        </w:rPr>
      </w:pPr>
      <w:r w:rsidRPr="00C1641C">
        <w:rPr>
          <w:rFonts w:ascii="Arial Narrow" w:hAnsi="Arial Narrow" w:cs="Arial"/>
          <w:sz w:val="22"/>
          <w:szCs w:val="22"/>
        </w:rPr>
        <w:t>2</w:t>
      </w:r>
      <w:r w:rsidR="00A61DA3" w:rsidRPr="00C1641C">
        <w:rPr>
          <w:rFonts w:ascii="Arial Narrow" w:hAnsi="Arial Narrow" w:cs="Arial"/>
          <w:sz w:val="22"/>
          <w:szCs w:val="22"/>
        </w:rPr>
        <w:t>,00 szt.</w:t>
      </w:r>
    </w:p>
    <w:p w14:paraId="70EA491D" w14:textId="77777777" w:rsidR="00302B27" w:rsidRPr="00C1641C" w:rsidRDefault="00302B27" w:rsidP="00302B27">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 xml:space="preserve">Pasy torów pływackich </w:t>
      </w:r>
    </w:p>
    <w:p w14:paraId="6703D857" w14:textId="73DCAD9B" w:rsidR="00302B27" w:rsidRPr="00C1641C" w:rsidRDefault="00302B27" w:rsidP="00302B27">
      <w:pPr>
        <w:ind w:left="2160"/>
        <w:rPr>
          <w:rFonts w:ascii="Arial Narrow" w:hAnsi="Arial Narrow" w:cs="Arial"/>
          <w:sz w:val="22"/>
          <w:szCs w:val="22"/>
        </w:rPr>
      </w:pPr>
      <w:r w:rsidRPr="00C1641C">
        <w:rPr>
          <w:rFonts w:ascii="Arial Narrow" w:hAnsi="Arial Narrow" w:cs="Arial"/>
          <w:sz w:val="22"/>
          <w:szCs w:val="22"/>
        </w:rPr>
        <w:t xml:space="preserve">Oznaczenie torów pływackich </w:t>
      </w:r>
      <w:r>
        <w:rPr>
          <w:rFonts w:ascii="Arial Narrow" w:hAnsi="Arial Narrow" w:cs="Arial"/>
          <w:sz w:val="22"/>
          <w:szCs w:val="22"/>
        </w:rPr>
        <w:t>wykonać na dnie ruchomym</w:t>
      </w:r>
      <w:r w:rsidRPr="00C1641C">
        <w:rPr>
          <w:rFonts w:ascii="Arial Narrow" w:hAnsi="Arial Narrow" w:cs="Arial"/>
          <w:sz w:val="22"/>
          <w:szCs w:val="22"/>
        </w:rPr>
        <w:t xml:space="preserve">, wymiary wg wymagań FINA,  kolor ciemny, kontrastowy (czarny). Zgodnie z rysunkiem dla </w:t>
      </w:r>
      <w:r>
        <w:rPr>
          <w:rFonts w:ascii="Arial Narrow" w:hAnsi="Arial Narrow" w:cs="Arial"/>
          <w:sz w:val="22"/>
          <w:szCs w:val="22"/>
        </w:rPr>
        <w:t>3</w:t>
      </w:r>
      <w:r w:rsidRPr="00C1641C">
        <w:rPr>
          <w:rFonts w:ascii="Arial Narrow" w:hAnsi="Arial Narrow" w:cs="Arial"/>
          <w:sz w:val="22"/>
          <w:szCs w:val="22"/>
        </w:rPr>
        <w:t xml:space="preserve"> torów pływackich.</w:t>
      </w:r>
    </w:p>
    <w:p w14:paraId="198F76B9" w14:textId="77777777" w:rsidR="00302B27" w:rsidRPr="00C1641C" w:rsidRDefault="00302B27" w:rsidP="00302B27">
      <w:pPr>
        <w:ind w:left="2160"/>
        <w:rPr>
          <w:rFonts w:ascii="Arial Narrow" w:hAnsi="Arial Narrow" w:cs="Arial"/>
          <w:sz w:val="22"/>
          <w:szCs w:val="22"/>
        </w:rPr>
      </w:pPr>
    </w:p>
    <w:p w14:paraId="2FCA4703" w14:textId="29BA058F" w:rsidR="00302B27" w:rsidRDefault="00302B27" w:rsidP="00302B27">
      <w:pPr>
        <w:ind w:left="2160"/>
        <w:rPr>
          <w:rFonts w:ascii="Arial Narrow" w:hAnsi="Arial Narrow" w:cs="Arial"/>
          <w:sz w:val="22"/>
          <w:szCs w:val="22"/>
        </w:rPr>
      </w:pPr>
      <w:r w:rsidRPr="00C1641C">
        <w:rPr>
          <w:rFonts w:ascii="Arial Narrow" w:hAnsi="Arial Narrow" w:cs="Arial"/>
          <w:noProof/>
          <w:sz w:val="22"/>
          <w:szCs w:val="22"/>
        </w:rPr>
        <w:drawing>
          <wp:inline distT="0" distB="0" distL="0" distR="0" wp14:anchorId="701B0F14" wp14:editId="7264778E">
            <wp:extent cx="3395207" cy="2228641"/>
            <wp:effectExtent l="0" t="0" r="0" b="635"/>
            <wp:docPr id="2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descr="C:\Users\Witold Kołacz\Desktop\BBCZ\foty\pasy torów_dno (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96769" cy="2229666"/>
                    </a:xfrm>
                    <a:prstGeom prst="rect">
                      <a:avLst/>
                    </a:prstGeom>
                    <a:noFill/>
                    <a:ln>
                      <a:noFill/>
                    </a:ln>
                  </pic:spPr>
                </pic:pic>
              </a:graphicData>
            </a:graphic>
          </wp:inline>
        </w:drawing>
      </w:r>
    </w:p>
    <w:p w14:paraId="5C72A265" w14:textId="77777777" w:rsidR="00302B27" w:rsidRPr="00C1641C" w:rsidRDefault="00302B27" w:rsidP="00302B27">
      <w:pPr>
        <w:ind w:left="2124" w:firstLine="708"/>
        <w:rPr>
          <w:rFonts w:ascii="Arial Narrow" w:hAnsi="Arial Narrow" w:cs="Arial"/>
          <w:sz w:val="22"/>
          <w:szCs w:val="22"/>
        </w:rPr>
      </w:pPr>
      <w:r w:rsidRPr="00C1641C">
        <w:rPr>
          <w:rFonts w:ascii="Arial Narrow" w:hAnsi="Arial Narrow" w:cs="Arial"/>
          <w:sz w:val="22"/>
          <w:szCs w:val="22"/>
        </w:rPr>
        <w:lastRenderedPageBreak/>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3629745B" w14:textId="54B777BA" w:rsidR="00302B27" w:rsidRPr="00C1641C" w:rsidRDefault="00302B27" w:rsidP="00302B27">
      <w:pPr>
        <w:pStyle w:val="Nagwek3"/>
        <w:tabs>
          <w:tab w:val="clear" w:pos="2054"/>
          <w:tab w:val="num" w:pos="1701"/>
        </w:tabs>
        <w:ind w:left="1701"/>
        <w:rPr>
          <w:rFonts w:ascii="Arial Narrow" w:hAnsi="Arial Narrow"/>
          <w:color w:val="auto"/>
          <w:szCs w:val="22"/>
        </w:rPr>
      </w:pPr>
      <w:r>
        <w:rPr>
          <w:rFonts w:ascii="Arial Narrow" w:hAnsi="Arial Narrow"/>
          <w:color w:val="auto"/>
          <w:szCs w:val="22"/>
        </w:rPr>
        <w:t>Ruchome dno</w:t>
      </w:r>
    </w:p>
    <w:p w14:paraId="28027D66" w14:textId="014BB5E9" w:rsidR="001323B3" w:rsidRPr="001323B3" w:rsidRDefault="001323B3" w:rsidP="001323B3">
      <w:pPr>
        <w:ind w:left="2160"/>
        <w:rPr>
          <w:rFonts w:ascii="Arial Narrow" w:hAnsi="Arial Narrow" w:cs="Arial"/>
          <w:sz w:val="22"/>
          <w:szCs w:val="22"/>
        </w:rPr>
      </w:pPr>
      <w:r w:rsidRPr="001323B3">
        <w:rPr>
          <w:rFonts w:ascii="Arial Narrow" w:hAnsi="Arial Narrow" w:cs="Arial"/>
          <w:sz w:val="22"/>
          <w:szCs w:val="22"/>
        </w:rPr>
        <w:t xml:space="preserve">Pionowe mechanizmy kotwiące ruchome dno są przyspawane do ściany basenu ze stali nierdzewnej. Mechanizmy spiralne, napędzane napędem elektrycznym, wyposażone są w wał, szczelnie przyspawany do korpusu </w:t>
      </w:r>
      <w:r>
        <w:rPr>
          <w:rFonts w:ascii="Arial Narrow" w:hAnsi="Arial Narrow" w:cs="Arial"/>
          <w:sz w:val="22"/>
          <w:szCs w:val="22"/>
        </w:rPr>
        <w:t>niecki</w:t>
      </w:r>
      <w:r w:rsidRPr="001323B3">
        <w:rPr>
          <w:rFonts w:ascii="Arial Narrow" w:hAnsi="Arial Narrow" w:cs="Arial"/>
          <w:sz w:val="22"/>
          <w:szCs w:val="22"/>
        </w:rPr>
        <w:t>.</w:t>
      </w:r>
    </w:p>
    <w:p w14:paraId="0291866E" w14:textId="1485B3FC" w:rsidR="001323B3" w:rsidRPr="001323B3" w:rsidRDefault="001323B3" w:rsidP="001323B3">
      <w:pPr>
        <w:ind w:left="2160"/>
        <w:rPr>
          <w:rFonts w:ascii="Arial Narrow" w:hAnsi="Arial Narrow" w:cs="Arial"/>
          <w:sz w:val="22"/>
          <w:szCs w:val="22"/>
        </w:rPr>
      </w:pPr>
      <w:r w:rsidRPr="001323B3">
        <w:rPr>
          <w:rFonts w:ascii="Arial Narrow" w:hAnsi="Arial Narrow" w:cs="Arial"/>
          <w:sz w:val="22"/>
          <w:szCs w:val="22"/>
        </w:rPr>
        <w:t xml:space="preserve">Zasada działania ruchomego </w:t>
      </w:r>
      <w:r>
        <w:rPr>
          <w:rFonts w:ascii="Arial Narrow" w:hAnsi="Arial Narrow" w:cs="Arial"/>
          <w:sz w:val="22"/>
          <w:szCs w:val="22"/>
        </w:rPr>
        <w:t>- napęd</w:t>
      </w:r>
      <w:r w:rsidRPr="001323B3">
        <w:rPr>
          <w:rFonts w:ascii="Arial Narrow" w:hAnsi="Arial Narrow" w:cs="Arial"/>
          <w:sz w:val="22"/>
          <w:szCs w:val="22"/>
        </w:rPr>
        <w:t xml:space="preserve"> składa się z kilku podnośników śrubowych każdy z własnym regulowanym napędem. Daje to większą elastyczność w dostosowywaniu dna w zależności od przeznaczenia. W projekcie technicznym nie stosuje się żadnych podpór, stężeń ani mechanizmów zakotwiczonych w dnie. </w:t>
      </w:r>
    </w:p>
    <w:p w14:paraId="23DECB4E" w14:textId="7EC045FC" w:rsidR="001323B3" w:rsidRPr="001323B3" w:rsidRDefault="001323B3" w:rsidP="001323B3">
      <w:pPr>
        <w:ind w:left="2160"/>
        <w:rPr>
          <w:rFonts w:ascii="Arial Narrow" w:hAnsi="Arial Narrow" w:cs="Arial"/>
          <w:sz w:val="22"/>
          <w:szCs w:val="22"/>
        </w:rPr>
      </w:pPr>
      <w:r w:rsidRPr="001323B3">
        <w:rPr>
          <w:rFonts w:ascii="Arial Narrow" w:hAnsi="Arial Narrow" w:cs="Arial"/>
          <w:sz w:val="22"/>
          <w:szCs w:val="22"/>
        </w:rPr>
        <w:t>Elementy mechanizmu smarowane i chłodzone są wodą</w:t>
      </w:r>
      <w:r>
        <w:rPr>
          <w:rFonts w:ascii="Arial Narrow" w:hAnsi="Arial Narrow" w:cs="Arial"/>
          <w:sz w:val="22"/>
          <w:szCs w:val="22"/>
        </w:rPr>
        <w:t>.</w:t>
      </w:r>
      <w:r w:rsidRPr="001323B3">
        <w:rPr>
          <w:rFonts w:ascii="Arial Narrow" w:hAnsi="Arial Narrow" w:cs="Arial"/>
          <w:sz w:val="22"/>
          <w:szCs w:val="22"/>
        </w:rPr>
        <w:t xml:space="preserve"> Konstrukcja dna i podnośników śrubowych </w:t>
      </w:r>
      <w:r>
        <w:rPr>
          <w:rFonts w:ascii="Arial Narrow" w:hAnsi="Arial Narrow" w:cs="Arial"/>
          <w:sz w:val="22"/>
          <w:szCs w:val="22"/>
        </w:rPr>
        <w:t>ma być łatwa</w:t>
      </w:r>
      <w:r w:rsidRPr="001323B3">
        <w:rPr>
          <w:rFonts w:ascii="Arial Narrow" w:hAnsi="Arial Narrow" w:cs="Arial"/>
          <w:sz w:val="22"/>
          <w:szCs w:val="22"/>
        </w:rPr>
        <w:t xml:space="preserve"> do czyszczenia. </w:t>
      </w:r>
    </w:p>
    <w:p w14:paraId="352A42A9" w14:textId="50700E80" w:rsidR="001323B3" w:rsidRPr="001323B3" w:rsidRDefault="001323B3" w:rsidP="001323B3">
      <w:pPr>
        <w:ind w:left="2160"/>
        <w:rPr>
          <w:rFonts w:ascii="Arial Narrow" w:hAnsi="Arial Narrow" w:cs="Arial"/>
          <w:sz w:val="22"/>
          <w:szCs w:val="22"/>
        </w:rPr>
      </w:pPr>
      <w:r w:rsidRPr="001323B3">
        <w:rPr>
          <w:rFonts w:ascii="Arial Narrow" w:hAnsi="Arial Narrow" w:cs="Arial"/>
          <w:sz w:val="22"/>
          <w:szCs w:val="22"/>
        </w:rPr>
        <w:t xml:space="preserve">Silniki i podnośniki </w:t>
      </w:r>
      <w:r>
        <w:rPr>
          <w:rFonts w:ascii="Arial Narrow" w:hAnsi="Arial Narrow" w:cs="Arial"/>
          <w:sz w:val="22"/>
          <w:szCs w:val="22"/>
        </w:rPr>
        <w:t>mają być</w:t>
      </w:r>
      <w:r w:rsidRPr="001323B3">
        <w:rPr>
          <w:rFonts w:ascii="Arial Narrow" w:hAnsi="Arial Narrow" w:cs="Arial"/>
          <w:sz w:val="22"/>
          <w:szCs w:val="22"/>
        </w:rPr>
        <w:t xml:space="preserve"> obsługiwane z pomieszczenia dla ratowników bez konieczności opróżniania basenu. Serwisowanie i czyszczenie konstrukcji dna oraz mechanizmu podnoszenia należy przeprowadzać raz w roku.</w:t>
      </w:r>
    </w:p>
    <w:p w14:paraId="314C1746" w14:textId="77777777" w:rsidR="001323B3" w:rsidRPr="001323B3" w:rsidRDefault="001323B3" w:rsidP="001323B3">
      <w:pPr>
        <w:ind w:left="2160"/>
        <w:rPr>
          <w:rFonts w:ascii="Arial Narrow" w:hAnsi="Arial Narrow" w:cs="Arial"/>
          <w:sz w:val="22"/>
          <w:szCs w:val="22"/>
        </w:rPr>
      </w:pPr>
      <w:r w:rsidRPr="001323B3">
        <w:rPr>
          <w:rFonts w:ascii="Arial Narrow" w:hAnsi="Arial Narrow" w:cs="Arial"/>
          <w:sz w:val="22"/>
          <w:szCs w:val="22"/>
        </w:rPr>
        <w:t>Elementy ruchomego dna pokryte są blachą perforowaną ze stali nierdzewnej o właściwościach antypoślizgowych zgodnie z normą EN 13451.</w:t>
      </w:r>
    </w:p>
    <w:p w14:paraId="74C48C45" w14:textId="77777777" w:rsidR="001323B3" w:rsidRPr="001323B3" w:rsidRDefault="001323B3" w:rsidP="001323B3">
      <w:pPr>
        <w:ind w:left="2160"/>
        <w:rPr>
          <w:rFonts w:ascii="Arial Narrow" w:hAnsi="Arial Narrow" w:cs="Arial"/>
          <w:sz w:val="22"/>
          <w:szCs w:val="22"/>
        </w:rPr>
      </w:pPr>
      <w:r w:rsidRPr="001323B3">
        <w:rPr>
          <w:rFonts w:ascii="Arial Narrow" w:hAnsi="Arial Narrow" w:cs="Arial"/>
          <w:sz w:val="22"/>
          <w:szCs w:val="22"/>
        </w:rPr>
        <w:t xml:space="preserve">Konstrukcja ruchomego dna wykonana jest z belek ze stali nierdzewnej kwasoodpornej (zgodnie z DIN EN 10088-2 gat. 1.4404). Wykładzina podłogowa posiada właściwości antypoślizgowe zgodnie z normą EN 13451 w klasyfikacji 24˚. Materiał wykładziny podłogowej wykonany jest z nierdzewnej blachy perforowanej gat. 1.4404. Aby zapewnić efektywną wymianę wody, należy zawsze umieszczać je z zachowaniem odstępu wzdłużnego wynoszącego maks. 8 mm. </w:t>
      </w:r>
    </w:p>
    <w:p w14:paraId="33462495" w14:textId="6E6C4AF9" w:rsidR="001323B3" w:rsidRPr="001323B3" w:rsidRDefault="001323B3" w:rsidP="001323B3">
      <w:pPr>
        <w:ind w:left="2160"/>
        <w:rPr>
          <w:rFonts w:ascii="Arial Narrow" w:hAnsi="Arial Narrow" w:cs="Arial"/>
          <w:sz w:val="22"/>
          <w:szCs w:val="22"/>
        </w:rPr>
      </w:pPr>
      <w:r w:rsidRPr="001323B3">
        <w:rPr>
          <w:rFonts w:ascii="Arial Narrow" w:hAnsi="Arial Narrow" w:cs="Arial"/>
          <w:sz w:val="22"/>
          <w:szCs w:val="22"/>
        </w:rPr>
        <w:t xml:space="preserve">Ruchome dno </w:t>
      </w:r>
      <w:r w:rsidR="004A1037">
        <w:rPr>
          <w:rFonts w:ascii="Arial Narrow" w:hAnsi="Arial Narrow" w:cs="Arial"/>
          <w:sz w:val="22"/>
          <w:szCs w:val="22"/>
        </w:rPr>
        <w:t>powinien posiadać</w:t>
      </w:r>
      <w:r w:rsidRPr="001323B3">
        <w:rPr>
          <w:rFonts w:ascii="Arial Narrow" w:hAnsi="Arial Narrow" w:cs="Arial"/>
          <w:sz w:val="22"/>
          <w:szCs w:val="22"/>
        </w:rPr>
        <w:t xml:space="preserve"> certyfikat oparty na europejskich wytycznych bezpieczeństwa „CE-</w:t>
      </w:r>
      <w:proofErr w:type="spellStart"/>
      <w:r w:rsidRPr="001323B3">
        <w:rPr>
          <w:rFonts w:ascii="Arial Narrow" w:hAnsi="Arial Narrow" w:cs="Arial"/>
          <w:sz w:val="22"/>
          <w:szCs w:val="22"/>
        </w:rPr>
        <w:t>certified</w:t>
      </w:r>
      <w:proofErr w:type="spellEnd"/>
      <w:r w:rsidRPr="001323B3">
        <w:rPr>
          <w:rFonts w:ascii="Arial Narrow" w:hAnsi="Arial Narrow" w:cs="Arial"/>
          <w:sz w:val="22"/>
          <w:szCs w:val="22"/>
        </w:rPr>
        <w:t>”.</w:t>
      </w:r>
    </w:p>
    <w:p w14:paraId="24F6492A" w14:textId="4586CF87" w:rsidR="001323B3" w:rsidRPr="001323B3" w:rsidRDefault="001323B3" w:rsidP="001323B3">
      <w:pPr>
        <w:ind w:left="2160"/>
        <w:rPr>
          <w:rFonts w:ascii="Arial Narrow" w:hAnsi="Arial Narrow" w:cs="Arial"/>
          <w:sz w:val="22"/>
          <w:szCs w:val="22"/>
        </w:rPr>
      </w:pPr>
      <w:r w:rsidRPr="001323B3">
        <w:rPr>
          <w:rFonts w:ascii="Arial Narrow" w:hAnsi="Arial Narrow" w:cs="Arial"/>
          <w:sz w:val="22"/>
          <w:szCs w:val="22"/>
        </w:rPr>
        <w:t xml:space="preserve">Wyposażenie ruchomego dna obejmuje sterownik oraz monitor pokazujący głębokość dna w stosunku do górnej krawędzi niecki basenu. Sterownik służy do obsługi ruchu i blokowania dna. Kontrola ruchu dna </w:t>
      </w:r>
      <w:r w:rsidR="004A1037">
        <w:rPr>
          <w:rFonts w:ascii="Arial Narrow" w:hAnsi="Arial Narrow" w:cs="Arial"/>
          <w:sz w:val="22"/>
          <w:szCs w:val="22"/>
        </w:rPr>
        <w:t>powinna być</w:t>
      </w:r>
      <w:r w:rsidRPr="001323B3">
        <w:rPr>
          <w:rFonts w:ascii="Arial Narrow" w:hAnsi="Arial Narrow" w:cs="Arial"/>
          <w:sz w:val="22"/>
          <w:szCs w:val="22"/>
        </w:rPr>
        <w:t xml:space="preserve"> zabezpieczona przed nadużyciem przez klucz operatora. Ponadto sterownik </w:t>
      </w:r>
      <w:r w:rsidR="004A1037">
        <w:rPr>
          <w:rFonts w:ascii="Arial Narrow" w:hAnsi="Arial Narrow" w:cs="Arial"/>
          <w:sz w:val="22"/>
          <w:szCs w:val="22"/>
        </w:rPr>
        <w:t>powinien być</w:t>
      </w:r>
      <w:r w:rsidRPr="001323B3">
        <w:rPr>
          <w:rFonts w:ascii="Arial Narrow" w:hAnsi="Arial Narrow" w:cs="Arial"/>
          <w:sz w:val="22"/>
          <w:szCs w:val="22"/>
        </w:rPr>
        <w:t xml:space="preserve"> wyposażony w czerwony przycisk bezpieczeństwa, który w przypadku zagrożenia wyłącza zasilanie jednostek napędowych mechanizmu podnoszenia. </w:t>
      </w:r>
    </w:p>
    <w:p w14:paraId="7E131394" w14:textId="77777777" w:rsidR="00302B27" w:rsidRPr="00C1641C" w:rsidRDefault="00302B27" w:rsidP="00302B27">
      <w:pPr>
        <w:ind w:left="2160"/>
        <w:rPr>
          <w:rFonts w:ascii="Arial Narrow" w:hAnsi="Arial Narrow" w:cs="Arial"/>
          <w:sz w:val="22"/>
          <w:szCs w:val="22"/>
        </w:rPr>
      </w:pPr>
    </w:p>
    <w:p w14:paraId="3CE31EA2" w14:textId="77777777" w:rsidR="00302B27" w:rsidRPr="00C1641C" w:rsidRDefault="00302B27" w:rsidP="00302B27">
      <w:pPr>
        <w:ind w:left="2124" w:firstLine="708"/>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419679CC" w14:textId="77777777" w:rsidR="00A61DA3" w:rsidRPr="00C1641C" w:rsidRDefault="00A61DA3" w:rsidP="00A61DA3">
      <w:pPr>
        <w:pStyle w:val="Nagwek2"/>
        <w:numPr>
          <w:ilvl w:val="1"/>
          <w:numId w:val="11"/>
        </w:numPr>
        <w:tabs>
          <w:tab w:val="clear" w:pos="1912"/>
          <w:tab w:val="num" w:pos="1701"/>
        </w:tabs>
        <w:ind w:left="1701"/>
        <w:rPr>
          <w:rFonts w:ascii="Arial Narrow" w:hAnsi="Arial Narrow"/>
          <w:color w:val="auto"/>
          <w:sz w:val="22"/>
          <w:szCs w:val="22"/>
        </w:rPr>
      </w:pPr>
      <w:r w:rsidRPr="00C1641C">
        <w:rPr>
          <w:rFonts w:ascii="Arial Narrow" w:hAnsi="Arial Narrow"/>
          <w:color w:val="auto"/>
          <w:sz w:val="22"/>
          <w:szCs w:val="22"/>
        </w:rPr>
        <w:t>Wyposażenie rekreacyjne</w:t>
      </w:r>
    </w:p>
    <w:p w14:paraId="44CB5915" w14:textId="2EE15993" w:rsidR="00B96DBB" w:rsidRPr="00C1641C" w:rsidRDefault="00B96DBB" w:rsidP="00B96DBB">
      <w:pPr>
        <w:keepNext/>
        <w:numPr>
          <w:ilvl w:val="2"/>
          <w:numId w:val="1"/>
        </w:numPr>
        <w:tabs>
          <w:tab w:val="clear" w:pos="2054"/>
          <w:tab w:val="num" w:pos="1701"/>
        </w:tabs>
        <w:spacing w:before="240" w:after="60"/>
        <w:ind w:left="1701"/>
        <w:outlineLvl w:val="2"/>
        <w:rPr>
          <w:rFonts w:ascii="Arial Narrow" w:hAnsi="Arial Narrow" w:cs="Arial"/>
          <w:b/>
          <w:bCs/>
          <w:noProof/>
          <w:color w:val="000000" w:themeColor="text1"/>
          <w:sz w:val="22"/>
          <w:szCs w:val="22"/>
        </w:rPr>
      </w:pPr>
      <w:bookmarkStart w:id="6" w:name="_Hlk107166732"/>
      <w:r w:rsidRPr="00C1641C">
        <w:rPr>
          <w:rFonts w:ascii="Arial Narrow" w:hAnsi="Arial Narrow" w:cs="Arial"/>
          <w:b/>
          <w:bCs/>
          <w:noProof/>
          <w:color w:val="000000" w:themeColor="text1"/>
          <w:sz w:val="22"/>
          <w:szCs w:val="22"/>
        </w:rPr>
        <w:t xml:space="preserve">Reflektor podwodny Ø230 – 8 POW LED, CW </w:t>
      </w:r>
    </w:p>
    <w:p w14:paraId="48254987" w14:textId="15428A4D" w:rsidR="00B96DBB" w:rsidRPr="00C1641C" w:rsidRDefault="00B96DBB" w:rsidP="00B96DBB">
      <w:pPr>
        <w:ind w:left="2160"/>
        <w:jc w:val="both"/>
        <w:rPr>
          <w:rFonts w:ascii="Arial Narrow" w:hAnsi="Arial Narrow" w:cs="Arial"/>
          <w:color w:val="000000" w:themeColor="text1"/>
          <w:sz w:val="22"/>
          <w:szCs w:val="22"/>
        </w:rPr>
      </w:pPr>
      <w:r w:rsidRPr="00C1641C">
        <w:rPr>
          <w:rFonts w:ascii="Arial Narrow" w:hAnsi="Arial Narrow" w:cs="Arial"/>
          <w:color w:val="000000" w:themeColor="text1"/>
          <w:sz w:val="22"/>
          <w:szCs w:val="22"/>
        </w:rPr>
        <w:t xml:space="preserve">Wbudowany w niszy w ścianę boczną reflektor ze stali szlachetnej V4A z elementem świecącym POW LED, w kolorze </w:t>
      </w:r>
      <w:r w:rsidR="00062F3B">
        <w:rPr>
          <w:rFonts w:ascii="Arial Narrow" w:hAnsi="Arial Narrow" w:cs="Arial"/>
          <w:color w:val="000000" w:themeColor="text1"/>
          <w:sz w:val="22"/>
          <w:szCs w:val="22"/>
        </w:rPr>
        <w:t>C</w:t>
      </w:r>
      <w:r w:rsidRPr="00C1641C">
        <w:rPr>
          <w:rFonts w:ascii="Arial Narrow" w:hAnsi="Arial Narrow" w:cs="Arial"/>
          <w:color w:val="000000" w:themeColor="text1"/>
          <w:sz w:val="22"/>
          <w:szCs w:val="22"/>
        </w:rPr>
        <w:t xml:space="preserve">W </w:t>
      </w:r>
      <w:proofErr w:type="spellStart"/>
      <w:r w:rsidRPr="00C1641C">
        <w:rPr>
          <w:rFonts w:ascii="Arial Narrow" w:hAnsi="Arial Narrow" w:cs="Arial"/>
          <w:color w:val="000000" w:themeColor="text1"/>
          <w:sz w:val="22"/>
          <w:szCs w:val="22"/>
        </w:rPr>
        <w:t>cold</w:t>
      </w:r>
      <w:proofErr w:type="spellEnd"/>
      <w:r w:rsidRPr="00C1641C">
        <w:rPr>
          <w:rFonts w:ascii="Arial Narrow" w:hAnsi="Arial Narrow" w:cs="Arial"/>
          <w:color w:val="000000" w:themeColor="text1"/>
          <w:sz w:val="22"/>
          <w:szCs w:val="22"/>
        </w:rPr>
        <w:t xml:space="preserve"> </w:t>
      </w:r>
      <w:proofErr w:type="spellStart"/>
      <w:r w:rsidRPr="00C1641C">
        <w:rPr>
          <w:rFonts w:ascii="Arial Narrow" w:hAnsi="Arial Narrow" w:cs="Arial"/>
          <w:color w:val="000000" w:themeColor="text1"/>
          <w:sz w:val="22"/>
          <w:szCs w:val="22"/>
        </w:rPr>
        <w:t>white</w:t>
      </w:r>
      <w:proofErr w:type="spellEnd"/>
      <w:r w:rsidRPr="00C1641C">
        <w:rPr>
          <w:rFonts w:ascii="Arial Narrow" w:hAnsi="Arial Narrow" w:cs="Arial"/>
          <w:color w:val="000000" w:themeColor="text1"/>
          <w:sz w:val="22"/>
          <w:szCs w:val="22"/>
        </w:rPr>
        <w:t xml:space="preserve">, składający się z części reflektora, obudowy ze stali nierdzewnej oraz zasilacza. Ośrodek świecący reflektora składający się z płytki drukowanej  POW LED z 8 diodami POW LED o sumarycznej mocy </w:t>
      </w:r>
      <w:r w:rsidR="00062F3B">
        <w:rPr>
          <w:rFonts w:ascii="Arial Narrow" w:hAnsi="Arial Narrow" w:cs="Arial"/>
          <w:color w:val="000000" w:themeColor="text1"/>
          <w:sz w:val="22"/>
          <w:szCs w:val="22"/>
        </w:rPr>
        <w:t>31</w:t>
      </w:r>
      <w:r w:rsidRPr="00C1641C">
        <w:rPr>
          <w:rFonts w:ascii="Arial Narrow" w:hAnsi="Arial Narrow" w:cs="Arial"/>
          <w:color w:val="000000" w:themeColor="text1"/>
          <w:sz w:val="22"/>
          <w:szCs w:val="22"/>
        </w:rPr>
        <w:t>W. Zasilany prądem stałym o napięciu roboczym 12V (DC). Reflektor ze stali szlachetnej 1.4571, zabezpieczenie IP68. Wymiary: Ø210 mm x gł. 84 mm. Grubość osłony: 2mm. Szyba szklana z jasnego, bezodpryskowego szkła. Kabel zasilający, podwodny, specjalny (</w:t>
      </w:r>
      <w:r w:rsidR="00062F3B">
        <w:rPr>
          <w:rFonts w:ascii="Arial Narrow" w:hAnsi="Arial Narrow" w:cs="Arial"/>
          <w:color w:val="000000" w:themeColor="text1"/>
          <w:sz w:val="22"/>
          <w:szCs w:val="22"/>
        </w:rPr>
        <w:t>2</w:t>
      </w:r>
      <w:r w:rsidRPr="00C1641C">
        <w:rPr>
          <w:rFonts w:ascii="Arial Narrow" w:hAnsi="Arial Narrow" w:cs="Arial"/>
          <w:color w:val="000000" w:themeColor="text1"/>
          <w:sz w:val="22"/>
          <w:szCs w:val="22"/>
        </w:rPr>
        <w:t>x</w:t>
      </w:r>
      <w:r w:rsidR="00062F3B">
        <w:rPr>
          <w:rFonts w:ascii="Arial Narrow" w:hAnsi="Arial Narrow" w:cs="Arial"/>
          <w:color w:val="000000" w:themeColor="text1"/>
          <w:sz w:val="22"/>
          <w:szCs w:val="22"/>
        </w:rPr>
        <w:t>2</w:t>
      </w:r>
      <w:r w:rsidRPr="00C1641C">
        <w:rPr>
          <w:rFonts w:ascii="Arial Narrow" w:hAnsi="Arial Narrow" w:cs="Arial"/>
          <w:color w:val="000000" w:themeColor="text1"/>
          <w:sz w:val="22"/>
          <w:szCs w:val="22"/>
        </w:rPr>
        <w:t>,5 mm</w:t>
      </w:r>
      <w:r w:rsidRPr="00C1641C">
        <w:rPr>
          <w:rFonts w:ascii="Calibri" w:hAnsi="Calibri" w:cs="Arial"/>
          <w:color w:val="000000" w:themeColor="text1"/>
          <w:sz w:val="22"/>
          <w:szCs w:val="22"/>
        </w:rPr>
        <w:t>²</w:t>
      </w:r>
      <w:r w:rsidRPr="00C1641C">
        <w:rPr>
          <w:rFonts w:ascii="Arial Narrow" w:hAnsi="Arial Narrow" w:cs="Arial"/>
          <w:color w:val="000000" w:themeColor="text1"/>
          <w:sz w:val="22"/>
          <w:szCs w:val="22"/>
        </w:rPr>
        <w:t>). Zalecana głębokość montażu reflektora od 50 cm do 70 cm pod powierzchnią lustra wody. Nisza wspawana na stałe w ścianie bocznej, zacisk śrubowy kabla. Bez podłączenia elektrycznego i prac instalacyjnych.</w:t>
      </w:r>
    </w:p>
    <w:p w14:paraId="5982A425" w14:textId="77777777" w:rsidR="00B96DBB" w:rsidRPr="00C1641C" w:rsidRDefault="00B96DBB" w:rsidP="00B96DBB">
      <w:pPr>
        <w:ind w:left="2160" w:firstLine="672"/>
        <w:rPr>
          <w:rFonts w:ascii="Arial Narrow" w:hAnsi="Arial Narrow" w:cs="Arial"/>
          <w:color w:val="000000" w:themeColor="text1"/>
          <w:sz w:val="22"/>
          <w:szCs w:val="22"/>
        </w:rPr>
      </w:pPr>
    </w:p>
    <w:p w14:paraId="03E0130F" w14:textId="77777777" w:rsidR="00B96DBB" w:rsidRPr="00C1641C" w:rsidRDefault="00B96DBB" w:rsidP="00B96DBB">
      <w:pPr>
        <w:ind w:left="2160" w:firstLine="672"/>
        <w:rPr>
          <w:rFonts w:ascii="Arial Narrow" w:hAnsi="Arial Narrow" w:cs="Arial"/>
          <w:color w:val="C00000"/>
          <w:sz w:val="22"/>
          <w:szCs w:val="22"/>
        </w:rPr>
      </w:pPr>
      <w:r w:rsidRPr="00C1641C">
        <w:rPr>
          <w:noProof/>
        </w:rPr>
        <w:lastRenderedPageBreak/>
        <w:drawing>
          <wp:inline distT="0" distB="0" distL="0" distR="0" wp14:anchorId="3744569A" wp14:editId="53BB196D">
            <wp:extent cx="2083242" cy="2008824"/>
            <wp:effectExtent l="0" t="0" r="0" b="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087557" cy="2012985"/>
                    </a:xfrm>
                    <a:prstGeom prst="rect">
                      <a:avLst/>
                    </a:prstGeom>
                  </pic:spPr>
                </pic:pic>
              </a:graphicData>
            </a:graphic>
          </wp:inline>
        </w:drawing>
      </w:r>
    </w:p>
    <w:p w14:paraId="4647E457" w14:textId="77777777" w:rsidR="00B96DBB" w:rsidRPr="00C1641C" w:rsidRDefault="00B96DBB" w:rsidP="00B96DBB">
      <w:pPr>
        <w:ind w:left="2160" w:firstLine="672"/>
        <w:rPr>
          <w:rFonts w:ascii="Arial Narrow" w:hAnsi="Arial Narrow" w:cs="Arial"/>
          <w:color w:val="C00000"/>
          <w:sz w:val="22"/>
          <w:szCs w:val="22"/>
        </w:rPr>
      </w:pPr>
    </w:p>
    <w:p w14:paraId="4F0FB8CB" w14:textId="586D3603" w:rsidR="00B96DBB" w:rsidRPr="00C1641C" w:rsidRDefault="0029290C" w:rsidP="00B96DBB">
      <w:pPr>
        <w:ind w:left="2835"/>
        <w:rPr>
          <w:rFonts w:ascii="Arial Narrow" w:hAnsi="Arial Narrow" w:cs="Arial"/>
          <w:sz w:val="22"/>
          <w:szCs w:val="22"/>
        </w:rPr>
      </w:pPr>
      <w:r>
        <w:rPr>
          <w:rFonts w:ascii="Arial Narrow" w:hAnsi="Arial Narrow" w:cs="Arial"/>
          <w:sz w:val="22"/>
          <w:szCs w:val="22"/>
        </w:rPr>
        <w:t>6</w:t>
      </w:r>
      <w:r w:rsidR="00B96DBB" w:rsidRPr="00C1641C">
        <w:rPr>
          <w:rFonts w:ascii="Arial Narrow" w:hAnsi="Arial Narrow" w:cs="Arial"/>
          <w:sz w:val="22"/>
          <w:szCs w:val="22"/>
        </w:rPr>
        <w:t>,00 szt.</w:t>
      </w:r>
    </w:p>
    <w:bookmarkEnd w:id="6"/>
    <w:p w14:paraId="29311FC2" w14:textId="77777777" w:rsidR="00A61DA3" w:rsidRPr="00C1641C" w:rsidRDefault="00A61DA3" w:rsidP="00A61DA3">
      <w:pPr>
        <w:pStyle w:val="Nagwek2"/>
        <w:tabs>
          <w:tab w:val="clear" w:pos="1912"/>
          <w:tab w:val="num" w:pos="1701"/>
        </w:tabs>
        <w:ind w:left="1701"/>
        <w:rPr>
          <w:rFonts w:ascii="Arial Narrow" w:hAnsi="Arial Narrow"/>
          <w:color w:val="auto"/>
          <w:sz w:val="22"/>
          <w:szCs w:val="22"/>
        </w:rPr>
      </w:pPr>
      <w:r w:rsidRPr="00C1641C">
        <w:rPr>
          <w:rFonts w:ascii="Arial Narrow" w:hAnsi="Arial Narrow"/>
          <w:color w:val="auto"/>
          <w:sz w:val="22"/>
          <w:szCs w:val="22"/>
        </w:rPr>
        <w:t>Wyposażenie dla niepełnosprawnych</w:t>
      </w:r>
    </w:p>
    <w:p w14:paraId="5C9C316A" w14:textId="77777777" w:rsidR="00A61DA3" w:rsidRPr="00C1641C" w:rsidRDefault="00A61DA3" w:rsidP="00A61DA3">
      <w:pPr>
        <w:keepNext/>
        <w:numPr>
          <w:ilvl w:val="2"/>
          <w:numId w:val="11"/>
        </w:numPr>
        <w:tabs>
          <w:tab w:val="clear" w:pos="2054"/>
          <w:tab w:val="num" w:pos="1701"/>
        </w:tabs>
        <w:spacing w:before="240" w:after="60"/>
        <w:ind w:left="1701"/>
        <w:outlineLvl w:val="2"/>
        <w:rPr>
          <w:rFonts w:ascii="Arial Narrow" w:hAnsi="Arial Narrow" w:cs="Arial"/>
          <w:b/>
          <w:bCs/>
          <w:sz w:val="22"/>
          <w:szCs w:val="22"/>
        </w:rPr>
      </w:pPr>
      <w:r w:rsidRPr="00C1641C">
        <w:rPr>
          <w:rFonts w:ascii="Arial Narrow" w:hAnsi="Arial Narrow" w:cs="Arial"/>
          <w:b/>
          <w:bCs/>
          <w:sz w:val="22"/>
          <w:szCs w:val="22"/>
        </w:rPr>
        <w:t>Dźwig dla osób niepełnosprawnych</w:t>
      </w:r>
    </w:p>
    <w:p w14:paraId="6F208479" w14:textId="77777777" w:rsidR="00A61DA3" w:rsidRPr="00C1641C" w:rsidRDefault="00A61DA3" w:rsidP="00A61DA3">
      <w:pPr>
        <w:ind w:left="2160"/>
        <w:rPr>
          <w:rFonts w:ascii="Arial Narrow" w:hAnsi="Arial Narrow" w:cs="Arial"/>
          <w:sz w:val="22"/>
          <w:szCs w:val="22"/>
        </w:rPr>
      </w:pPr>
      <w:r w:rsidRPr="00C1641C">
        <w:rPr>
          <w:rFonts w:ascii="Arial Narrow" w:hAnsi="Arial Narrow" w:cs="Arial"/>
          <w:sz w:val="22"/>
          <w:szCs w:val="22"/>
        </w:rPr>
        <w:t>Dźwig dla osób niepełnosprawnych. Elektryczny, zasilany akumulatorem 2x12V - 7Ah. W komplecie ładowarka Komplet z fotelem i konstrukcją nośną do transportu osób niepełnosprawnych do niecki basenu. Możliwość szybkiego demontażu. Maksymalny udźwig 135kg.</w:t>
      </w:r>
    </w:p>
    <w:p w14:paraId="4D871569" w14:textId="77777777" w:rsidR="00A61DA3" w:rsidRPr="00C1641C" w:rsidRDefault="00A61DA3" w:rsidP="00A61DA3">
      <w:pPr>
        <w:ind w:left="2160"/>
        <w:rPr>
          <w:rFonts w:ascii="Arial Narrow" w:hAnsi="Arial Narrow" w:cs="Arial"/>
          <w:sz w:val="22"/>
          <w:szCs w:val="22"/>
        </w:rPr>
      </w:pPr>
    </w:p>
    <w:p w14:paraId="524D35EF" w14:textId="77777777" w:rsidR="00A61DA3" w:rsidRPr="00C1641C" w:rsidRDefault="00A61DA3" w:rsidP="00A61DA3">
      <w:pPr>
        <w:ind w:left="2160"/>
        <w:rPr>
          <w:rFonts w:ascii="Arial Narrow" w:hAnsi="Arial Narrow" w:cs="Arial"/>
          <w:sz w:val="22"/>
          <w:szCs w:val="22"/>
        </w:rPr>
      </w:pPr>
      <w:r w:rsidRPr="00C1641C">
        <w:rPr>
          <w:noProof/>
        </w:rPr>
        <w:drawing>
          <wp:inline distT="0" distB="0" distL="0" distR="0" wp14:anchorId="4BCB4F60" wp14:editId="51B0FB7A">
            <wp:extent cx="2734945" cy="3522345"/>
            <wp:effectExtent l="0" t="0" r="8255" b="1905"/>
            <wp:docPr id="235" name="Obraz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34945" cy="3522345"/>
                    </a:xfrm>
                    <a:prstGeom prst="rect">
                      <a:avLst/>
                    </a:prstGeom>
                    <a:noFill/>
                    <a:ln>
                      <a:noFill/>
                    </a:ln>
                  </pic:spPr>
                </pic:pic>
              </a:graphicData>
            </a:graphic>
          </wp:inline>
        </w:drawing>
      </w:r>
    </w:p>
    <w:p w14:paraId="771AF507" w14:textId="77777777" w:rsidR="00A61DA3" w:rsidRPr="00C1641C" w:rsidRDefault="00A61DA3" w:rsidP="00A61DA3">
      <w:pPr>
        <w:ind w:left="2160"/>
        <w:rPr>
          <w:rFonts w:ascii="Arial Narrow" w:hAnsi="Arial Narrow" w:cs="Arial"/>
          <w:sz w:val="22"/>
          <w:szCs w:val="22"/>
        </w:rPr>
      </w:pPr>
    </w:p>
    <w:p w14:paraId="6036FA43" w14:textId="77777777" w:rsidR="00A61DA3" w:rsidRPr="00C1641C" w:rsidRDefault="00A61DA3" w:rsidP="00A61DA3">
      <w:pPr>
        <w:ind w:left="2835"/>
        <w:rPr>
          <w:rFonts w:ascii="Arial Narrow" w:hAnsi="Arial Narrow" w:cs="Arial"/>
          <w:sz w:val="22"/>
          <w:szCs w:val="22"/>
        </w:rPr>
      </w:pPr>
      <w:r w:rsidRPr="00C1641C">
        <w:rPr>
          <w:rFonts w:ascii="Arial Narrow" w:hAnsi="Arial Narrow" w:cs="Arial"/>
          <w:sz w:val="22"/>
          <w:szCs w:val="22"/>
        </w:rPr>
        <w:t>1,00 szt.</w:t>
      </w:r>
    </w:p>
    <w:p w14:paraId="382BCBC2" w14:textId="77777777" w:rsidR="00A61DA3" w:rsidRPr="00C1641C" w:rsidRDefault="00A61DA3" w:rsidP="00A61DA3">
      <w:pPr>
        <w:pStyle w:val="Nagwek3"/>
        <w:numPr>
          <w:ilvl w:val="2"/>
          <w:numId w:val="11"/>
        </w:numPr>
        <w:tabs>
          <w:tab w:val="clear" w:pos="2054"/>
          <w:tab w:val="num" w:pos="1701"/>
        </w:tabs>
        <w:ind w:left="1701"/>
        <w:rPr>
          <w:rFonts w:ascii="Arial Narrow" w:hAnsi="Arial Narrow"/>
          <w:color w:val="auto"/>
          <w:szCs w:val="22"/>
        </w:rPr>
      </w:pPr>
      <w:r w:rsidRPr="00C1641C">
        <w:rPr>
          <w:rFonts w:ascii="Arial Narrow" w:hAnsi="Arial Narrow"/>
          <w:color w:val="auto"/>
          <w:szCs w:val="22"/>
        </w:rPr>
        <w:t>Tuleja wtykowa dźwigu dla niepełnosprawnych</w:t>
      </w:r>
    </w:p>
    <w:p w14:paraId="0334AF24" w14:textId="77777777" w:rsidR="00A61DA3" w:rsidRPr="00C1641C" w:rsidRDefault="00A61DA3" w:rsidP="00A61DA3">
      <w:pPr>
        <w:ind w:left="2160"/>
        <w:rPr>
          <w:rFonts w:ascii="Arial Narrow" w:hAnsi="Arial Narrow" w:cs="Arial"/>
          <w:sz w:val="22"/>
          <w:szCs w:val="22"/>
        </w:rPr>
      </w:pPr>
      <w:r w:rsidRPr="00C1641C">
        <w:rPr>
          <w:rFonts w:ascii="Arial Narrow" w:hAnsi="Arial Narrow" w:cs="Arial"/>
          <w:sz w:val="22"/>
          <w:szCs w:val="22"/>
        </w:rPr>
        <w:t xml:space="preserve">przeznaczona do mocowania elektrycznego dźwigu dla niepełnosprawnych, na poziomie płyty plaży. </w:t>
      </w:r>
    </w:p>
    <w:p w14:paraId="172FAD81" w14:textId="77777777" w:rsidR="00A61DA3" w:rsidRPr="00C1641C" w:rsidRDefault="00A61DA3" w:rsidP="00A61DA3">
      <w:pPr>
        <w:ind w:left="2160"/>
        <w:rPr>
          <w:rFonts w:ascii="Arial Narrow" w:hAnsi="Arial Narrow" w:cs="Arial"/>
          <w:sz w:val="22"/>
          <w:szCs w:val="22"/>
        </w:rPr>
      </w:pPr>
    </w:p>
    <w:p w14:paraId="1B1FF4E6" w14:textId="77777777" w:rsidR="00A61DA3" w:rsidRPr="00C1641C" w:rsidRDefault="00B96DBB" w:rsidP="00A61DA3">
      <w:pPr>
        <w:ind w:left="2835"/>
        <w:rPr>
          <w:rFonts w:ascii="Arial Narrow" w:hAnsi="Arial Narrow" w:cs="Arial"/>
          <w:sz w:val="22"/>
          <w:szCs w:val="22"/>
        </w:rPr>
      </w:pPr>
      <w:r w:rsidRPr="00C1641C">
        <w:rPr>
          <w:rFonts w:ascii="Arial Narrow" w:hAnsi="Arial Narrow" w:cs="Arial"/>
          <w:sz w:val="22"/>
          <w:szCs w:val="22"/>
        </w:rPr>
        <w:t>1</w:t>
      </w:r>
      <w:r w:rsidR="00A61DA3" w:rsidRPr="00C1641C">
        <w:rPr>
          <w:rFonts w:ascii="Arial Narrow" w:hAnsi="Arial Narrow" w:cs="Arial"/>
          <w:sz w:val="22"/>
          <w:szCs w:val="22"/>
        </w:rPr>
        <w:t>,00 szt.</w:t>
      </w:r>
    </w:p>
    <w:p w14:paraId="3402ED87" w14:textId="77777777" w:rsidR="00A61DA3" w:rsidRPr="00C1641C" w:rsidRDefault="00A61DA3">
      <w:pPr>
        <w:rPr>
          <w:rFonts w:ascii="Arial Narrow" w:hAnsi="Arial Narrow" w:cs="Arial"/>
          <w:sz w:val="22"/>
          <w:szCs w:val="22"/>
        </w:rPr>
      </w:pPr>
    </w:p>
    <w:p w14:paraId="6F5F22F1" w14:textId="77777777" w:rsidR="00A61DA3" w:rsidRPr="00C1641C" w:rsidRDefault="00A61DA3">
      <w:pPr>
        <w:rPr>
          <w:rFonts w:ascii="Arial Narrow" w:hAnsi="Arial Narrow" w:cs="Arial"/>
          <w:sz w:val="22"/>
          <w:szCs w:val="22"/>
        </w:rPr>
      </w:pPr>
    </w:p>
    <w:p w14:paraId="6E03DE54" w14:textId="77777777" w:rsidR="00A61DA3" w:rsidRPr="00C1641C" w:rsidRDefault="00A61DA3">
      <w:pPr>
        <w:rPr>
          <w:rFonts w:ascii="Arial Narrow" w:hAnsi="Arial Narrow" w:cs="Arial"/>
          <w:sz w:val="22"/>
          <w:szCs w:val="22"/>
        </w:rPr>
      </w:pPr>
    </w:p>
    <w:p w14:paraId="25753EE5" w14:textId="77777777" w:rsidR="00A61DA3" w:rsidRPr="00C1641C" w:rsidRDefault="00A61DA3">
      <w:pPr>
        <w:rPr>
          <w:rFonts w:ascii="Arial Narrow" w:hAnsi="Arial Narrow" w:cs="Arial"/>
          <w:sz w:val="22"/>
          <w:szCs w:val="22"/>
        </w:rPr>
      </w:pPr>
      <w:r w:rsidRPr="00C1641C">
        <w:rPr>
          <w:rFonts w:ascii="Arial Narrow" w:hAnsi="Arial Narrow" w:cs="Arial"/>
          <w:sz w:val="22"/>
          <w:szCs w:val="22"/>
        </w:rPr>
        <w:br w:type="page"/>
      </w:r>
    </w:p>
    <w:p w14:paraId="1DFA8CC4" w14:textId="77777777" w:rsidR="000468B9" w:rsidRPr="00C1641C" w:rsidRDefault="000468B9" w:rsidP="000468B9">
      <w:pPr>
        <w:pStyle w:val="Nagwek1"/>
        <w:tabs>
          <w:tab w:val="num" w:pos="1625"/>
        </w:tabs>
        <w:rPr>
          <w:rFonts w:ascii="Arial Narrow" w:hAnsi="Arial Narrow"/>
          <w:color w:val="auto"/>
          <w:sz w:val="22"/>
          <w:szCs w:val="22"/>
        </w:rPr>
      </w:pPr>
      <w:r w:rsidRPr="00C1641C">
        <w:rPr>
          <w:rFonts w:ascii="Arial Narrow" w:hAnsi="Arial Narrow"/>
          <w:color w:val="auto"/>
          <w:sz w:val="22"/>
          <w:szCs w:val="22"/>
        </w:rPr>
        <w:lastRenderedPageBreak/>
        <w:t xml:space="preserve">Basen ze stali szlachetnej – </w:t>
      </w:r>
      <w:r w:rsidR="004A48FD" w:rsidRPr="00C1641C">
        <w:rPr>
          <w:rFonts w:ascii="Arial Narrow" w:hAnsi="Arial Narrow"/>
          <w:color w:val="auto"/>
          <w:sz w:val="22"/>
          <w:szCs w:val="22"/>
        </w:rPr>
        <w:t>ERB</w:t>
      </w:r>
      <w:r w:rsidRPr="00C1641C">
        <w:rPr>
          <w:rFonts w:ascii="Arial Narrow" w:hAnsi="Arial Narrow"/>
          <w:color w:val="auto"/>
          <w:sz w:val="22"/>
          <w:szCs w:val="22"/>
        </w:rPr>
        <w:t xml:space="preserve"> </w:t>
      </w:r>
    </w:p>
    <w:p w14:paraId="2FF7102C" w14:textId="77777777" w:rsidR="000468B9" w:rsidRPr="00C1641C" w:rsidRDefault="000468B9" w:rsidP="000468B9">
      <w:pPr>
        <w:pStyle w:val="Nagwek2"/>
        <w:tabs>
          <w:tab w:val="num" w:pos="1701"/>
        </w:tabs>
        <w:ind w:hanging="1628"/>
        <w:rPr>
          <w:rFonts w:ascii="Arial Narrow" w:hAnsi="Arial Narrow"/>
          <w:color w:val="auto"/>
          <w:sz w:val="22"/>
          <w:szCs w:val="22"/>
        </w:rPr>
      </w:pPr>
      <w:r w:rsidRPr="00C1641C">
        <w:rPr>
          <w:rFonts w:ascii="Arial Narrow" w:hAnsi="Arial Narrow"/>
          <w:color w:val="auto"/>
          <w:sz w:val="22"/>
          <w:szCs w:val="22"/>
        </w:rPr>
        <w:t>Niecka basenu</w:t>
      </w:r>
    </w:p>
    <w:p w14:paraId="34344113" w14:textId="77777777" w:rsidR="000468B9" w:rsidRPr="00C1641C" w:rsidRDefault="000468B9" w:rsidP="000468B9">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 xml:space="preserve">Niecka basenu </w:t>
      </w:r>
      <w:r w:rsidR="00313444" w:rsidRPr="00C1641C">
        <w:rPr>
          <w:rFonts w:ascii="Arial Narrow" w:hAnsi="Arial Narrow"/>
          <w:color w:val="auto"/>
          <w:szCs w:val="22"/>
        </w:rPr>
        <w:t>rekreacyjnego</w:t>
      </w:r>
      <w:r w:rsidRPr="00C1641C">
        <w:rPr>
          <w:rFonts w:ascii="Arial Narrow" w:hAnsi="Arial Narrow"/>
          <w:color w:val="auto"/>
          <w:szCs w:val="22"/>
        </w:rPr>
        <w:t xml:space="preserve"> </w:t>
      </w:r>
      <w:r w:rsidR="004A48FD" w:rsidRPr="00C1641C">
        <w:rPr>
          <w:rFonts w:ascii="Arial Narrow" w:hAnsi="Arial Narrow"/>
          <w:color w:val="auto"/>
          <w:szCs w:val="22"/>
        </w:rPr>
        <w:t>ER</w:t>
      </w:r>
      <w:r w:rsidRPr="00C1641C">
        <w:rPr>
          <w:rFonts w:ascii="Arial Narrow" w:hAnsi="Arial Narrow"/>
          <w:color w:val="auto"/>
          <w:szCs w:val="22"/>
        </w:rPr>
        <w:t xml:space="preserve">B </w:t>
      </w:r>
    </w:p>
    <w:p w14:paraId="53B14E9E" w14:textId="726E5303" w:rsidR="000468B9" w:rsidRPr="00C1641C" w:rsidRDefault="000468B9" w:rsidP="000468B9">
      <w:pPr>
        <w:ind w:left="2160"/>
        <w:rPr>
          <w:rFonts w:ascii="Arial Narrow" w:hAnsi="Arial Narrow" w:cs="Arial"/>
          <w:sz w:val="22"/>
          <w:szCs w:val="22"/>
        </w:rPr>
      </w:pPr>
      <w:r w:rsidRPr="00C1641C">
        <w:rPr>
          <w:rFonts w:ascii="Arial Narrow" w:hAnsi="Arial Narrow" w:cs="Arial"/>
          <w:sz w:val="22"/>
          <w:szCs w:val="22"/>
        </w:rPr>
        <w:t xml:space="preserve">Niecka basenu </w:t>
      </w:r>
      <w:r w:rsidR="004A48FD" w:rsidRPr="00C1641C">
        <w:rPr>
          <w:rFonts w:ascii="Arial Narrow" w:hAnsi="Arial Narrow" w:cs="Arial"/>
          <w:sz w:val="22"/>
          <w:szCs w:val="22"/>
        </w:rPr>
        <w:t>rekreacyjnego</w:t>
      </w:r>
      <w:r w:rsidRPr="00C1641C">
        <w:rPr>
          <w:rFonts w:ascii="Arial Narrow" w:hAnsi="Arial Narrow" w:cs="Arial"/>
          <w:sz w:val="22"/>
          <w:szCs w:val="22"/>
        </w:rPr>
        <w:t xml:space="preserve">, </w:t>
      </w:r>
      <w:r w:rsidR="002029E9" w:rsidRPr="00C1641C">
        <w:rPr>
          <w:rFonts w:ascii="Arial Narrow" w:hAnsi="Arial Narrow" w:cs="Arial"/>
          <w:sz w:val="22"/>
          <w:szCs w:val="22"/>
        </w:rPr>
        <w:t>w</w:t>
      </w:r>
      <w:r w:rsidRPr="00C1641C">
        <w:rPr>
          <w:rFonts w:ascii="Arial Narrow" w:hAnsi="Arial Narrow" w:cs="Arial"/>
          <w:sz w:val="22"/>
          <w:szCs w:val="22"/>
        </w:rPr>
        <w:t>ewnętrznego z wyposażeniem instalacyjnym, użytkowym i rekreacyjnym</w:t>
      </w:r>
      <w:r w:rsidR="002029E9" w:rsidRPr="00C1641C">
        <w:rPr>
          <w:rFonts w:ascii="Arial Narrow" w:hAnsi="Arial Narrow" w:cs="Arial"/>
          <w:sz w:val="22"/>
          <w:szCs w:val="22"/>
        </w:rPr>
        <w:t xml:space="preserve">. </w:t>
      </w:r>
      <w:r w:rsidRPr="00C1641C">
        <w:rPr>
          <w:rFonts w:ascii="Arial Narrow" w:hAnsi="Arial Narrow" w:cs="Arial"/>
          <w:sz w:val="22"/>
          <w:szCs w:val="22"/>
        </w:rPr>
        <w:t>Konstrukcja i materiał jak opisano powyżej.</w:t>
      </w:r>
      <w:r w:rsidR="00A1036F" w:rsidRPr="00A1036F">
        <w:rPr>
          <w:rFonts w:ascii="Arial Narrow" w:hAnsi="Arial Narrow" w:cs="Arial"/>
          <w:sz w:val="22"/>
          <w:szCs w:val="22"/>
        </w:rPr>
        <w:t xml:space="preserve"> </w:t>
      </w:r>
      <w:r w:rsidR="00A1036F">
        <w:rPr>
          <w:rFonts w:ascii="Arial Narrow" w:hAnsi="Arial Narrow" w:cs="Arial"/>
          <w:sz w:val="22"/>
          <w:szCs w:val="22"/>
        </w:rPr>
        <w:t xml:space="preserve">Niecka wyposażona w atrakcję Wet </w:t>
      </w:r>
      <w:proofErr w:type="spellStart"/>
      <w:r w:rsidR="00A1036F">
        <w:rPr>
          <w:rFonts w:ascii="Arial Narrow" w:hAnsi="Arial Narrow" w:cs="Arial"/>
          <w:sz w:val="22"/>
          <w:szCs w:val="22"/>
        </w:rPr>
        <w:t>Bubble</w:t>
      </w:r>
      <w:proofErr w:type="spellEnd"/>
      <w:r w:rsidR="00A1036F">
        <w:rPr>
          <w:rFonts w:ascii="Arial Narrow" w:hAnsi="Arial Narrow" w:cs="Arial"/>
          <w:sz w:val="22"/>
          <w:szCs w:val="22"/>
        </w:rPr>
        <w:t xml:space="preserve"> i kulę sztucznej fali.</w:t>
      </w:r>
    </w:p>
    <w:p w14:paraId="5421DFA2" w14:textId="77777777" w:rsidR="000468B9" w:rsidRPr="00C1641C" w:rsidRDefault="000468B9" w:rsidP="000468B9">
      <w:pPr>
        <w:tabs>
          <w:tab w:val="decimal" w:pos="5669"/>
        </w:tabs>
        <w:ind w:left="2160"/>
        <w:rPr>
          <w:rFonts w:ascii="Arial Narrow" w:hAnsi="Arial Narrow" w:cs="Arial"/>
          <w:sz w:val="22"/>
          <w:szCs w:val="22"/>
        </w:rPr>
      </w:pPr>
    </w:p>
    <w:p w14:paraId="328D3AB2" w14:textId="77777777" w:rsidR="000468B9" w:rsidRPr="00C1641C" w:rsidRDefault="000468B9" w:rsidP="000468B9">
      <w:pPr>
        <w:ind w:left="2160"/>
        <w:rPr>
          <w:rFonts w:ascii="Arial Narrow" w:hAnsi="Arial Narrow" w:cs="Arial"/>
          <w:sz w:val="22"/>
          <w:szCs w:val="22"/>
        </w:rPr>
      </w:pPr>
      <w:r w:rsidRPr="00C1641C">
        <w:rPr>
          <w:rFonts w:ascii="Arial Narrow" w:hAnsi="Arial Narrow" w:cs="Arial"/>
          <w:sz w:val="22"/>
          <w:szCs w:val="22"/>
          <w:u w:val="single"/>
        </w:rPr>
        <w:t>Materiał:</w:t>
      </w:r>
      <w:r w:rsidRPr="00C1641C">
        <w:rPr>
          <w:rFonts w:ascii="Arial Narrow" w:hAnsi="Arial Narrow" w:cs="Arial"/>
          <w:sz w:val="22"/>
          <w:szCs w:val="22"/>
        </w:rPr>
        <w:tab/>
        <w:t>Stal nierdzewna 1.4404</w:t>
      </w:r>
    </w:p>
    <w:p w14:paraId="6F118744" w14:textId="77777777" w:rsidR="000468B9" w:rsidRPr="00C1641C" w:rsidRDefault="000468B9" w:rsidP="000468B9">
      <w:pPr>
        <w:ind w:left="2160"/>
        <w:rPr>
          <w:rFonts w:ascii="Arial Narrow" w:hAnsi="Arial Narrow" w:cs="Arial"/>
          <w:sz w:val="22"/>
          <w:szCs w:val="22"/>
          <w:u w:val="single"/>
        </w:rPr>
      </w:pPr>
    </w:p>
    <w:p w14:paraId="0E7F3C49" w14:textId="77777777" w:rsidR="000468B9" w:rsidRPr="00C1641C" w:rsidRDefault="000468B9" w:rsidP="000468B9">
      <w:pPr>
        <w:ind w:left="2160"/>
        <w:rPr>
          <w:rFonts w:ascii="Arial Narrow" w:hAnsi="Arial Narrow" w:cs="Arial"/>
          <w:sz w:val="22"/>
          <w:szCs w:val="22"/>
          <w:u w:val="single"/>
        </w:rPr>
      </w:pPr>
      <w:r w:rsidRPr="00C1641C">
        <w:rPr>
          <w:rFonts w:ascii="Arial Narrow" w:hAnsi="Arial Narrow" w:cs="Arial"/>
          <w:sz w:val="22"/>
          <w:szCs w:val="22"/>
          <w:u w:val="single"/>
        </w:rPr>
        <w:t>Maksymalna zawartość chlorków (Cl-):</w:t>
      </w:r>
    </w:p>
    <w:p w14:paraId="4238644F" w14:textId="77777777" w:rsidR="000468B9" w:rsidRPr="00C1641C" w:rsidRDefault="000468B9" w:rsidP="000468B9">
      <w:pPr>
        <w:ind w:left="2160"/>
        <w:rPr>
          <w:rFonts w:ascii="Arial Narrow" w:hAnsi="Arial Narrow" w:cs="Arial"/>
          <w:sz w:val="22"/>
          <w:szCs w:val="22"/>
        </w:rPr>
      </w:pPr>
      <w:r w:rsidRPr="00C1641C">
        <w:rPr>
          <w:rFonts w:ascii="Arial Narrow" w:hAnsi="Arial Narrow" w:cs="Arial"/>
          <w:sz w:val="22"/>
          <w:szCs w:val="22"/>
        </w:rPr>
        <w:t xml:space="preserve">w wodzie o temperaturze </w:t>
      </w:r>
      <w:r w:rsidRPr="00C1641C">
        <w:rPr>
          <w:rFonts w:ascii="Arial Narrow" w:hAnsi="Arial Narrow" w:cs="Arial"/>
          <w:b/>
          <w:sz w:val="22"/>
          <w:szCs w:val="22"/>
        </w:rPr>
        <w:t xml:space="preserve">do 30°C wynosi:   </w:t>
      </w:r>
      <w:r w:rsidRPr="00C1641C">
        <w:rPr>
          <w:rFonts w:ascii="Arial Narrow" w:hAnsi="Arial Narrow" w:cs="Arial"/>
          <w:b/>
          <w:sz w:val="22"/>
          <w:szCs w:val="22"/>
        </w:rPr>
        <w:tab/>
        <w:t>500mg/l</w:t>
      </w:r>
    </w:p>
    <w:p w14:paraId="086CEF7D" w14:textId="77777777" w:rsidR="000468B9" w:rsidRPr="00C1641C" w:rsidRDefault="000468B9" w:rsidP="000468B9">
      <w:pPr>
        <w:ind w:left="2160"/>
        <w:rPr>
          <w:rFonts w:ascii="Arial Narrow" w:hAnsi="Arial Narrow" w:cs="Arial"/>
          <w:b/>
          <w:sz w:val="22"/>
          <w:szCs w:val="22"/>
        </w:rPr>
      </w:pPr>
      <w:r w:rsidRPr="00C1641C">
        <w:rPr>
          <w:rFonts w:ascii="Arial Narrow" w:hAnsi="Arial Narrow" w:cs="Arial"/>
          <w:sz w:val="22"/>
          <w:szCs w:val="22"/>
        </w:rPr>
        <w:t xml:space="preserve">w wodzie o temperaturze </w:t>
      </w:r>
      <w:r w:rsidRPr="00C1641C">
        <w:rPr>
          <w:rFonts w:ascii="Arial Narrow" w:hAnsi="Arial Narrow" w:cs="Arial"/>
          <w:b/>
          <w:sz w:val="22"/>
          <w:szCs w:val="22"/>
        </w:rPr>
        <w:t xml:space="preserve">do 35°C wynosi:   </w:t>
      </w:r>
      <w:r w:rsidRPr="00C1641C">
        <w:rPr>
          <w:rFonts w:ascii="Arial Narrow" w:hAnsi="Arial Narrow" w:cs="Arial"/>
          <w:b/>
          <w:sz w:val="22"/>
          <w:szCs w:val="22"/>
        </w:rPr>
        <w:tab/>
        <w:t>400mg/l</w:t>
      </w:r>
    </w:p>
    <w:p w14:paraId="562C3825" w14:textId="77777777" w:rsidR="000468B9" w:rsidRPr="00C1641C" w:rsidRDefault="000468B9" w:rsidP="000468B9">
      <w:pPr>
        <w:ind w:left="2160"/>
        <w:rPr>
          <w:rFonts w:ascii="Arial Narrow" w:hAnsi="Arial Narrow" w:cs="Arial"/>
          <w:b/>
          <w:sz w:val="22"/>
          <w:szCs w:val="22"/>
        </w:rPr>
      </w:pPr>
    </w:p>
    <w:p w14:paraId="7972C3F2" w14:textId="77777777" w:rsidR="000468B9" w:rsidRPr="00C1641C" w:rsidRDefault="000468B9" w:rsidP="000468B9">
      <w:pPr>
        <w:tabs>
          <w:tab w:val="decimal" w:pos="5669"/>
        </w:tabs>
        <w:ind w:left="2160"/>
        <w:rPr>
          <w:rFonts w:ascii="Arial Narrow" w:hAnsi="Arial Narrow" w:cs="Arial"/>
          <w:sz w:val="22"/>
          <w:szCs w:val="22"/>
        </w:rPr>
      </w:pPr>
      <w:r w:rsidRPr="00C1641C">
        <w:rPr>
          <w:rFonts w:ascii="Arial Narrow" w:hAnsi="Arial Narrow" w:cs="Arial"/>
          <w:sz w:val="22"/>
          <w:szCs w:val="22"/>
        </w:rPr>
        <w:t xml:space="preserve">Wymiary (kształt wg rys): </w:t>
      </w:r>
    </w:p>
    <w:p w14:paraId="42D41951" w14:textId="0D6C8D53" w:rsidR="000468B9" w:rsidRPr="00C1641C" w:rsidRDefault="000468B9" w:rsidP="000468B9">
      <w:pPr>
        <w:tabs>
          <w:tab w:val="decimal" w:pos="5669"/>
        </w:tabs>
        <w:ind w:left="2160"/>
        <w:rPr>
          <w:rFonts w:ascii="Arial Narrow" w:hAnsi="Arial Narrow" w:cs="Arial"/>
          <w:sz w:val="22"/>
          <w:szCs w:val="22"/>
        </w:rPr>
      </w:pPr>
      <w:r w:rsidRPr="00C1641C">
        <w:rPr>
          <w:rFonts w:ascii="Arial Narrow" w:hAnsi="Arial Narrow" w:cs="Arial"/>
          <w:bCs/>
          <w:iCs/>
          <w:sz w:val="22"/>
          <w:szCs w:val="22"/>
        </w:rPr>
        <w:t>maksymalna długość:</w:t>
      </w:r>
      <w:r w:rsidRPr="00C1641C">
        <w:rPr>
          <w:rFonts w:ascii="Arial Narrow" w:hAnsi="Arial Narrow" w:cs="Arial"/>
          <w:bCs/>
          <w:iCs/>
          <w:sz w:val="22"/>
          <w:szCs w:val="22"/>
        </w:rPr>
        <w:tab/>
      </w:r>
      <w:r w:rsidR="002029E9" w:rsidRPr="00C1641C">
        <w:rPr>
          <w:rFonts w:ascii="Arial Narrow" w:hAnsi="Arial Narrow" w:cs="Arial"/>
          <w:bCs/>
          <w:iCs/>
          <w:sz w:val="22"/>
          <w:szCs w:val="22"/>
        </w:rPr>
        <w:t>2</w:t>
      </w:r>
      <w:r w:rsidR="00594158">
        <w:rPr>
          <w:rFonts w:ascii="Arial Narrow" w:hAnsi="Arial Narrow" w:cs="Arial"/>
          <w:bCs/>
          <w:iCs/>
          <w:sz w:val="22"/>
          <w:szCs w:val="22"/>
        </w:rPr>
        <w:t>5</w:t>
      </w:r>
      <w:r w:rsidRPr="00C1641C">
        <w:rPr>
          <w:rFonts w:ascii="Arial Narrow" w:hAnsi="Arial Narrow" w:cs="Arial"/>
          <w:bCs/>
          <w:iCs/>
          <w:sz w:val="22"/>
          <w:szCs w:val="22"/>
        </w:rPr>
        <w:t>,</w:t>
      </w:r>
      <w:r w:rsidR="00594158">
        <w:rPr>
          <w:rFonts w:ascii="Arial Narrow" w:hAnsi="Arial Narrow" w:cs="Arial"/>
          <w:bCs/>
          <w:iCs/>
          <w:sz w:val="22"/>
          <w:szCs w:val="22"/>
        </w:rPr>
        <w:t>08</w:t>
      </w:r>
      <w:r w:rsidRPr="00C1641C">
        <w:rPr>
          <w:rFonts w:ascii="Arial Narrow" w:hAnsi="Arial Narrow" w:cs="Arial"/>
          <w:bCs/>
          <w:iCs/>
          <w:sz w:val="22"/>
          <w:szCs w:val="22"/>
        </w:rPr>
        <w:t xml:space="preserve"> m</w:t>
      </w:r>
      <w:r w:rsidRPr="00C1641C">
        <w:rPr>
          <w:rFonts w:ascii="Arial Narrow" w:hAnsi="Arial Narrow" w:cs="Arial"/>
          <w:b/>
          <w:bCs/>
          <w:iCs/>
          <w:sz w:val="22"/>
          <w:szCs w:val="22"/>
        </w:rPr>
        <w:br/>
      </w:r>
      <w:r w:rsidRPr="00C1641C">
        <w:rPr>
          <w:rFonts w:ascii="Arial Narrow" w:hAnsi="Arial Narrow" w:cs="Arial"/>
          <w:sz w:val="22"/>
          <w:szCs w:val="22"/>
        </w:rPr>
        <w:t>maksymalna szerokość:</w:t>
      </w:r>
      <w:r w:rsidRPr="00C1641C">
        <w:rPr>
          <w:rFonts w:ascii="Arial Narrow" w:hAnsi="Arial Narrow" w:cs="Arial"/>
          <w:sz w:val="22"/>
          <w:szCs w:val="22"/>
        </w:rPr>
        <w:tab/>
      </w:r>
      <w:r w:rsidR="00313444" w:rsidRPr="00C1641C">
        <w:rPr>
          <w:rFonts w:ascii="Arial Narrow" w:hAnsi="Arial Narrow" w:cs="Arial"/>
          <w:sz w:val="22"/>
          <w:szCs w:val="22"/>
        </w:rPr>
        <w:t>1</w:t>
      </w:r>
      <w:r w:rsidR="00594158">
        <w:rPr>
          <w:rFonts w:ascii="Arial Narrow" w:hAnsi="Arial Narrow" w:cs="Arial"/>
          <w:sz w:val="22"/>
          <w:szCs w:val="22"/>
        </w:rPr>
        <w:t>6</w:t>
      </w:r>
      <w:r w:rsidRPr="00C1641C">
        <w:rPr>
          <w:rFonts w:ascii="Arial Narrow" w:hAnsi="Arial Narrow" w:cs="Arial"/>
          <w:sz w:val="22"/>
          <w:szCs w:val="22"/>
        </w:rPr>
        <w:t>,</w:t>
      </w:r>
      <w:r w:rsidR="00594158">
        <w:rPr>
          <w:rFonts w:ascii="Arial Narrow" w:hAnsi="Arial Narrow" w:cs="Arial"/>
          <w:sz w:val="22"/>
          <w:szCs w:val="22"/>
        </w:rPr>
        <w:t>03</w:t>
      </w:r>
      <w:r w:rsidRPr="00C1641C">
        <w:rPr>
          <w:rFonts w:ascii="Arial Narrow" w:hAnsi="Arial Narrow" w:cs="Arial"/>
          <w:sz w:val="22"/>
          <w:szCs w:val="22"/>
        </w:rPr>
        <w:t xml:space="preserve"> m</w:t>
      </w:r>
      <w:r w:rsidRPr="00C1641C">
        <w:rPr>
          <w:rFonts w:ascii="Arial Narrow" w:hAnsi="Arial Narrow" w:cs="Arial"/>
          <w:sz w:val="22"/>
          <w:szCs w:val="22"/>
        </w:rPr>
        <w:br/>
        <w:t>głębokość wody od:</w:t>
      </w:r>
      <w:r w:rsidRPr="00C1641C">
        <w:rPr>
          <w:rFonts w:ascii="Arial Narrow" w:hAnsi="Arial Narrow" w:cs="Arial"/>
          <w:sz w:val="22"/>
          <w:szCs w:val="22"/>
        </w:rPr>
        <w:tab/>
      </w:r>
      <w:r w:rsidR="00594158">
        <w:rPr>
          <w:rFonts w:ascii="Arial Narrow" w:hAnsi="Arial Narrow" w:cs="Arial"/>
          <w:sz w:val="22"/>
          <w:szCs w:val="22"/>
        </w:rPr>
        <w:t>0</w:t>
      </w:r>
      <w:r w:rsidRPr="00C1641C">
        <w:rPr>
          <w:rFonts w:ascii="Arial Narrow" w:hAnsi="Arial Narrow" w:cs="Arial"/>
          <w:sz w:val="22"/>
          <w:szCs w:val="22"/>
        </w:rPr>
        <w:t>,</w:t>
      </w:r>
      <w:r w:rsidR="00594158">
        <w:rPr>
          <w:rFonts w:ascii="Arial Narrow" w:hAnsi="Arial Narrow" w:cs="Arial"/>
          <w:sz w:val="22"/>
          <w:szCs w:val="22"/>
        </w:rPr>
        <w:t>45</w:t>
      </w:r>
      <w:r w:rsidRPr="00C1641C">
        <w:rPr>
          <w:rFonts w:ascii="Arial Narrow" w:hAnsi="Arial Narrow" w:cs="Arial"/>
          <w:sz w:val="22"/>
          <w:szCs w:val="22"/>
        </w:rPr>
        <w:t xml:space="preserve"> m</w:t>
      </w:r>
    </w:p>
    <w:p w14:paraId="5DDC22BF" w14:textId="6D4CFDBF" w:rsidR="000468B9" w:rsidRPr="00C1641C" w:rsidRDefault="000468B9" w:rsidP="000468B9">
      <w:pPr>
        <w:tabs>
          <w:tab w:val="decimal" w:pos="5669"/>
        </w:tabs>
        <w:ind w:left="2160"/>
        <w:rPr>
          <w:rFonts w:ascii="Arial Narrow" w:hAnsi="Arial Narrow" w:cs="Arial"/>
          <w:sz w:val="22"/>
          <w:szCs w:val="22"/>
        </w:rPr>
      </w:pPr>
      <w:r w:rsidRPr="00C1641C">
        <w:rPr>
          <w:rFonts w:ascii="Arial Narrow" w:hAnsi="Arial Narrow" w:cs="Arial"/>
          <w:sz w:val="22"/>
          <w:szCs w:val="22"/>
        </w:rPr>
        <w:t>opadająca do:</w:t>
      </w:r>
      <w:r w:rsidRPr="00C1641C">
        <w:rPr>
          <w:rFonts w:ascii="Arial Narrow" w:hAnsi="Arial Narrow" w:cs="Arial"/>
          <w:sz w:val="22"/>
          <w:szCs w:val="22"/>
        </w:rPr>
        <w:tab/>
        <w:t>1,</w:t>
      </w:r>
      <w:r w:rsidR="00594158">
        <w:rPr>
          <w:rFonts w:ascii="Arial Narrow" w:hAnsi="Arial Narrow" w:cs="Arial"/>
          <w:sz w:val="22"/>
          <w:szCs w:val="22"/>
        </w:rPr>
        <w:t>25</w:t>
      </w:r>
      <w:r w:rsidRPr="00C1641C">
        <w:rPr>
          <w:rFonts w:ascii="Arial Narrow" w:hAnsi="Arial Narrow" w:cs="Arial"/>
          <w:sz w:val="22"/>
          <w:szCs w:val="22"/>
        </w:rPr>
        <w:t xml:space="preserve"> m</w:t>
      </w:r>
    </w:p>
    <w:p w14:paraId="612DEFEC" w14:textId="29791857" w:rsidR="000468B9" w:rsidRPr="00C1641C" w:rsidRDefault="000468B9" w:rsidP="000468B9">
      <w:pPr>
        <w:tabs>
          <w:tab w:val="decimal" w:pos="5669"/>
        </w:tabs>
        <w:ind w:left="2160"/>
        <w:rPr>
          <w:rFonts w:ascii="Arial Narrow" w:hAnsi="Arial Narrow" w:cs="Arial"/>
          <w:sz w:val="22"/>
          <w:szCs w:val="22"/>
        </w:rPr>
      </w:pPr>
      <w:r w:rsidRPr="00C1641C">
        <w:rPr>
          <w:rFonts w:ascii="Arial Narrow" w:hAnsi="Arial Narrow" w:cs="Arial"/>
          <w:sz w:val="22"/>
          <w:szCs w:val="22"/>
        </w:rPr>
        <w:t>Całkowita pow. lustra wody:</w:t>
      </w:r>
      <w:r w:rsidRPr="00C1641C">
        <w:rPr>
          <w:rFonts w:ascii="Arial Narrow" w:hAnsi="Arial Narrow" w:cs="Arial"/>
          <w:sz w:val="22"/>
          <w:szCs w:val="22"/>
        </w:rPr>
        <w:tab/>
      </w:r>
      <w:r w:rsidR="00D76279" w:rsidRPr="00C1641C">
        <w:rPr>
          <w:rFonts w:ascii="Arial Narrow" w:hAnsi="Arial Narrow" w:cs="Arial"/>
          <w:sz w:val="22"/>
          <w:szCs w:val="22"/>
        </w:rPr>
        <w:t>3</w:t>
      </w:r>
      <w:r w:rsidR="007B3F54">
        <w:rPr>
          <w:rFonts w:ascii="Arial Narrow" w:hAnsi="Arial Narrow" w:cs="Arial"/>
          <w:sz w:val="22"/>
          <w:szCs w:val="22"/>
        </w:rPr>
        <w:t>62</w:t>
      </w:r>
      <w:r w:rsidRPr="00C1641C">
        <w:rPr>
          <w:rFonts w:ascii="Arial Narrow" w:hAnsi="Arial Narrow" w:cs="Arial"/>
          <w:sz w:val="22"/>
          <w:szCs w:val="22"/>
        </w:rPr>
        <w:t>,</w:t>
      </w:r>
      <w:r w:rsidR="007B3F54">
        <w:rPr>
          <w:rFonts w:ascii="Arial Narrow" w:hAnsi="Arial Narrow" w:cs="Arial"/>
          <w:sz w:val="22"/>
          <w:szCs w:val="22"/>
        </w:rPr>
        <w:t>78</w:t>
      </w:r>
      <w:r w:rsidRPr="00C1641C">
        <w:rPr>
          <w:rFonts w:ascii="Arial Narrow" w:hAnsi="Arial Narrow" w:cs="Arial"/>
          <w:sz w:val="22"/>
          <w:szCs w:val="22"/>
        </w:rPr>
        <w:t xml:space="preserve"> m</w:t>
      </w:r>
      <w:r w:rsidRPr="00C1641C">
        <w:rPr>
          <w:rFonts w:ascii="Arial Narrow" w:hAnsi="Arial Narrow" w:cs="Arial"/>
          <w:sz w:val="22"/>
          <w:szCs w:val="22"/>
          <w:vertAlign w:val="superscript"/>
        </w:rPr>
        <w:t>2</w:t>
      </w:r>
      <w:r w:rsidRPr="00C1641C">
        <w:rPr>
          <w:rFonts w:ascii="Arial Narrow" w:hAnsi="Arial Narrow" w:cs="Arial"/>
          <w:sz w:val="22"/>
          <w:szCs w:val="22"/>
        </w:rPr>
        <w:br/>
      </w:r>
    </w:p>
    <w:p w14:paraId="3A5A1836" w14:textId="77777777" w:rsidR="000468B9" w:rsidRPr="00C1641C" w:rsidRDefault="000468B9" w:rsidP="000468B9">
      <w:pPr>
        <w:tabs>
          <w:tab w:val="decimal" w:pos="5669"/>
        </w:tabs>
        <w:ind w:left="2381"/>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2D5FA38A" w14:textId="23A0469C" w:rsidR="000468B9" w:rsidRDefault="000468B9" w:rsidP="000468B9">
      <w:pPr>
        <w:pStyle w:val="Nagwek2"/>
        <w:tabs>
          <w:tab w:val="num" w:pos="1701"/>
        </w:tabs>
        <w:ind w:hanging="1628"/>
        <w:rPr>
          <w:rFonts w:ascii="Arial Narrow" w:hAnsi="Arial Narrow"/>
          <w:color w:val="auto"/>
          <w:sz w:val="22"/>
          <w:szCs w:val="22"/>
        </w:rPr>
      </w:pPr>
      <w:r w:rsidRPr="00C1641C">
        <w:rPr>
          <w:rFonts w:ascii="Arial Narrow" w:hAnsi="Arial Narrow"/>
          <w:color w:val="auto"/>
          <w:sz w:val="22"/>
          <w:szCs w:val="22"/>
        </w:rPr>
        <w:t>Elementy wbudowane</w:t>
      </w:r>
    </w:p>
    <w:p w14:paraId="342C5464" w14:textId="77777777" w:rsidR="005920FE" w:rsidRPr="00E81024" w:rsidRDefault="005920FE" w:rsidP="005920FE">
      <w:pPr>
        <w:pStyle w:val="Nagwek3"/>
        <w:tabs>
          <w:tab w:val="left" w:pos="284"/>
          <w:tab w:val="num" w:pos="1701"/>
        </w:tabs>
        <w:ind w:left="1701" w:hanging="1417"/>
        <w:rPr>
          <w:rFonts w:ascii="Arial Narrow" w:hAnsi="Arial Narrow"/>
          <w:color w:val="auto"/>
          <w:szCs w:val="22"/>
        </w:rPr>
      </w:pPr>
      <w:r w:rsidRPr="00E81024">
        <w:rPr>
          <w:rFonts w:ascii="Arial Narrow" w:hAnsi="Arial Narrow"/>
          <w:color w:val="auto"/>
          <w:szCs w:val="22"/>
        </w:rPr>
        <w:t xml:space="preserve">Ściana działowa </w:t>
      </w:r>
      <w:r>
        <w:rPr>
          <w:rFonts w:ascii="Arial Narrow" w:hAnsi="Arial Narrow"/>
          <w:color w:val="auto"/>
          <w:szCs w:val="22"/>
        </w:rPr>
        <w:t>wewnętrzna, prosta</w:t>
      </w:r>
    </w:p>
    <w:p w14:paraId="23AE48C9" w14:textId="77777777" w:rsidR="005920FE" w:rsidRPr="00E81024" w:rsidRDefault="005920FE" w:rsidP="005920FE">
      <w:pPr>
        <w:ind w:left="2160"/>
        <w:rPr>
          <w:rFonts w:ascii="Arial Narrow" w:hAnsi="Arial Narrow" w:cs="Arial"/>
          <w:sz w:val="22"/>
          <w:szCs w:val="22"/>
        </w:rPr>
      </w:pPr>
      <w:r w:rsidRPr="00E81024">
        <w:rPr>
          <w:rFonts w:ascii="Arial Narrow" w:hAnsi="Arial Narrow" w:cs="Arial"/>
          <w:sz w:val="22"/>
          <w:szCs w:val="22"/>
        </w:rPr>
        <w:t xml:space="preserve">Wykonana, jako szczelnie spawana, wzmocniona konstrukcja ze stali nierdzewnej zgodnie z opisem w ogólnych wymaganiach technicznych. Górna krawędź zaokrąglona, w kształcie bezpiecznym. </w:t>
      </w:r>
      <w:r>
        <w:rPr>
          <w:rFonts w:ascii="Arial Narrow" w:hAnsi="Arial Narrow" w:cs="Arial"/>
          <w:sz w:val="22"/>
          <w:szCs w:val="22"/>
        </w:rPr>
        <w:t>Wysokość ścianki zgodnie z rysunkiem.</w:t>
      </w:r>
    </w:p>
    <w:p w14:paraId="702B134B" w14:textId="77777777" w:rsidR="005920FE" w:rsidRPr="00E81024" w:rsidRDefault="005920FE" w:rsidP="005920FE">
      <w:pPr>
        <w:ind w:left="2160"/>
        <w:rPr>
          <w:rFonts w:ascii="Arial Narrow" w:hAnsi="Arial Narrow" w:cs="Arial"/>
          <w:sz w:val="22"/>
          <w:szCs w:val="22"/>
        </w:rPr>
      </w:pPr>
    </w:p>
    <w:p w14:paraId="3F902101" w14:textId="3F312E4F" w:rsidR="005920FE" w:rsidRDefault="0004172B" w:rsidP="005920FE">
      <w:pPr>
        <w:ind w:left="2835"/>
        <w:rPr>
          <w:rFonts w:ascii="Arial Narrow" w:hAnsi="Arial Narrow" w:cs="Arial"/>
          <w:sz w:val="22"/>
          <w:szCs w:val="22"/>
        </w:rPr>
      </w:pPr>
      <w:r>
        <w:rPr>
          <w:rFonts w:ascii="Arial Narrow" w:hAnsi="Arial Narrow" w:cs="Arial"/>
          <w:sz w:val="22"/>
          <w:szCs w:val="22"/>
        </w:rPr>
        <w:t>~4</w:t>
      </w:r>
      <w:r w:rsidR="00C2024C">
        <w:rPr>
          <w:rFonts w:ascii="Arial Narrow" w:hAnsi="Arial Narrow" w:cs="Arial"/>
          <w:sz w:val="22"/>
          <w:szCs w:val="22"/>
        </w:rPr>
        <w:t>3</w:t>
      </w:r>
      <w:r w:rsidR="005920FE">
        <w:rPr>
          <w:rFonts w:ascii="Arial Narrow" w:hAnsi="Arial Narrow" w:cs="Arial"/>
          <w:sz w:val="22"/>
          <w:szCs w:val="22"/>
        </w:rPr>
        <w:t>,</w:t>
      </w:r>
      <w:r>
        <w:rPr>
          <w:rFonts w:ascii="Arial Narrow" w:hAnsi="Arial Narrow" w:cs="Arial"/>
          <w:sz w:val="22"/>
          <w:szCs w:val="22"/>
        </w:rPr>
        <w:t xml:space="preserve">70 </w:t>
      </w:r>
      <w:proofErr w:type="spellStart"/>
      <w:r>
        <w:rPr>
          <w:rFonts w:ascii="Arial Narrow" w:hAnsi="Arial Narrow" w:cs="Arial"/>
          <w:sz w:val="22"/>
          <w:szCs w:val="22"/>
        </w:rPr>
        <w:t>mb</w:t>
      </w:r>
      <w:proofErr w:type="spellEnd"/>
    </w:p>
    <w:p w14:paraId="25CF67FE" w14:textId="77777777" w:rsidR="005920FE" w:rsidRPr="00360D3F" w:rsidRDefault="005920FE" w:rsidP="005920FE">
      <w:pPr>
        <w:pStyle w:val="Nagwek3"/>
        <w:tabs>
          <w:tab w:val="left" w:pos="284"/>
          <w:tab w:val="num" w:pos="1628"/>
        </w:tabs>
        <w:ind w:hanging="1417"/>
        <w:rPr>
          <w:rFonts w:ascii="Arial Narrow" w:hAnsi="Arial Narrow"/>
          <w:color w:val="auto"/>
          <w:szCs w:val="22"/>
        </w:rPr>
      </w:pPr>
      <w:r w:rsidRPr="00360D3F">
        <w:rPr>
          <w:rFonts w:ascii="Arial Narrow" w:hAnsi="Arial Narrow"/>
          <w:color w:val="auto"/>
          <w:szCs w:val="22"/>
        </w:rPr>
        <w:t xml:space="preserve">Ściana działowa </w:t>
      </w:r>
      <w:r>
        <w:rPr>
          <w:rFonts w:ascii="Arial Narrow" w:hAnsi="Arial Narrow"/>
          <w:color w:val="auto"/>
          <w:szCs w:val="22"/>
        </w:rPr>
        <w:t>wewnętrzna</w:t>
      </w:r>
      <w:r w:rsidRPr="00360D3F">
        <w:rPr>
          <w:rFonts w:ascii="Arial Narrow" w:hAnsi="Arial Narrow"/>
          <w:color w:val="auto"/>
          <w:szCs w:val="22"/>
        </w:rPr>
        <w:t>, zaokrąglona</w:t>
      </w:r>
      <w:r>
        <w:rPr>
          <w:rFonts w:ascii="Arial Narrow" w:hAnsi="Arial Narrow"/>
          <w:color w:val="auto"/>
          <w:szCs w:val="22"/>
        </w:rPr>
        <w:t xml:space="preserve"> - wyspa</w:t>
      </w:r>
    </w:p>
    <w:p w14:paraId="20D53C77" w14:textId="77777777" w:rsidR="005920FE" w:rsidRPr="00E81024" w:rsidRDefault="005920FE" w:rsidP="005920FE">
      <w:pPr>
        <w:ind w:left="2160"/>
        <w:rPr>
          <w:rFonts w:ascii="Arial Narrow" w:hAnsi="Arial Narrow" w:cs="Arial"/>
          <w:sz w:val="22"/>
          <w:szCs w:val="22"/>
        </w:rPr>
      </w:pPr>
      <w:r w:rsidRPr="00E81024">
        <w:rPr>
          <w:rFonts w:ascii="Arial Narrow" w:hAnsi="Arial Narrow" w:cs="Arial"/>
          <w:sz w:val="22"/>
          <w:szCs w:val="22"/>
        </w:rPr>
        <w:t xml:space="preserve">Wykonana, jako szczelnie spawana, wzmocniona konstrukcja ze stali nierdzewnej zgodnie z opisem w ogólnych wymaganiach technicznych. Górna krawędź zaokrąglona, w kształcie bezpiecznym. </w:t>
      </w:r>
      <w:r>
        <w:rPr>
          <w:rFonts w:ascii="Arial Narrow" w:hAnsi="Arial Narrow" w:cs="Arial"/>
          <w:sz w:val="22"/>
          <w:szCs w:val="22"/>
        </w:rPr>
        <w:t>Wysokość wyspy zgodnie z rysunkiem.</w:t>
      </w:r>
    </w:p>
    <w:p w14:paraId="2F7D55C2" w14:textId="77777777" w:rsidR="005920FE" w:rsidRPr="00360D3F" w:rsidRDefault="005920FE" w:rsidP="005920FE">
      <w:pPr>
        <w:ind w:left="2160"/>
        <w:rPr>
          <w:rFonts w:ascii="Arial Narrow" w:hAnsi="Arial Narrow" w:cs="Arial"/>
          <w:sz w:val="22"/>
          <w:szCs w:val="22"/>
        </w:rPr>
      </w:pPr>
    </w:p>
    <w:p w14:paraId="764FB39D" w14:textId="3B2C1D5C" w:rsidR="005920FE" w:rsidRPr="00360D3F" w:rsidRDefault="0004172B" w:rsidP="005920FE">
      <w:pPr>
        <w:ind w:left="2835"/>
        <w:rPr>
          <w:rFonts w:ascii="Arial Narrow" w:hAnsi="Arial Narrow" w:cs="Arial"/>
          <w:sz w:val="22"/>
          <w:szCs w:val="22"/>
        </w:rPr>
      </w:pPr>
      <w:r>
        <w:rPr>
          <w:rFonts w:ascii="Arial Narrow" w:hAnsi="Arial Narrow" w:cs="Arial"/>
          <w:sz w:val="22"/>
          <w:szCs w:val="22"/>
        </w:rPr>
        <w:t>~13</w:t>
      </w:r>
      <w:r w:rsidR="005920FE">
        <w:rPr>
          <w:rFonts w:ascii="Arial Narrow" w:hAnsi="Arial Narrow" w:cs="Arial"/>
          <w:sz w:val="22"/>
          <w:szCs w:val="22"/>
        </w:rPr>
        <w:t>,</w:t>
      </w:r>
      <w:r>
        <w:rPr>
          <w:rFonts w:ascii="Arial Narrow" w:hAnsi="Arial Narrow" w:cs="Arial"/>
          <w:sz w:val="22"/>
          <w:szCs w:val="22"/>
        </w:rPr>
        <w:t>50</w:t>
      </w:r>
      <w:r w:rsidR="005920FE">
        <w:rPr>
          <w:rFonts w:ascii="Arial Narrow" w:hAnsi="Arial Narrow" w:cs="Arial"/>
          <w:sz w:val="22"/>
          <w:szCs w:val="22"/>
        </w:rPr>
        <w:t xml:space="preserve"> </w:t>
      </w:r>
      <w:proofErr w:type="spellStart"/>
      <w:r>
        <w:rPr>
          <w:rFonts w:ascii="Arial Narrow" w:hAnsi="Arial Narrow" w:cs="Arial"/>
          <w:sz w:val="22"/>
          <w:szCs w:val="22"/>
        </w:rPr>
        <w:t>mb</w:t>
      </w:r>
      <w:proofErr w:type="spellEnd"/>
    </w:p>
    <w:p w14:paraId="4911A964" w14:textId="77777777" w:rsidR="000468B9" w:rsidRPr="00C1641C" w:rsidRDefault="000468B9" w:rsidP="000468B9">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Schody do niecki, proste</w:t>
      </w:r>
    </w:p>
    <w:p w14:paraId="459C4D60" w14:textId="77777777" w:rsidR="000468B9" w:rsidRPr="00C1641C" w:rsidRDefault="000468B9" w:rsidP="000468B9">
      <w:pPr>
        <w:ind w:left="2160"/>
        <w:rPr>
          <w:rFonts w:ascii="Arial Narrow" w:hAnsi="Arial Narrow" w:cs="Arial"/>
          <w:sz w:val="22"/>
          <w:szCs w:val="22"/>
        </w:rPr>
      </w:pPr>
      <w:r w:rsidRPr="00C1641C">
        <w:rPr>
          <w:rFonts w:ascii="Arial Narrow" w:hAnsi="Arial Narrow" w:cs="Arial"/>
          <w:sz w:val="22"/>
          <w:szCs w:val="22"/>
        </w:rPr>
        <w:t xml:space="preserve">Wykonanie jak opisano powyżej, szerokość biegu </w:t>
      </w:r>
      <w:r w:rsidR="002029E9" w:rsidRPr="00C1641C">
        <w:rPr>
          <w:rFonts w:ascii="Arial Narrow" w:hAnsi="Arial Narrow" w:cs="Arial"/>
          <w:sz w:val="22"/>
          <w:szCs w:val="22"/>
        </w:rPr>
        <w:t>1</w:t>
      </w:r>
      <w:r w:rsidR="00DB76AE" w:rsidRPr="00C1641C">
        <w:rPr>
          <w:rFonts w:ascii="Arial Narrow" w:hAnsi="Arial Narrow" w:cs="Arial"/>
          <w:sz w:val="22"/>
          <w:szCs w:val="22"/>
        </w:rPr>
        <w:t>,</w:t>
      </w:r>
      <w:r w:rsidR="002029E9" w:rsidRPr="00C1641C">
        <w:rPr>
          <w:rFonts w:ascii="Arial Narrow" w:hAnsi="Arial Narrow" w:cs="Arial"/>
          <w:sz w:val="22"/>
          <w:szCs w:val="22"/>
        </w:rPr>
        <w:t>5</w:t>
      </w:r>
      <w:r w:rsidR="000C241B" w:rsidRPr="00C1641C">
        <w:rPr>
          <w:rFonts w:ascii="Arial Narrow" w:hAnsi="Arial Narrow" w:cs="Arial"/>
          <w:sz w:val="22"/>
          <w:szCs w:val="22"/>
        </w:rPr>
        <w:t>0</w:t>
      </w:r>
      <w:r w:rsidR="00DB76AE" w:rsidRPr="00C1641C">
        <w:rPr>
          <w:rFonts w:ascii="Arial Narrow" w:hAnsi="Arial Narrow" w:cs="Arial"/>
          <w:sz w:val="22"/>
          <w:szCs w:val="22"/>
        </w:rPr>
        <w:t xml:space="preserve"> m</w:t>
      </w:r>
      <w:r w:rsidRPr="00C1641C">
        <w:rPr>
          <w:rFonts w:ascii="Arial Narrow" w:hAnsi="Arial Narrow" w:cs="Arial"/>
          <w:sz w:val="22"/>
          <w:szCs w:val="22"/>
        </w:rPr>
        <w:t>, 7 stopniowe, wymiar stopni ok. 1</w:t>
      </w:r>
      <w:r w:rsidR="009F4420" w:rsidRPr="00C1641C">
        <w:rPr>
          <w:rFonts w:ascii="Arial Narrow" w:hAnsi="Arial Narrow" w:cs="Arial"/>
          <w:sz w:val="22"/>
          <w:szCs w:val="22"/>
        </w:rPr>
        <w:t>6</w:t>
      </w:r>
      <w:r w:rsidRPr="00C1641C">
        <w:rPr>
          <w:rFonts w:ascii="Arial Narrow" w:hAnsi="Arial Narrow" w:cs="Arial"/>
          <w:sz w:val="22"/>
          <w:szCs w:val="22"/>
        </w:rPr>
        <w:t>,</w:t>
      </w:r>
      <w:r w:rsidR="009F4420" w:rsidRPr="00C1641C">
        <w:rPr>
          <w:rFonts w:ascii="Arial Narrow" w:hAnsi="Arial Narrow" w:cs="Arial"/>
          <w:sz w:val="22"/>
          <w:szCs w:val="22"/>
        </w:rPr>
        <w:t>9</w:t>
      </w:r>
      <w:r w:rsidRPr="00C1641C">
        <w:rPr>
          <w:rFonts w:ascii="Arial Narrow" w:hAnsi="Arial Narrow" w:cs="Arial"/>
          <w:sz w:val="22"/>
          <w:szCs w:val="22"/>
        </w:rPr>
        <w:t>/</w:t>
      </w:r>
      <w:r w:rsidR="009F4420" w:rsidRPr="00C1641C">
        <w:rPr>
          <w:rFonts w:ascii="Arial Narrow" w:hAnsi="Arial Narrow" w:cs="Arial"/>
          <w:sz w:val="22"/>
          <w:szCs w:val="22"/>
        </w:rPr>
        <w:t>29</w:t>
      </w:r>
      <w:r w:rsidRPr="00C1641C">
        <w:rPr>
          <w:rFonts w:ascii="Arial Narrow" w:hAnsi="Arial Narrow" w:cs="Arial"/>
          <w:sz w:val="22"/>
          <w:szCs w:val="22"/>
        </w:rPr>
        <w:t>,</w:t>
      </w:r>
      <w:r w:rsidR="009F4420" w:rsidRPr="00C1641C">
        <w:rPr>
          <w:rFonts w:ascii="Arial Narrow" w:hAnsi="Arial Narrow" w:cs="Arial"/>
          <w:sz w:val="22"/>
          <w:szCs w:val="22"/>
        </w:rPr>
        <w:t>8</w:t>
      </w:r>
      <w:r w:rsidRPr="00C1641C">
        <w:rPr>
          <w:rFonts w:ascii="Arial Narrow" w:hAnsi="Arial Narrow" w:cs="Arial"/>
          <w:sz w:val="22"/>
          <w:szCs w:val="22"/>
        </w:rPr>
        <w:t xml:space="preserve"> cm</w:t>
      </w:r>
    </w:p>
    <w:p w14:paraId="185132DF" w14:textId="77777777" w:rsidR="000468B9" w:rsidRPr="00C1641C" w:rsidRDefault="000468B9" w:rsidP="000468B9">
      <w:pPr>
        <w:ind w:left="2160"/>
        <w:rPr>
          <w:rFonts w:ascii="Arial Narrow" w:hAnsi="Arial Narrow" w:cs="Arial"/>
          <w:sz w:val="22"/>
          <w:szCs w:val="22"/>
        </w:rPr>
      </w:pPr>
    </w:p>
    <w:p w14:paraId="7E194410" w14:textId="77777777" w:rsidR="000468B9" w:rsidRPr="00C1641C" w:rsidRDefault="000468B9" w:rsidP="000468B9">
      <w:pPr>
        <w:ind w:left="1418"/>
        <w:rPr>
          <w:rFonts w:ascii="Arial Narrow" w:hAnsi="Arial Narrow" w:cs="Arial"/>
          <w:sz w:val="22"/>
          <w:szCs w:val="22"/>
        </w:rPr>
      </w:pPr>
      <w:r w:rsidRPr="00C1641C">
        <w:rPr>
          <w:rFonts w:ascii="Arial Narrow" w:hAnsi="Arial Narrow" w:cs="Arial"/>
          <w:noProof/>
          <w:sz w:val="22"/>
          <w:szCs w:val="22"/>
        </w:rPr>
        <w:lastRenderedPageBreak/>
        <w:drawing>
          <wp:inline distT="0" distB="0" distL="0" distR="0" wp14:anchorId="0DAC5CDA" wp14:editId="715C0624">
            <wp:extent cx="3540557" cy="2417111"/>
            <wp:effectExtent l="0" t="0" r="3175" b="254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C:\Users\WIS\Desktop\STWiOR\poręcze zawiniecie boczne_ (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538563" cy="2415750"/>
                    </a:xfrm>
                    <a:prstGeom prst="rect">
                      <a:avLst/>
                    </a:prstGeom>
                    <a:noFill/>
                    <a:ln>
                      <a:noFill/>
                    </a:ln>
                  </pic:spPr>
                </pic:pic>
              </a:graphicData>
            </a:graphic>
          </wp:inline>
        </w:drawing>
      </w:r>
    </w:p>
    <w:p w14:paraId="2A551CB7" w14:textId="77777777" w:rsidR="000468B9" w:rsidRPr="00C1641C" w:rsidRDefault="000468B9" w:rsidP="000468B9">
      <w:pPr>
        <w:ind w:left="1418"/>
        <w:rPr>
          <w:rFonts w:ascii="Arial Narrow" w:hAnsi="Arial Narrow" w:cs="Arial"/>
          <w:sz w:val="22"/>
          <w:szCs w:val="22"/>
        </w:rPr>
      </w:pPr>
    </w:p>
    <w:p w14:paraId="1E3B588C" w14:textId="3F974E48" w:rsidR="000468B9" w:rsidRDefault="00513F8C" w:rsidP="000468B9">
      <w:pPr>
        <w:ind w:left="2835"/>
        <w:rPr>
          <w:rFonts w:ascii="Arial Narrow" w:hAnsi="Arial Narrow" w:cs="Arial"/>
          <w:sz w:val="22"/>
          <w:szCs w:val="22"/>
        </w:rPr>
      </w:pPr>
      <w:r>
        <w:rPr>
          <w:rFonts w:ascii="Arial Narrow" w:hAnsi="Arial Narrow" w:cs="Arial"/>
          <w:sz w:val="22"/>
          <w:szCs w:val="22"/>
        </w:rPr>
        <w:t>1</w:t>
      </w:r>
      <w:r w:rsidR="000468B9" w:rsidRPr="00C1641C">
        <w:rPr>
          <w:rFonts w:ascii="Arial Narrow" w:hAnsi="Arial Narrow" w:cs="Arial"/>
          <w:sz w:val="22"/>
          <w:szCs w:val="22"/>
        </w:rPr>
        <w:t>,00 szt.</w:t>
      </w:r>
    </w:p>
    <w:p w14:paraId="475AF475" w14:textId="77777777" w:rsidR="00513F8C" w:rsidRPr="00C1641C" w:rsidRDefault="00513F8C" w:rsidP="00513F8C">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Schody do niecki, proste</w:t>
      </w:r>
    </w:p>
    <w:p w14:paraId="07610EAA" w14:textId="2F46C4B9" w:rsidR="00513F8C" w:rsidRPr="00C1641C" w:rsidRDefault="00513F8C" w:rsidP="00513F8C">
      <w:pPr>
        <w:ind w:left="2160"/>
        <w:rPr>
          <w:rFonts w:ascii="Arial Narrow" w:hAnsi="Arial Narrow" w:cs="Arial"/>
          <w:sz w:val="22"/>
          <w:szCs w:val="22"/>
        </w:rPr>
      </w:pPr>
      <w:r w:rsidRPr="00C1641C">
        <w:rPr>
          <w:rFonts w:ascii="Arial Narrow" w:hAnsi="Arial Narrow" w:cs="Arial"/>
          <w:sz w:val="22"/>
          <w:szCs w:val="22"/>
        </w:rPr>
        <w:t xml:space="preserve">Wykonanie jak opisano powyżej, szerokość biegu </w:t>
      </w:r>
      <w:r>
        <w:rPr>
          <w:rFonts w:ascii="Arial Narrow" w:hAnsi="Arial Narrow" w:cs="Arial"/>
          <w:sz w:val="22"/>
          <w:szCs w:val="22"/>
        </w:rPr>
        <w:t>2</w:t>
      </w:r>
      <w:r w:rsidRPr="00C1641C">
        <w:rPr>
          <w:rFonts w:ascii="Arial Narrow" w:hAnsi="Arial Narrow" w:cs="Arial"/>
          <w:sz w:val="22"/>
          <w:szCs w:val="22"/>
        </w:rPr>
        <w:t>,</w:t>
      </w:r>
      <w:r>
        <w:rPr>
          <w:rFonts w:ascii="Arial Narrow" w:hAnsi="Arial Narrow" w:cs="Arial"/>
          <w:sz w:val="22"/>
          <w:szCs w:val="22"/>
        </w:rPr>
        <w:t>0</w:t>
      </w:r>
      <w:r w:rsidRPr="00C1641C">
        <w:rPr>
          <w:rFonts w:ascii="Arial Narrow" w:hAnsi="Arial Narrow" w:cs="Arial"/>
          <w:sz w:val="22"/>
          <w:szCs w:val="22"/>
        </w:rPr>
        <w:t>0 m, 7 stopniowe, wymiar stopni ok. 16,9/29,8 cm</w:t>
      </w:r>
    </w:p>
    <w:p w14:paraId="317C4149" w14:textId="77777777" w:rsidR="00513F8C" w:rsidRPr="00C1641C" w:rsidRDefault="00513F8C" w:rsidP="00513F8C">
      <w:pPr>
        <w:ind w:left="2160"/>
        <w:rPr>
          <w:rFonts w:ascii="Arial Narrow" w:hAnsi="Arial Narrow" w:cs="Arial"/>
          <w:sz w:val="22"/>
          <w:szCs w:val="22"/>
        </w:rPr>
      </w:pPr>
    </w:p>
    <w:p w14:paraId="46D54680" w14:textId="6C96FF7D" w:rsidR="00513F8C" w:rsidRDefault="00513F8C" w:rsidP="00513F8C">
      <w:pPr>
        <w:ind w:left="2835"/>
        <w:rPr>
          <w:rFonts w:ascii="Arial Narrow" w:hAnsi="Arial Narrow" w:cs="Arial"/>
          <w:sz w:val="22"/>
          <w:szCs w:val="22"/>
        </w:rPr>
      </w:pPr>
      <w:r>
        <w:rPr>
          <w:rFonts w:ascii="Arial Narrow" w:hAnsi="Arial Narrow" w:cs="Arial"/>
          <w:sz w:val="22"/>
          <w:szCs w:val="22"/>
        </w:rPr>
        <w:t>1</w:t>
      </w:r>
      <w:r w:rsidRPr="00C1641C">
        <w:rPr>
          <w:rFonts w:ascii="Arial Narrow" w:hAnsi="Arial Narrow" w:cs="Arial"/>
          <w:sz w:val="22"/>
          <w:szCs w:val="22"/>
        </w:rPr>
        <w:t>,00 szt.</w:t>
      </w:r>
    </w:p>
    <w:p w14:paraId="40063A74" w14:textId="77777777" w:rsidR="00513F8C" w:rsidRPr="00C1641C" w:rsidRDefault="00513F8C" w:rsidP="00513F8C">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Schody do niecki, proste</w:t>
      </w:r>
    </w:p>
    <w:p w14:paraId="49FD55C6" w14:textId="2B14658C" w:rsidR="00513F8C" w:rsidRPr="00C1641C" w:rsidRDefault="00513F8C" w:rsidP="00513F8C">
      <w:pPr>
        <w:ind w:left="2160"/>
        <w:rPr>
          <w:rFonts w:ascii="Arial Narrow" w:hAnsi="Arial Narrow" w:cs="Arial"/>
          <w:sz w:val="22"/>
          <w:szCs w:val="22"/>
        </w:rPr>
      </w:pPr>
      <w:r w:rsidRPr="00C1641C">
        <w:rPr>
          <w:rFonts w:ascii="Arial Narrow" w:hAnsi="Arial Narrow" w:cs="Arial"/>
          <w:sz w:val="22"/>
          <w:szCs w:val="22"/>
        </w:rPr>
        <w:t xml:space="preserve">Wykonanie jak opisano powyżej, szerokość biegu </w:t>
      </w:r>
      <w:r>
        <w:rPr>
          <w:rFonts w:ascii="Arial Narrow" w:hAnsi="Arial Narrow" w:cs="Arial"/>
          <w:sz w:val="22"/>
          <w:szCs w:val="22"/>
        </w:rPr>
        <w:t>1</w:t>
      </w:r>
      <w:r w:rsidRPr="00C1641C">
        <w:rPr>
          <w:rFonts w:ascii="Arial Narrow" w:hAnsi="Arial Narrow" w:cs="Arial"/>
          <w:sz w:val="22"/>
          <w:szCs w:val="22"/>
        </w:rPr>
        <w:t>,</w:t>
      </w:r>
      <w:r>
        <w:rPr>
          <w:rFonts w:ascii="Arial Narrow" w:hAnsi="Arial Narrow" w:cs="Arial"/>
          <w:sz w:val="22"/>
          <w:szCs w:val="22"/>
        </w:rPr>
        <w:t>5</w:t>
      </w:r>
      <w:r w:rsidRPr="00C1641C">
        <w:rPr>
          <w:rFonts w:ascii="Arial Narrow" w:hAnsi="Arial Narrow" w:cs="Arial"/>
          <w:sz w:val="22"/>
          <w:szCs w:val="22"/>
        </w:rPr>
        <w:t xml:space="preserve">0 m, </w:t>
      </w:r>
      <w:r>
        <w:rPr>
          <w:rFonts w:ascii="Arial Narrow" w:hAnsi="Arial Narrow" w:cs="Arial"/>
          <w:sz w:val="22"/>
          <w:szCs w:val="22"/>
        </w:rPr>
        <w:t>3</w:t>
      </w:r>
      <w:r w:rsidRPr="00C1641C">
        <w:rPr>
          <w:rFonts w:ascii="Arial Narrow" w:hAnsi="Arial Narrow" w:cs="Arial"/>
          <w:sz w:val="22"/>
          <w:szCs w:val="22"/>
        </w:rPr>
        <w:t> stopniowe, wymiar stopni ok. 1</w:t>
      </w:r>
      <w:r>
        <w:rPr>
          <w:rFonts w:ascii="Arial Narrow" w:hAnsi="Arial Narrow" w:cs="Arial"/>
          <w:sz w:val="22"/>
          <w:szCs w:val="22"/>
        </w:rPr>
        <w:t>5</w:t>
      </w:r>
      <w:r w:rsidRPr="00C1641C">
        <w:rPr>
          <w:rFonts w:ascii="Arial Narrow" w:hAnsi="Arial Narrow" w:cs="Arial"/>
          <w:sz w:val="22"/>
          <w:szCs w:val="22"/>
        </w:rPr>
        <w:t>,</w:t>
      </w:r>
      <w:r>
        <w:rPr>
          <w:rFonts w:ascii="Arial Narrow" w:hAnsi="Arial Narrow" w:cs="Arial"/>
          <w:sz w:val="22"/>
          <w:szCs w:val="22"/>
        </w:rPr>
        <w:t>0</w:t>
      </w:r>
      <w:r w:rsidRPr="00C1641C">
        <w:rPr>
          <w:rFonts w:ascii="Arial Narrow" w:hAnsi="Arial Narrow" w:cs="Arial"/>
          <w:sz w:val="22"/>
          <w:szCs w:val="22"/>
        </w:rPr>
        <w:t>/</w:t>
      </w:r>
      <w:r>
        <w:rPr>
          <w:rFonts w:ascii="Arial Narrow" w:hAnsi="Arial Narrow" w:cs="Arial"/>
          <w:sz w:val="22"/>
          <w:szCs w:val="22"/>
        </w:rPr>
        <w:t>30</w:t>
      </w:r>
      <w:r w:rsidRPr="00C1641C">
        <w:rPr>
          <w:rFonts w:ascii="Arial Narrow" w:hAnsi="Arial Narrow" w:cs="Arial"/>
          <w:sz w:val="22"/>
          <w:szCs w:val="22"/>
        </w:rPr>
        <w:t>,</w:t>
      </w:r>
      <w:r>
        <w:rPr>
          <w:rFonts w:ascii="Arial Narrow" w:hAnsi="Arial Narrow" w:cs="Arial"/>
          <w:sz w:val="22"/>
          <w:szCs w:val="22"/>
        </w:rPr>
        <w:t>0</w:t>
      </w:r>
      <w:r w:rsidRPr="00C1641C">
        <w:rPr>
          <w:rFonts w:ascii="Arial Narrow" w:hAnsi="Arial Narrow" w:cs="Arial"/>
          <w:sz w:val="22"/>
          <w:szCs w:val="22"/>
        </w:rPr>
        <w:t xml:space="preserve"> cm</w:t>
      </w:r>
    </w:p>
    <w:p w14:paraId="16D05A69" w14:textId="77777777" w:rsidR="00513F8C" w:rsidRPr="00C1641C" w:rsidRDefault="00513F8C" w:rsidP="00513F8C">
      <w:pPr>
        <w:ind w:left="2160"/>
        <w:rPr>
          <w:rFonts w:ascii="Arial Narrow" w:hAnsi="Arial Narrow" w:cs="Arial"/>
          <w:sz w:val="22"/>
          <w:szCs w:val="22"/>
        </w:rPr>
      </w:pPr>
    </w:p>
    <w:p w14:paraId="52291A94" w14:textId="68B873FD" w:rsidR="00513F8C" w:rsidRPr="00C1641C" w:rsidRDefault="00513F8C" w:rsidP="00513F8C">
      <w:pPr>
        <w:ind w:left="2835"/>
        <w:rPr>
          <w:rFonts w:ascii="Arial Narrow" w:hAnsi="Arial Narrow" w:cs="Arial"/>
          <w:sz w:val="22"/>
          <w:szCs w:val="22"/>
        </w:rPr>
      </w:pPr>
      <w:r>
        <w:rPr>
          <w:rFonts w:ascii="Arial Narrow" w:hAnsi="Arial Narrow" w:cs="Arial"/>
          <w:sz w:val="22"/>
          <w:szCs w:val="22"/>
        </w:rPr>
        <w:t>2</w:t>
      </w:r>
      <w:r w:rsidRPr="00C1641C">
        <w:rPr>
          <w:rFonts w:ascii="Arial Narrow" w:hAnsi="Arial Narrow" w:cs="Arial"/>
          <w:sz w:val="22"/>
          <w:szCs w:val="22"/>
        </w:rPr>
        <w:t>,00 szt.</w:t>
      </w:r>
    </w:p>
    <w:p w14:paraId="65C0B1F2" w14:textId="77777777" w:rsidR="000468B9" w:rsidRPr="00C1641C" w:rsidRDefault="000468B9" w:rsidP="000468B9">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Poręcz schodów wejściowych</w:t>
      </w:r>
      <w:r w:rsidR="00602ABC" w:rsidRPr="00C1641C">
        <w:rPr>
          <w:rFonts w:ascii="Arial Narrow" w:hAnsi="Arial Narrow"/>
          <w:color w:val="auto"/>
          <w:szCs w:val="22"/>
        </w:rPr>
        <w:t>, prosta</w:t>
      </w:r>
      <w:r w:rsidRPr="00C1641C">
        <w:rPr>
          <w:rFonts w:ascii="Arial Narrow" w:hAnsi="Arial Narrow"/>
          <w:color w:val="auto"/>
          <w:szCs w:val="22"/>
        </w:rPr>
        <w:t xml:space="preserve"> (od str. wody)</w:t>
      </w:r>
    </w:p>
    <w:p w14:paraId="2C778EDF" w14:textId="77777777" w:rsidR="000468B9" w:rsidRPr="00C1641C" w:rsidRDefault="000468B9" w:rsidP="000468B9">
      <w:pPr>
        <w:ind w:left="2160"/>
        <w:rPr>
          <w:rFonts w:ascii="Arial Narrow" w:hAnsi="Arial Narrow" w:cs="Arial"/>
          <w:sz w:val="22"/>
          <w:szCs w:val="22"/>
        </w:rPr>
      </w:pPr>
      <w:r w:rsidRPr="00C1641C">
        <w:rPr>
          <w:rFonts w:ascii="Arial Narrow" w:hAnsi="Arial Narrow" w:cs="Arial"/>
          <w:sz w:val="22"/>
          <w:szCs w:val="22"/>
        </w:rPr>
        <w:t>dla schodów 7-stopniowych, z giętej rury ze stali szlachetnej, z zabezpieczeniem bocznym na wysokości kolan. Podparcie musi trwale wytrzymać wymagane obciążenie. Długość: ok. ~2,</w:t>
      </w:r>
      <w:r w:rsidR="009F4420" w:rsidRPr="00C1641C">
        <w:rPr>
          <w:rFonts w:ascii="Arial Narrow" w:hAnsi="Arial Narrow" w:cs="Arial"/>
          <w:sz w:val="22"/>
          <w:szCs w:val="22"/>
        </w:rPr>
        <w:t>24</w:t>
      </w:r>
      <w:r w:rsidRPr="00C1641C">
        <w:rPr>
          <w:rFonts w:ascii="Arial Narrow" w:hAnsi="Arial Narrow" w:cs="Arial"/>
          <w:sz w:val="22"/>
          <w:szCs w:val="22"/>
        </w:rPr>
        <w:t xml:space="preserve"> m.</w:t>
      </w:r>
    </w:p>
    <w:p w14:paraId="01B0C174" w14:textId="77777777" w:rsidR="000468B9" w:rsidRPr="00C1641C" w:rsidRDefault="000468B9" w:rsidP="000468B9">
      <w:pPr>
        <w:ind w:left="2160"/>
        <w:rPr>
          <w:rFonts w:ascii="Arial Narrow" w:hAnsi="Arial Narrow" w:cs="Arial"/>
          <w:sz w:val="22"/>
          <w:szCs w:val="22"/>
        </w:rPr>
      </w:pPr>
    </w:p>
    <w:p w14:paraId="74FA3AB5" w14:textId="77777777" w:rsidR="000468B9" w:rsidRPr="00C1641C" w:rsidRDefault="000468B9" w:rsidP="007727ED">
      <w:pPr>
        <w:ind w:left="2127"/>
        <w:jc w:val="both"/>
        <w:rPr>
          <w:rFonts w:ascii="Arial Narrow" w:hAnsi="Arial Narrow" w:cs="Arial"/>
          <w:sz w:val="22"/>
          <w:szCs w:val="22"/>
        </w:rPr>
      </w:pPr>
      <w:r w:rsidRPr="00C1641C">
        <w:rPr>
          <w:rFonts w:ascii="Arial Narrow" w:hAnsi="Arial Narrow" w:cs="Arial"/>
          <w:noProof/>
          <w:sz w:val="22"/>
          <w:szCs w:val="22"/>
        </w:rPr>
        <w:drawing>
          <wp:inline distT="0" distB="0" distL="0" distR="0" wp14:anchorId="578B1202" wp14:editId="0D3EB909">
            <wp:extent cx="2734945" cy="3442970"/>
            <wp:effectExtent l="0" t="0" r="8255" b="508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34945" cy="3442970"/>
                    </a:xfrm>
                    <a:prstGeom prst="rect">
                      <a:avLst/>
                    </a:prstGeom>
                    <a:noFill/>
                    <a:ln>
                      <a:noFill/>
                    </a:ln>
                  </pic:spPr>
                </pic:pic>
              </a:graphicData>
            </a:graphic>
          </wp:inline>
        </w:drawing>
      </w:r>
    </w:p>
    <w:p w14:paraId="3EAB1B1B" w14:textId="77777777" w:rsidR="000468B9" w:rsidRPr="00C1641C" w:rsidRDefault="000468B9" w:rsidP="000468B9">
      <w:pPr>
        <w:ind w:left="2835"/>
        <w:rPr>
          <w:rFonts w:ascii="Arial Narrow" w:hAnsi="Arial Narrow" w:cs="Arial"/>
          <w:sz w:val="22"/>
          <w:szCs w:val="22"/>
        </w:rPr>
      </w:pPr>
    </w:p>
    <w:p w14:paraId="453BB433" w14:textId="77777777" w:rsidR="000468B9" w:rsidRPr="00C1641C" w:rsidRDefault="002029E9" w:rsidP="000468B9">
      <w:pPr>
        <w:ind w:left="2835"/>
        <w:rPr>
          <w:rFonts w:ascii="Arial Narrow" w:hAnsi="Arial Narrow" w:cs="Arial"/>
          <w:sz w:val="22"/>
          <w:szCs w:val="22"/>
        </w:rPr>
      </w:pPr>
      <w:r w:rsidRPr="00C1641C">
        <w:rPr>
          <w:rFonts w:ascii="Arial Narrow" w:hAnsi="Arial Narrow" w:cs="Arial"/>
          <w:sz w:val="22"/>
          <w:szCs w:val="22"/>
        </w:rPr>
        <w:t>3</w:t>
      </w:r>
      <w:r w:rsidR="000468B9" w:rsidRPr="00C1641C">
        <w:rPr>
          <w:rFonts w:ascii="Arial Narrow" w:hAnsi="Arial Narrow" w:cs="Arial"/>
          <w:sz w:val="22"/>
          <w:szCs w:val="22"/>
        </w:rPr>
        <w:t>,00 szt.</w:t>
      </w:r>
    </w:p>
    <w:p w14:paraId="1E7CD6C1" w14:textId="77777777" w:rsidR="002029E9" w:rsidRPr="00C1641C" w:rsidRDefault="002029E9" w:rsidP="002029E9">
      <w:pPr>
        <w:pStyle w:val="Nagwek3"/>
        <w:numPr>
          <w:ilvl w:val="2"/>
          <w:numId w:val="11"/>
        </w:numPr>
        <w:tabs>
          <w:tab w:val="clear" w:pos="2054"/>
          <w:tab w:val="num" w:pos="1701"/>
        </w:tabs>
        <w:ind w:left="1701"/>
        <w:rPr>
          <w:rFonts w:ascii="Arial Narrow" w:hAnsi="Arial Narrow"/>
          <w:color w:val="auto"/>
          <w:szCs w:val="22"/>
        </w:rPr>
      </w:pPr>
      <w:r w:rsidRPr="00C1641C">
        <w:rPr>
          <w:rFonts w:ascii="Arial Narrow" w:hAnsi="Arial Narrow"/>
          <w:color w:val="auto"/>
          <w:szCs w:val="22"/>
        </w:rPr>
        <w:t>Poręcz schodów wejściowych (od str. ściany).</w:t>
      </w:r>
    </w:p>
    <w:p w14:paraId="364775DE" w14:textId="77777777" w:rsidR="002029E9" w:rsidRPr="00C1641C" w:rsidRDefault="002029E9" w:rsidP="002029E9">
      <w:pPr>
        <w:ind w:left="2160"/>
        <w:rPr>
          <w:rFonts w:ascii="Arial Narrow" w:hAnsi="Arial Narrow" w:cs="Arial"/>
          <w:sz w:val="22"/>
          <w:szCs w:val="22"/>
        </w:rPr>
      </w:pPr>
      <w:r w:rsidRPr="00C1641C">
        <w:rPr>
          <w:rFonts w:ascii="Arial Narrow" w:hAnsi="Arial Narrow" w:cs="Arial"/>
          <w:sz w:val="22"/>
          <w:szCs w:val="22"/>
        </w:rPr>
        <w:t>dla schodów 7-stopniowych, z polerowanej, giętej rury ze stali szlachetnej, z zabezpieczeniem bocznym na wysokości kolan. Podparcie musi trwale wytrzymać wymagane obciążenie. Długość: ok. 2,</w:t>
      </w:r>
      <w:r w:rsidR="009F4420" w:rsidRPr="00C1641C">
        <w:rPr>
          <w:rFonts w:ascii="Arial Narrow" w:hAnsi="Arial Narrow" w:cs="Arial"/>
          <w:sz w:val="22"/>
          <w:szCs w:val="22"/>
        </w:rPr>
        <w:t>24</w:t>
      </w:r>
      <w:r w:rsidRPr="00C1641C">
        <w:rPr>
          <w:rFonts w:ascii="Arial Narrow" w:hAnsi="Arial Narrow" w:cs="Arial"/>
          <w:sz w:val="22"/>
          <w:szCs w:val="22"/>
        </w:rPr>
        <w:t xml:space="preserve"> m.</w:t>
      </w:r>
    </w:p>
    <w:p w14:paraId="6E8191A0" w14:textId="77777777" w:rsidR="002029E9" w:rsidRPr="00C1641C" w:rsidRDefault="002029E9" w:rsidP="002029E9">
      <w:pPr>
        <w:ind w:left="2160"/>
        <w:rPr>
          <w:rFonts w:ascii="Arial Narrow" w:hAnsi="Arial Narrow" w:cs="Arial"/>
          <w:sz w:val="22"/>
          <w:szCs w:val="22"/>
        </w:rPr>
      </w:pPr>
    </w:p>
    <w:p w14:paraId="7BBC8801" w14:textId="77777777" w:rsidR="002029E9" w:rsidRPr="00C1641C" w:rsidRDefault="002029E9" w:rsidP="002029E9">
      <w:pPr>
        <w:ind w:left="2160"/>
        <w:rPr>
          <w:rFonts w:ascii="Arial Narrow" w:hAnsi="Arial Narrow" w:cs="Arial"/>
          <w:sz w:val="22"/>
          <w:szCs w:val="22"/>
        </w:rPr>
      </w:pPr>
      <w:r w:rsidRPr="00C1641C">
        <w:rPr>
          <w:noProof/>
        </w:rPr>
        <w:drawing>
          <wp:inline distT="0" distB="0" distL="0" distR="0" wp14:anchorId="3A4D4DBC" wp14:editId="42ABF95E">
            <wp:extent cx="3114675" cy="2057400"/>
            <wp:effectExtent l="0" t="0" r="9525" b="0"/>
            <wp:docPr id="74"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14675" cy="2057400"/>
                    </a:xfrm>
                    <a:prstGeom prst="rect">
                      <a:avLst/>
                    </a:prstGeom>
                    <a:noFill/>
                    <a:ln>
                      <a:noFill/>
                    </a:ln>
                  </pic:spPr>
                </pic:pic>
              </a:graphicData>
            </a:graphic>
          </wp:inline>
        </w:drawing>
      </w:r>
    </w:p>
    <w:p w14:paraId="0ABA8953" w14:textId="77777777" w:rsidR="002029E9" w:rsidRPr="00C1641C" w:rsidRDefault="002029E9" w:rsidP="002029E9">
      <w:pPr>
        <w:ind w:left="2160"/>
        <w:rPr>
          <w:rFonts w:ascii="Arial Narrow" w:hAnsi="Arial Narrow" w:cs="Arial"/>
          <w:sz w:val="22"/>
          <w:szCs w:val="22"/>
        </w:rPr>
      </w:pPr>
    </w:p>
    <w:p w14:paraId="3132EB7A" w14:textId="1D8A2F79" w:rsidR="002029E9" w:rsidRDefault="005D6F4B" w:rsidP="002029E9">
      <w:pPr>
        <w:ind w:left="2835"/>
        <w:rPr>
          <w:rFonts w:ascii="Arial Narrow" w:hAnsi="Arial Narrow" w:cs="Arial"/>
          <w:sz w:val="22"/>
          <w:szCs w:val="22"/>
        </w:rPr>
      </w:pPr>
      <w:r>
        <w:rPr>
          <w:rFonts w:ascii="Arial Narrow" w:hAnsi="Arial Narrow" w:cs="Arial"/>
          <w:sz w:val="22"/>
          <w:szCs w:val="22"/>
        </w:rPr>
        <w:t>1</w:t>
      </w:r>
      <w:r w:rsidR="002029E9" w:rsidRPr="00C1641C">
        <w:rPr>
          <w:rFonts w:ascii="Arial Narrow" w:hAnsi="Arial Narrow" w:cs="Arial"/>
          <w:sz w:val="22"/>
          <w:szCs w:val="22"/>
        </w:rPr>
        <w:t>,00 szt.</w:t>
      </w:r>
    </w:p>
    <w:p w14:paraId="5062D905" w14:textId="77777777" w:rsidR="005D6F4B" w:rsidRPr="00C1641C" w:rsidRDefault="005D6F4B" w:rsidP="005D6F4B">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Poręcz schodów wejściowych, prosta (od str. wody)</w:t>
      </w:r>
    </w:p>
    <w:p w14:paraId="7B2C8282" w14:textId="2D25D1D7" w:rsidR="005D6F4B" w:rsidRPr="00C1641C" w:rsidRDefault="005D6F4B" w:rsidP="005D6F4B">
      <w:pPr>
        <w:ind w:left="2160"/>
        <w:rPr>
          <w:rFonts w:ascii="Arial Narrow" w:hAnsi="Arial Narrow" w:cs="Arial"/>
          <w:sz w:val="22"/>
          <w:szCs w:val="22"/>
        </w:rPr>
      </w:pPr>
      <w:r w:rsidRPr="00C1641C">
        <w:rPr>
          <w:rFonts w:ascii="Arial Narrow" w:hAnsi="Arial Narrow" w:cs="Arial"/>
          <w:sz w:val="22"/>
          <w:szCs w:val="22"/>
        </w:rPr>
        <w:t xml:space="preserve">dla schodów </w:t>
      </w:r>
      <w:r>
        <w:rPr>
          <w:rFonts w:ascii="Arial Narrow" w:hAnsi="Arial Narrow" w:cs="Arial"/>
          <w:sz w:val="22"/>
          <w:szCs w:val="22"/>
        </w:rPr>
        <w:t>3</w:t>
      </w:r>
      <w:r w:rsidRPr="00C1641C">
        <w:rPr>
          <w:rFonts w:ascii="Arial Narrow" w:hAnsi="Arial Narrow" w:cs="Arial"/>
          <w:sz w:val="22"/>
          <w:szCs w:val="22"/>
        </w:rPr>
        <w:t>-stopniowych, z giętej rury ze stali szlachetnej, z zabezpieczeniem bocznym na wysokości kolan. Podparcie musi trwale wytrzymać wymagane obciążenie. Długość: ok. ~</w:t>
      </w:r>
      <w:r>
        <w:rPr>
          <w:rFonts w:ascii="Arial Narrow" w:hAnsi="Arial Narrow" w:cs="Arial"/>
          <w:sz w:val="22"/>
          <w:szCs w:val="22"/>
        </w:rPr>
        <w:t>1</w:t>
      </w:r>
      <w:r w:rsidRPr="00C1641C">
        <w:rPr>
          <w:rFonts w:ascii="Arial Narrow" w:hAnsi="Arial Narrow" w:cs="Arial"/>
          <w:sz w:val="22"/>
          <w:szCs w:val="22"/>
        </w:rPr>
        <w:t>,</w:t>
      </w:r>
      <w:r>
        <w:rPr>
          <w:rFonts w:ascii="Arial Narrow" w:hAnsi="Arial Narrow" w:cs="Arial"/>
          <w:sz w:val="22"/>
          <w:szCs w:val="22"/>
        </w:rPr>
        <w:t>06</w:t>
      </w:r>
      <w:r w:rsidRPr="00C1641C">
        <w:rPr>
          <w:rFonts w:ascii="Arial Narrow" w:hAnsi="Arial Narrow" w:cs="Arial"/>
          <w:sz w:val="22"/>
          <w:szCs w:val="22"/>
        </w:rPr>
        <w:t xml:space="preserve"> m.</w:t>
      </w:r>
    </w:p>
    <w:p w14:paraId="43E87866" w14:textId="4CAADE55" w:rsidR="005D6F4B" w:rsidRPr="00C1641C" w:rsidRDefault="005D6F4B" w:rsidP="005D6F4B">
      <w:pPr>
        <w:ind w:left="2835"/>
        <w:rPr>
          <w:rFonts w:ascii="Arial Narrow" w:hAnsi="Arial Narrow" w:cs="Arial"/>
          <w:sz w:val="22"/>
          <w:szCs w:val="22"/>
        </w:rPr>
      </w:pPr>
      <w:r>
        <w:rPr>
          <w:rFonts w:ascii="Arial Narrow" w:hAnsi="Arial Narrow" w:cs="Arial"/>
          <w:sz w:val="22"/>
          <w:szCs w:val="22"/>
        </w:rPr>
        <w:t>4</w:t>
      </w:r>
      <w:r w:rsidRPr="00C1641C">
        <w:rPr>
          <w:rFonts w:ascii="Arial Narrow" w:hAnsi="Arial Narrow" w:cs="Arial"/>
          <w:sz w:val="22"/>
          <w:szCs w:val="22"/>
        </w:rPr>
        <w:t>,00 szt.</w:t>
      </w:r>
    </w:p>
    <w:p w14:paraId="09807540" w14:textId="77777777" w:rsidR="002029E9" w:rsidRPr="00C1641C" w:rsidRDefault="002029E9" w:rsidP="002029E9">
      <w:pPr>
        <w:pStyle w:val="Nagwek3"/>
        <w:tabs>
          <w:tab w:val="clear" w:pos="2054"/>
          <w:tab w:val="left" w:pos="284"/>
          <w:tab w:val="num" w:pos="1701"/>
          <w:tab w:val="num" w:pos="2337"/>
        </w:tabs>
        <w:ind w:left="1701" w:hanging="1417"/>
        <w:rPr>
          <w:rFonts w:ascii="Arial Narrow" w:hAnsi="Arial Narrow"/>
          <w:color w:val="auto"/>
          <w:szCs w:val="22"/>
        </w:rPr>
      </w:pPr>
      <w:r w:rsidRPr="00C1641C">
        <w:rPr>
          <w:rFonts w:ascii="Arial Narrow" w:hAnsi="Arial Narrow"/>
          <w:color w:val="auto"/>
          <w:szCs w:val="22"/>
        </w:rPr>
        <w:t xml:space="preserve">Huśtawka wodna, </w:t>
      </w:r>
    </w:p>
    <w:p w14:paraId="201EC822" w14:textId="77777777" w:rsidR="002029E9" w:rsidRPr="00C1641C" w:rsidRDefault="002029E9" w:rsidP="002029E9">
      <w:pPr>
        <w:ind w:left="2160"/>
        <w:rPr>
          <w:rFonts w:ascii="Arial Narrow" w:hAnsi="Arial Narrow" w:cs="Arial"/>
          <w:sz w:val="22"/>
          <w:szCs w:val="22"/>
        </w:rPr>
      </w:pPr>
      <w:r w:rsidRPr="00C1641C">
        <w:rPr>
          <w:rFonts w:ascii="Arial Narrow" w:hAnsi="Arial Narrow" w:cs="Arial"/>
          <w:sz w:val="22"/>
          <w:szCs w:val="22"/>
        </w:rPr>
        <w:t>huśtawka wodna zaokrąglona ze stali nierdzewnej. Konstrukcja i materiał jak opisano powyżej. Wykonanie, jako szczelnie spawana, obustronna ściana działowa o samonośnej konstrukcji ze szlifowanej stali nierdzewnej. Mocowana do wcześniej przygotowanej płyty fundamentowej wzgl. ławy fundamentowej. Materiał: Stal nierdzewna 1.4404. Górna krawędź huśtawki zakończona bezpiecznie. Wymiary i wykonanie wg rysunku, średnica wew.: Ø2,0m, gł. wody: 1,2</w:t>
      </w:r>
      <w:r w:rsidR="009F4420" w:rsidRPr="00C1641C">
        <w:rPr>
          <w:rFonts w:ascii="Arial Narrow" w:hAnsi="Arial Narrow" w:cs="Arial"/>
          <w:sz w:val="22"/>
          <w:szCs w:val="22"/>
        </w:rPr>
        <w:t>0</w:t>
      </w:r>
      <w:r w:rsidRPr="00C1641C">
        <w:rPr>
          <w:rFonts w:ascii="Arial Narrow" w:hAnsi="Arial Narrow" w:cs="Arial"/>
          <w:sz w:val="22"/>
          <w:szCs w:val="22"/>
        </w:rPr>
        <w:t>m, wys. ściany nad lustrem wody: 0,5m.</w:t>
      </w:r>
    </w:p>
    <w:p w14:paraId="57F07673" w14:textId="77777777" w:rsidR="002029E9" w:rsidRPr="00C1641C" w:rsidRDefault="002029E9" w:rsidP="002029E9">
      <w:pPr>
        <w:ind w:left="2160"/>
        <w:rPr>
          <w:rFonts w:ascii="Arial Narrow" w:hAnsi="Arial Narrow" w:cs="Arial"/>
          <w:sz w:val="22"/>
          <w:szCs w:val="22"/>
        </w:rPr>
      </w:pPr>
    </w:p>
    <w:p w14:paraId="3EFCF929" w14:textId="77777777" w:rsidR="002029E9" w:rsidRPr="00C1641C" w:rsidRDefault="002029E9" w:rsidP="002029E9">
      <w:pPr>
        <w:ind w:left="2160"/>
        <w:rPr>
          <w:rFonts w:ascii="Arial Narrow" w:hAnsi="Arial Narrow" w:cs="Arial"/>
          <w:sz w:val="22"/>
          <w:szCs w:val="22"/>
        </w:rPr>
      </w:pPr>
      <w:r w:rsidRPr="00C1641C">
        <w:rPr>
          <w:noProof/>
        </w:rPr>
        <w:drawing>
          <wp:inline distT="0" distB="0" distL="0" distR="0" wp14:anchorId="5A8A5D58" wp14:editId="092BDCC7">
            <wp:extent cx="4108450" cy="2245976"/>
            <wp:effectExtent l="0" t="0" r="6350" b="254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109399" cy="2246495"/>
                    </a:xfrm>
                    <a:prstGeom prst="rect">
                      <a:avLst/>
                    </a:prstGeom>
                  </pic:spPr>
                </pic:pic>
              </a:graphicData>
            </a:graphic>
          </wp:inline>
        </w:drawing>
      </w:r>
    </w:p>
    <w:p w14:paraId="09EF7C81" w14:textId="77777777" w:rsidR="002029E9" w:rsidRPr="00C1641C" w:rsidRDefault="002029E9" w:rsidP="002029E9">
      <w:pPr>
        <w:ind w:left="2160"/>
        <w:rPr>
          <w:rFonts w:ascii="Arial Narrow" w:hAnsi="Arial Narrow" w:cs="Arial"/>
          <w:sz w:val="22"/>
          <w:szCs w:val="22"/>
        </w:rPr>
      </w:pPr>
    </w:p>
    <w:p w14:paraId="438815D6" w14:textId="77777777" w:rsidR="002029E9" w:rsidRPr="00C1641C" w:rsidRDefault="002029E9" w:rsidP="002029E9">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56BA9CB1" w14:textId="77777777" w:rsidR="002029E9" w:rsidRPr="00C1641C" w:rsidRDefault="002029E9" w:rsidP="002029E9">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lastRenderedPageBreak/>
        <w:t>Podwodna leżanka, prosta z rozdziałem powietrza z liniowym zagłówkiem.</w:t>
      </w:r>
    </w:p>
    <w:p w14:paraId="501A05FF" w14:textId="3ED9F4C2" w:rsidR="002029E9" w:rsidRPr="00C1641C" w:rsidRDefault="002029E9" w:rsidP="002029E9">
      <w:pPr>
        <w:ind w:left="2160"/>
        <w:rPr>
          <w:rFonts w:ascii="Arial Narrow" w:hAnsi="Arial Narrow" w:cs="Arial"/>
          <w:sz w:val="22"/>
          <w:szCs w:val="22"/>
        </w:rPr>
      </w:pPr>
      <w:r w:rsidRPr="00C1641C">
        <w:rPr>
          <w:rFonts w:ascii="Arial Narrow" w:hAnsi="Arial Narrow" w:cs="Arial"/>
          <w:sz w:val="22"/>
          <w:szCs w:val="22"/>
        </w:rPr>
        <w:t xml:space="preserve">w specjalnym wykonaniu, jako "Leżanka rurowa". Konstrukcja rurowa ze szlifowanych rur ze stali szlachetnej według przekroju schematycznego z systemem rozdziału powietrza dla </w:t>
      </w:r>
      <w:r w:rsidR="00C2024C">
        <w:rPr>
          <w:rFonts w:ascii="Arial Narrow" w:hAnsi="Arial Narrow" w:cs="Arial"/>
          <w:sz w:val="22"/>
          <w:szCs w:val="22"/>
        </w:rPr>
        <w:t>3</w:t>
      </w:r>
      <w:r w:rsidRPr="00C1641C">
        <w:rPr>
          <w:rFonts w:ascii="Arial Narrow" w:hAnsi="Arial Narrow" w:cs="Arial"/>
          <w:sz w:val="22"/>
          <w:szCs w:val="22"/>
        </w:rPr>
        <w:t xml:space="preserve"> miejsc leżących jak opisano powyżej, wraz z zagłówkiem (podporą karku) na długości leżanki, mocowanym w rynnie przelewowej. Łącznie z orurowaniem wg planu, z zawinięciem obwodowym obrzeża i kołnierzem luźnym ze stali nierdzewnej 1.4301, 2 x DN </w:t>
      </w:r>
      <w:r w:rsidR="005D6F4B">
        <w:rPr>
          <w:rFonts w:ascii="Arial Narrow" w:hAnsi="Arial Narrow" w:cs="Arial"/>
          <w:sz w:val="22"/>
          <w:szCs w:val="22"/>
        </w:rPr>
        <w:t>wg obliczeń hydrauliki</w:t>
      </w:r>
      <w:r w:rsidRPr="00C1641C">
        <w:rPr>
          <w:rFonts w:ascii="Arial Narrow" w:hAnsi="Arial Narrow" w:cs="Arial"/>
          <w:sz w:val="22"/>
          <w:szCs w:val="22"/>
        </w:rPr>
        <w:t xml:space="preserve">, PN 10, otwór wg PN-EN 1092-1 do 0,5m poza nieckę ze stali szlachetnej. Podstawę wyliczenia i wykonania prowadzenia przewodów powietrza oraz przekrojów stanowi wartość 60 m3/h powietrza. Dł. max.: </w:t>
      </w:r>
      <w:r w:rsidR="00C2024C">
        <w:rPr>
          <w:rFonts w:ascii="Arial Narrow" w:hAnsi="Arial Narrow" w:cs="Arial"/>
          <w:sz w:val="22"/>
          <w:szCs w:val="22"/>
        </w:rPr>
        <w:t>3</w:t>
      </w:r>
      <w:r w:rsidRPr="00C1641C">
        <w:rPr>
          <w:rFonts w:ascii="Arial Narrow" w:hAnsi="Arial Narrow" w:cs="Arial"/>
          <w:sz w:val="22"/>
          <w:szCs w:val="22"/>
        </w:rPr>
        <w:t xml:space="preserve">,00mb. Na dostawcę niecki narzuca się obowiązek przedłożenia sprawozdania kontrolnego potwierdzającego zgodność zastosowanych leżanek rurowych z wymaganiami norm PN-EN 13451-1 oraz PN-EN 13451-3, wystawionego przez akredytowaną jednostkę certyfikującą, dla udokumentowania spełniania przez niego zasadniczych wymagań. </w:t>
      </w:r>
    </w:p>
    <w:p w14:paraId="1B274A8E" w14:textId="1C1F919B" w:rsidR="005D6F4B" w:rsidRDefault="005D6F4B" w:rsidP="009F4420">
      <w:pPr>
        <w:ind w:left="2160" w:firstLine="672"/>
        <w:rPr>
          <w:rFonts w:ascii="Arial Narrow" w:hAnsi="Arial Narrow" w:cs="Arial"/>
          <w:sz w:val="22"/>
          <w:szCs w:val="22"/>
        </w:rPr>
      </w:pPr>
      <w:r w:rsidRPr="00C1641C">
        <w:rPr>
          <w:rFonts w:ascii="Arial Narrow" w:hAnsi="Arial Narrow" w:cs="Arial"/>
          <w:noProof/>
          <w:sz w:val="22"/>
          <w:szCs w:val="22"/>
        </w:rPr>
        <w:drawing>
          <wp:anchor distT="0" distB="0" distL="114300" distR="114300" simplePos="0" relativeHeight="251657216" behindDoc="0" locked="0" layoutInCell="1" allowOverlap="1" wp14:anchorId="72C16FAB" wp14:editId="56966968">
            <wp:simplePos x="0" y="0"/>
            <wp:positionH relativeFrom="column">
              <wp:posOffset>1346200</wp:posOffset>
            </wp:positionH>
            <wp:positionV relativeFrom="paragraph">
              <wp:posOffset>194945</wp:posOffset>
            </wp:positionV>
            <wp:extent cx="3863975" cy="2898140"/>
            <wp:effectExtent l="0" t="0" r="3175" b="0"/>
            <wp:wrapTopAndBottom/>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Dane\01.PROJEKTE\11.ELEMENTY_WYPOSAŻENIA_NIECKI\Leżanka_rurowa\3.ZDJĘCIA\101_0018 (Large).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863975" cy="28981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752860" w14:textId="1F7D848A" w:rsidR="005D6F4B" w:rsidRDefault="005D6F4B" w:rsidP="009F4420">
      <w:pPr>
        <w:ind w:left="2160" w:firstLine="672"/>
        <w:rPr>
          <w:rFonts w:ascii="Arial Narrow" w:hAnsi="Arial Narrow" w:cs="Arial"/>
          <w:sz w:val="22"/>
          <w:szCs w:val="22"/>
        </w:rPr>
      </w:pPr>
    </w:p>
    <w:p w14:paraId="658CBE1A" w14:textId="12AABC23" w:rsidR="002029E9" w:rsidRDefault="005D6F4B" w:rsidP="009F4420">
      <w:pPr>
        <w:ind w:left="2160" w:firstLine="672"/>
        <w:rPr>
          <w:rFonts w:ascii="Arial Narrow" w:hAnsi="Arial Narrow" w:cs="Arial"/>
          <w:sz w:val="22"/>
          <w:szCs w:val="22"/>
        </w:rPr>
      </w:pPr>
      <w:r>
        <w:rPr>
          <w:rFonts w:ascii="Arial Narrow" w:hAnsi="Arial Narrow" w:cs="Arial"/>
          <w:sz w:val="22"/>
          <w:szCs w:val="22"/>
        </w:rPr>
        <w:t>1</w:t>
      </w:r>
      <w:r w:rsidR="002029E9" w:rsidRPr="00C1641C">
        <w:rPr>
          <w:rFonts w:ascii="Arial Narrow" w:hAnsi="Arial Narrow" w:cs="Arial"/>
          <w:sz w:val="22"/>
          <w:szCs w:val="22"/>
        </w:rPr>
        <w:t xml:space="preserve">,00 </w:t>
      </w:r>
      <w:proofErr w:type="spellStart"/>
      <w:r w:rsidR="002029E9" w:rsidRPr="00C1641C">
        <w:rPr>
          <w:rFonts w:ascii="Arial Narrow" w:hAnsi="Arial Narrow" w:cs="Arial"/>
          <w:sz w:val="22"/>
          <w:szCs w:val="22"/>
        </w:rPr>
        <w:t>kpl</w:t>
      </w:r>
      <w:proofErr w:type="spellEnd"/>
      <w:r w:rsidR="002029E9" w:rsidRPr="00C1641C">
        <w:rPr>
          <w:rFonts w:ascii="Arial Narrow" w:hAnsi="Arial Narrow" w:cs="Arial"/>
          <w:sz w:val="22"/>
          <w:szCs w:val="22"/>
        </w:rPr>
        <w:t>.</w:t>
      </w:r>
    </w:p>
    <w:p w14:paraId="401442AB" w14:textId="77777777" w:rsidR="008D7AD8" w:rsidRPr="00C1641C" w:rsidRDefault="008D7AD8" w:rsidP="008D7AD8">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Podwodna leżanka, prosta z rozdziałem powietrza z liniowym zagłówkiem.</w:t>
      </w:r>
    </w:p>
    <w:p w14:paraId="644E7276" w14:textId="05DEE157" w:rsidR="008D7AD8" w:rsidRPr="00C1641C" w:rsidRDefault="008D7AD8" w:rsidP="008D7AD8">
      <w:pPr>
        <w:ind w:left="2160"/>
        <w:rPr>
          <w:rFonts w:ascii="Arial Narrow" w:hAnsi="Arial Narrow" w:cs="Arial"/>
          <w:sz w:val="22"/>
          <w:szCs w:val="22"/>
        </w:rPr>
      </w:pPr>
      <w:r w:rsidRPr="00C1641C">
        <w:rPr>
          <w:rFonts w:ascii="Arial Narrow" w:hAnsi="Arial Narrow" w:cs="Arial"/>
          <w:sz w:val="22"/>
          <w:szCs w:val="22"/>
        </w:rPr>
        <w:t xml:space="preserve">w specjalnym wykonaniu, jako "Leżanka rurowa". Konstrukcja rurowa ze szlifowanych rur ze stali szlachetnej według przekroju schematycznego z systemem rozdziału powietrza dla </w:t>
      </w:r>
      <w:r>
        <w:rPr>
          <w:rFonts w:ascii="Arial Narrow" w:hAnsi="Arial Narrow" w:cs="Arial"/>
          <w:sz w:val="22"/>
          <w:szCs w:val="22"/>
        </w:rPr>
        <w:t>6</w:t>
      </w:r>
      <w:r w:rsidRPr="00C1641C">
        <w:rPr>
          <w:rFonts w:ascii="Arial Narrow" w:hAnsi="Arial Narrow" w:cs="Arial"/>
          <w:sz w:val="22"/>
          <w:szCs w:val="22"/>
        </w:rPr>
        <w:t xml:space="preserve"> miejsc leżących jak opisano powyżej, wraz z zagłówkiem (podporą karku) na długości leżanki, mocowanym w rynnie przelewowej. Łącznie z orurowaniem wg planu, z zawinięciem obwodowym obrzeża i kołnierzem luźnym ze stali nierdzewnej 1.4301, 2 x DN </w:t>
      </w:r>
      <w:r>
        <w:rPr>
          <w:rFonts w:ascii="Arial Narrow" w:hAnsi="Arial Narrow" w:cs="Arial"/>
          <w:sz w:val="22"/>
          <w:szCs w:val="22"/>
        </w:rPr>
        <w:t>wg obliczeń hydrauliki</w:t>
      </w:r>
      <w:r w:rsidRPr="00C1641C">
        <w:rPr>
          <w:rFonts w:ascii="Arial Narrow" w:hAnsi="Arial Narrow" w:cs="Arial"/>
          <w:sz w:val="22"/>
          <w:szCs w:val="22"/>
        </w:rPr>
        <w:t xml:space="preserve">, PN 10, otwór wg PN-EN 1092-1 do 0,5m poza nieckę ze stali szlachetnej. Podstawę wyliczenia i wykonania prowadzenia przewodów powietrza oraz przekrojów stanowi wartość 60 m3/h powietrza. Dł. max.: </w:t>
      </w:r>
      <w:r>
        <w:rPr>
          <w:rFonts w:ascii="Arial Narrow" w:hAnsi="Arial Narrow" w:cs="Arial"/>
          <w:sz w:val="22"/>
          <w:szCs w:val="22"/>
        </w:rPr>
        <w:t>6</w:t>
      </w:r>
      <w:r w:rsidRPr="00C1641C">
        <w:rPr>
          <w:rFonts w:ascii="Arial Narrow" w:hAnsi="Arial Narrow" w:cs="Arial"/>
          <w:sz w:val="22"/>
          <w:szCs w:val="22"/>
        </w:rPr>
        <w:t xml:space="preserve">,00mb. Na dostawcę niecki narzuca się obowiązek przedłożenia sprawozdania kontrolnego potwierdzającego zgodność zastosowanych leżanek rurowych z wymaganiami norm PN-EN 13451-1 oraz PN-EN 13451-3, wystawionego przez akredytowaną jednostkę certyfikującą, dla udokumentowania spełniania przez niego zasadniczych wymagań. </w:t>
      </w:r>
    </w:p>
    <w:p w14:paraId="29E9A161" w14:textId="77777777" w:rsidR="008D7AD8" w:rsidRDefault="008D7AD8" w:rsidP="008D7AD8">
      <w:pPr>
        <w:ind w:left="2160" w:firstLine="672"/>
        <w:rPr>
          <w:rFonts w:ascii="Arial Narrow" w:hAnsi="Arial Narrow" w:cs="Arial"/>
          <w:sz w:val="22"/>
          <w:szCs w:val="22"/>
        </w:rPr>
      </w:pPr>
    </w:p>
    <w:p w14:paraId="69D1168B" w14:textId="4CAD2823" w:rsidR="008D7AD8" w:rsidRDefault="008D7AD8" w:rsidP="008D7AD8">
      <w:pPr>
        <w:ind w:left="2160" w:firstLine="672"/>
        <w:rPr>
          <w:rFonts w:ascii="Arial Narrow" w:hAnsi="Arial Narrow" w:cs="Arial"/>
          <w:sz w:val="22"/>
          <w:szCs w:val="22"/>
        </w:rPr>
      </w:pPr>
      <w:r>
        <w:rPr>
          <w:rFonts w:ascii="Arial Narrow" w:hAnsi="Arial Narrow" w:cs="Arial"/>
          <w:sz w:val="22"/>
          <w:szCs w:val="22"/>
        </w:rPr>
        <w:t>1</w:t>
      </w:r>
      <w:r w:rsidRPr="00C1641C">
        <w:rPr>
          <w:rFonts w:ascii="Arial Narrow" w:hAnsi="Arial Narrow" w:cs="Arial"/>
          <w:sz w:val="22"/>
          <w:szCs w:val="22"/>
        </w:rPr>
        <w:t xml:space="preserve">,00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6365E7AD" w14:textId="77777777" w:rsidR="000C241B" w:rsidRPr="00C1641C" w:rsidRDefault="000C241B" w:rsidP="000C241B">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Podwodna ławeczka, prosta z rozdziałem powietrza</w:t>
      </w:r>
    </w:p>
    <w:p w14:paraId="5775B7D4" w14:textId="3250646B" w:rsidR="000C241B" w:rsidRPr="00C1641C" w:rsidRDefault="000C241B" w:rsidP="000C241B">
      <w:pPr>
        <w:ind w:left="2160"/>
        <w:rPr>
          <w:rFonts w:ascii="Arial Narrow" w:hAnsi="Arial Narrow" w:cs="Arial"/>
          <w:sz w:val="22"/>
          <w:szCs w:val="22"/>
        </w:rPr>
      </w:pPr>
      <w:r w:rsidRPr="00C1641C">
        <w:rPr>
          <w:rFonts w:ascii="Arial Narrow" w:hAnsi="Arial Narrow" w:cs="Arial"/>
          <w:sz w:val="22"/>
          <w:szCs w:val="22"/>
        </w:rPr>
        <w:t xml:space="preserve">w specjalnym wykonaniu, jako "Ławeczka rurowa". Konstrukcja rurowa ze szlifowanych rur ze stali szlachetnej według przekroju schematycznego z systemem rozdziału </w:t>
      </w:r>
      <w:r w:rsidRPr="00C1641C">
        <w:rPr>
          <w:rFonts w:ascii="Arial Narrow" w:hAnsi="Arial Narrow" w:cs="Arial"/>
          <w:sz w:val="22"/>
          <w:szCs w:val="22"/>
        </w:rPr>
        <w:lastRenderedPageBreak/>
        <w:t xml:space="preserve">powietrza dla </w:t>
      </w:r>
      <w:r w:rsidR="00BF11BB">
        <w:rPr>
          <w:rFonts w:ascii="Arial Narrow" w:hAnsi="Arial Narrow" w:cs="Arial"/>
          <w:sz w:val="22"/>
          <w:szCs w:val="22"/>
        </w:rPr>
        <w:t>7</w:t>
      </w:r>
      <w:r w:rsidRPr="00C1641C">
        <w:rPr>
          <w:rFonts w:ascii="Arial Narrow" w:hAnsi="Arial Narrow" w:cs="Arial"/>
          <w:sz w:val="22"/>
          <w:szCs w:val="22"/>
        </w:rPr>
        <w:t xml:space="preserve"> miejsc siedzących jak opisano powyżej. Łącznie z orurowaniem wg planu, z zawinięciem obwodowym obrzeża i kołnierzem luźnym ze stali nierdzewnej 1.4301, PN 10, otwór wg PN-EN 1092-1 do 0,5m poza nieckę ze stali szlachetnej. Podstawę wyliczenia i wykonania prowadzenia przewodów powietrza oraz przekrojów stanowi wartość 25 m3/h powietrza na m. Dł. ~</w:t>
      </w:r>
      <w:r w:rsidR="00BF11BB">
        <w:rPr>
          <w:rFonts w:ascii="Arial Narrow" w:hAnsi="Arial Narrow" w:cs="Arial"/>
          <w:sz w:val="22"/>
          <w:szCs w:val="22"/>
        </w:rPr>
        <w:t>7</w:t>
      </w:r>
      <w:r w:rsidRPr="00C1641C">
        <w:rPr>
          <w:rFonts w:ascii="Arial Narrow" w:hAnsi="Arial Narrow" w:cs="Arial"/>
          <w:sz w:val="22"/>
          <w:szCs w:val="22"/>
        </w:rPr>
        <w:t>,</w:t>
      </w:r>
      <w:r w:rsidR="00BF11BB">
        <w:rPr>
          <w:rFonts w:ascii="Arial Narrow" w:hAnsi="Arial Narrow" w:cs="Arial"/>
          <w:sz w:val="22"/>
          <w:szCs w:val="22"/>
        </w:rPr>
        <w:t>0m</w:t>
      </w:r>
      <w:r w:rsidRPr="00C1641C">
        <w:rPr>
          <w:rFonts w:ascii="Arial Narrow" w:hAnsi="Arial Narrow" w:cs="Arial"/>
          <w:sz w:val="22"/>
          <w:szCs w:val="22"/>
        </w:rPr>
        <w:t>b.</w:t>
      </w:r>
    </w:p>
    <w:p w14:paraId="5A1A3401" w14:textId="77777777" w:rsidR="000C241B" w:rsidRPr="00C1641C" w:rsidRDefault="000C241B" w:rsidP="000C241B">
      <w:pPr>
        <w:ind w:left="2835"/>
        <w:rPr>
          <w:rFonts w:ascii="Arial Narrow" w:hAnsi="Arial Narrow" w:cs="Arial"/>
          <w:sz w:val="22"/>
          <w:szCs w:val="22"/>
        </w:rPr>
      </w:pPr>
    </w:p>
    <w:p w14:paraId="3A49EB19" w14:textId="77777777" w:rsidR="000C241B" w:rsidRPr="00C1641C" w:rsidRDefault="000C241B" w:rsidP="000C241B">
      <w:pPr>
        <w:ind w:left="2127"/>
        <w:rPr>
          <w:rFonts w:ascii="Arial Narrow" w:hAnsi="Arial Narrow" w:cs="Arial"/>
          <w:sz w:val="22"/>
          <w:szCs w:val="22"/>
        </w:rPr>
      </w:pPr>
      <w:r w:rsidRPr="00C1641C">
        <w:rPr>
          <w:rFonts w:ascii="Arial Narrow" w:hAnsi="Arial Narrow" w:cs="Arial"/>
          <w:noProof/>
          <w:sz w:val="22"/>
          <w:szCs w:val="22"/>
        </w:rPr>
        <w:drawing>
          <wp:inline distT="0" distB="0" distL="0" distR="0" wp14:anchorId="6BFCBCC2" wp14:editId="59E25683">
            <wp:extent cx="3601941" cy="2696091"/>
            <wp:effectExtent l="0" t="0" r="0" b="9525"/>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P226014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605277" cy="2698588"/>
                    </a:xfrm>
                    <a:prstGeom prst="rect">
                      <a:avLst/>
                    </a:prstGeom>
                    <a:noFill/>
                    <a:ln>
                      <a:noFill/>
                    </a:ln>
                  </pic:spPr>
                </pic:pic>
              </a:graphicData>
            </a:graphic>
          </wp:inline>
        </w:drawing>
      </w:r>
    </w:p>
    <w:p w14:paraId="40CCE4AA" w14:textId="77777777" w:rsidR="000C241B" w:rsidRPr="00C1641C" w:rsidRDefault="000C241B" w:rsidP="000C241B">
      <w:pPr>
        <w:ind w:left="2127"/>
        <w:rPr>
          <w:rFonts w:ascii="Arial Narrow" w:hAnsi="Arial Narrow" w:cs="Arial"/>
          <w:sz w:val="22"/>
          <w:szCs w:val="22"/>
        </w:rPr>
      </w:pPr>
    </w:p>
    <w:p w14:paraId="0F6D2BA5" w14:textId="77777777" w:rsidR="000C241B" w:rsidRPr="00C1641C" w:rsidRDefault="002029E9" w:rsidP="000C241B">
      <w:pPr>
        <w:ind w:left="2835"/>
        <w:rPr>
          <w:rFonts w:ascii="Arial Narrow" w:hAnsi="Arial Narrow" w:cs="Arial"/>
          <w:sz w:val="22"/>
          <w:szCs w:val="22"/>
        </w:rPr>
      </w:pPr>
      <w:r w:rsidRPr="00C1641C">
        <w:rPr>
          <w:rFonts w:ascii="Arial Narrow" w:hAnsi="Arial Narrow" w:cs="Arial"/>
          <w:sz w:val="22"/>
          <w:szCs w:val="22"/>
        </w:rPr>
        <w:t>1</w:t>
      </w:r>
      <w:r w:rsidR="000C241B" w:rsidRPr="00C1641C">
        <w:rPr>
          <w:rFonts w:ascii="Arial Narrow" w:hAnsi="Arial Narrow" w:cs="Arial"/>
          <w:sz w:val="22"/>
          <w:szCs w:val="22"/>
        </w:rPr>
        <w:t xml:space="preserve">,00 </w:t>
      </w:r>
      <w:proofErr w:type="spellStart"/>
      <w:r w:rsidR="000C241B" w:rsidRPr="00C1641C">
        <w:rPr>
          <w:rFonts w:ascii="Arial Narrow" w:hAnsi="Arial Narrow" w:cs="Arial"/>
          <w:sz w:val="22"/>
          <w:szCs w:val="22"/>
        </w:rPr>
        <w:t>kpl</w:t>
      </w:r>
      <w:proofErr w:type="spellEnd"/>
      <w:r w:rsidR="000C241B" w:rsidRPr="00C1641C">
        <w:rPr>
          <w:rFonts w:ascii="Arial Narrow" w:hAnsi="Arial Narrow" w:cs="Arial"/>
          <w:sz w:val="22"/>
          <w:szCs w:val="22"/>
        </w:rPr>
        <w:t>.</w:t>
      </w:r>
    </w:p>
    <w:p w14:paraId="570E16AC" w14:textId="77777777" w:rsidR="000468B9" w:rsidRPr="00C1641C" w:rsidRDefault="000468B9" w:rsidP="000468B9">
      <w:pPr>
        <w:pStyle w:val="Nagwek2"/>
        <w:tabs>
          <w:tab w:val="num" w:pos="1701"/>
        </w:tabs>
        <w:ind w:left="2054" w:hanging="1770"/>
        <w:rPr>
          <w:rFonts w:ascii="Arial Narrow" w:hAnsi="Arial Narrow"/>
          <w:color w:val="auto"/>
          <w:sz w:val="22"/>
          <w:szCs w:val="22"/>
        </w:rPr>
      </w:pPr>
      <w:r w:rsidRPr="00C1641C">
        <w:rPr>
          <w:rFonts w:ascii="Arial Narrow" w:hAnsi="Arial Narrow"/>
          <w:color w:val="auto"/>
          <w:sz w:val="22"/>
          <w:szCs w:val="22"/>
        </w:rPr>
        <w:t>System hydrauliki</w:t>
      </w:r>
    </w:p>
    <w:p w14:paraId="52889E66" w14:textId="77777777" w:rsidR="000468B9" w:rsidRPr="00C1641C" w:rsidRDefault="000468B9" w:rsidP="000468B9">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 xml:space="preserve">Kanał denny wlotowy </w:t>
      </w:r>
    </w:p>
    <w:p w14:paraId="5E3187B1" w14:textId="77777777" w:rsidR="000468B9" w:rsidRPr="00C1641C" w:rsidRDefault="000468B9" w:rsidP="000468B9">
      <w:pPr>
        <w:ind w:left="2160"/>
        <w:rPr>
          <w:rFonts w:ascii="Arial Narrow" w:hAnsi="Arial Narrow" w:cs="Arial"/>
          <w:sz w:val="22"/>
          <w:szCs w:val="22"/>
        </w:rPr>
      </w:pPr>
      <w:r w:rsidRPr="00C1641C">
        <w:rPr>
          <w:rFonts w:ascii="Arial Narrow" w:hAnsi="Arial Narrow" w:cs="Arial"/>
          <w:sz w:val="22"/>
          <w:szCs w:val="22"/>
        </w:rPr>
        <w:t>jak opisano powyżej. Kanał łącznie z wymaganym orurowaniem zasilającym oraz orurowaniem odprowadzającym wodę do studzienki spustowej niecki, z zawinięciem obwodowym obrzeża i kołnierzem luźnym ze stali nierdzewnej 1.4301, PN 10, otwór wg PN-EN 1092-1, do 0,5 m poza nieckę ze stali szlachetnej Wymiary zestawcze: szerokość w świetle: 200 mm; wysokość w świetle: wg wymagań hydraulicznych. Na dostawcę niecki narzuca się obowiązek przedłożenia sprawozdania kontrolnego potwierdzającego zgodność zastosowanych urządzeń basenowych do wymiany wody jakimi są kanały denne z wymaganiami norm PN-EN 13451-1, PN-EN 13451-3 dla udokumentowania spełniania przez nie zasadniczych wymagań. Sprawozdanie kontrolne dla ww. urządzenia potwierdza spełnienie wymagań norm w zakresie zabezpieczenia przed zakleszczeniem włosów przy założonych parametrach pracy.</w:t>
      </w:r>
    </w:p>
    <w:p w14:paraId="2D2F8CEF" w14:textId="77777777" w:rsidR="000468B9" w:rsidRPr="00C1641C" w:rsidRDefault="000468B9" w:rsidP="000468B9">
      <w:pPr>
        <w:ind w:left="2160"/>
        <w:rPr>
          <w:rFonts w:ascii="Arial Narrow" w:hAnsi="Arial Narrow" w:cs="Arial"/>
          <w:sz w:val="22"/>
          <w:szCs w:val="22"/>
        </w:rPr>
      </w:pPr>
    </w:p>
    <w:p w14:paraId="143E7B6D" w14:textId="77777777" w:rsidR="000468B9" w:rsidRPr="00C1641C" w:rsidRDefault="000468B9" w:rsidP="000468B9">
      <w:pPr>
        <w:ind w:left="2160"/>
        <w:rPr>
          <w:rFonts w:ascii="Arial Narrow" w:hAnsi="Arial Narrow" w:cs="Arial"/>
          <w:sz w:val="22"/>
          <w:szCs w:val="22"/>
        </w:rPr>
      </w:pPr>
      <w:r w:rsidRPr="00C1641C">
        <w:rPr>
          <w:rFonts w:ascii="Arial Narrow" w:hAnsi="Arial Narrow" w:cs="Arial"/>
          <w:noProof/>
          <w:sz w:val="22"/>
          <w:szCs w:val="22"/>
        </w:rPr>
        <w:drawing>
          <wp:inline distT="0" distB="0" distL="0" distR="0" wp14:anchorId="5B1DD00E" wp14:editId="21C39B94">
            <wp:extent cx="4381500" cy="2150745"/>
            <wp:effectExtent l="0" t="0" r="0" b="1905"/>
            <wp:docPr id="12"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C:\Users\Witold Kołacz\Desktop\BBCZ\foty\kanał denny 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81500" cy="2150745"/>
                    </a:xfrm>
                    <a:prstGeom prst="rect">
                      <a:avLst/>
                    </a:prstGeom>
                    <a:noFill/>
                    <a:ln>
                      <a:noFill/>
                    </a:ln>
                  </pic:spPr>
                </pic:pic>
              </a:graphicData>
            </a:graphic>
          </wp:inline>
        </w:drawing>
      </w:r>
    </w:p>
    <w:p w14:paraId="3C11CCD4" w14:textId="77777777" w:rsidR="000468B9" w:rsidRPr="00C1641C" w:rsidRDefault="000468B9" w:rsidP="000468B9">
      <w:pPr>
        <w:ind w:left="2160"/>
        <w:rPr>
          <w:rFonts w:ascii="Arial Narrow" w:hAnsi="Arial Narrow" w:cs="Arial"/>
          <w:sz w:val="22"/>
          <w:szCs w:val="22"/>
        </w:rPr>
      </w:pPr>
    </w:p>
    <w:p w14:paraId="11EBBEC1" w14:textId="438AC659" w:rsidR="000468B9" w:rsidRPr="00C1641C" w:rsidRDefault="00BF11BB" w:rsidP="000468B9">
      <w:pPr>
        <w:ind w:left="2835"/>
        <w:rPr>
          <w:rFonts w:ascii="Arial Narrow" w:hAnsi="Arial Narrow" w:cs="Arial"/>
          <w:sz w:val="22"/>
          <w:szCs w:val="22"/>
        </w:rPr>
      </w:pPr>
      <w:r>
        <w:rPr>
          <w:rFonts w:ascii="Arial Narrow" w:hAnsi="Arial Narrow" w:cs="Arial"/>
          <w:sz w:val="22"/>
          <w:szCs w:val="22"/>
        </w:rPr>
        <w:t>1</w:t>
      </w:r>
      <w:r w:rsidR="000468B9" w:rsidRPr="00C1641C">
        <w:rPr>
          <w:rFonts w:ascii="Arial Narrow" w:hAnsi="Arial Narrow" w:cs="Arial"/>
          <w:sz w:val="22"/>
          <w:szCs w:val="22"/>
        </w:rPr>
        <w:t>,</w:t>
      </w:r>
      <w:r w:rsidR="000C241B" w:rsidRPr="00C1641C">
        <w:rPr>
          <w:rFonts w:ascii="Arial Narrow" w:hAnsi="Arial Narrow" w:cs="Arial"/>
          <w:sz w:val="22"/>
          <w:szCs w:val="22"/>
        </w:rPr>
        <w:t>00</w:t>
      </w:r>
      <w:r w:rsidR="000468B9" w:rsidRPr="00C1641C">
        <w:rPr>
          <w:rFonts w:ascii="Arial Narrow" w:hAnsi="Arial Narrow" w:cs="Arial"/>
          <w:sz w:val="22"/>
          <w:szCs w:val="22"/>
        </w:rPr>
        <w:t xml:space="preserve"> </w:t>
      </w:r>
      <w:proofErr w:type="spellStart"/>
      <w:r>
        <w:rPr>
          <w:rFonts w:ascii="Arial Narrow" w:hAnsi="Arial Narrow" w:cs="Arial"/>
          <w:sz w:val="22"/>
          <w:szCs w:val="22"/>
        </w:rPr>
        <w:t>kpl</w:t>
      </w:r>
      <w:proofErr w:type="spellEnd"/>
      <w:r>
        <w:rPr>
          <w:rFonts w:ascii="Arial Narrow" w:hAnsi="Arial Narrow" w:cs="Arial"/>
          <w:sz w:val="22"/>
          <w:szCs w:val="22"/>
        </w:rPr>
        <w:t>.</w:t>
      </w:r>
    </w:p>
    <w:p w14:paraId="1C01AE82" w14:textId="77777777" w:rsidR="000468B9" w:rsidRPr="00C1641C" w:rsidRDefault="000468B9" w:rsidP="000468B9">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lastRenderedPageBreak/>
        <w:t xml:space="preserve">Pokrywa serwisowa, </w:t>
      </w:r>
    </w:p>
    <w:p w14:paraId="07907424" w14:textId="77777777" w:rsidR="000468B9" w:rsidRPr="00C1641C" w:rsidRDefault="000468B9" w:rsidP="000468B9">
      <w:pPr>
        <w:ind w:left="2160"/>
        <w:rPr>
          <w:rFonts w:ascii="Arial Narrow" w:hAnsi="Arial Narrow" w:cs="Arial"/>
          <w:sz w:val="22"/>
          <w:szCs w:val="22"/>
        </w:rPr>
      </w:pPr>
      <w:r w:rsidRPr="00C1641C">
        <w:rPr>
          <w:rFonts w:ascii="Arial Narrow" w:hAnsi="Arial Narrow" w:cs="Arial"/>
          <w:sz w:val="22"/>
          <w:szCs w:val="22"/>
        </w:rPr>
        <w:t>Umiejscowienie wg potrzeb. Umożliwia demontaż pokrywy całego kanału w celu czyszczenia. Zamocowana przy pomocy bezśrubowego szybkiego zamknięcia, które pozwala obsłudze basenu na szybkie i łatwe otwieranie i zamykanie również, gdy basen jest napełniony.</w:t>
      </w:r>
    </w:p>
    <w:p w14:paraId="4BC4446C" w14:textId="77777777" w:rsidR="000468B9" w:rsidRPr="00C1641C" w:rsidRDefault="000468B9" w:rsidP="000468B9">
      <w:pPr>
        <w:ind w:left="2160"/>
        <w:rPr>
          <w:rFonts w:ascii="Arial Narrow" w:hAnsi="Arial Narrow" w:cs="Arial"/>
          <w:color w:val="FF0000"/>
          <w:sz w:val="22"/>
          <w:szCs w:val="22"/>
        </w:rPr>
      </w:pPr>
    </w:p>
    <w:p w14:paraId="0AC0C7D8" w14:textId="77777777" w:rsidR="00BF11BB" w:rsidRPr="00C1641C" w:rsidRDefault="00BF11BB" w:rsidP="00BF11BB">
      <w:pPr>
        <w:ind w:left="2835"/>
        <w:rPr>
          <w:rFonts w:ascii="Arial Narrow" w:hAnsi="Arial Narrow" w:cs="Arial"/>
          <w:sz w:val="22"/>
          <w:szCs w:val="22"/>
        </w:rPr>
      </w:pPr>
      <w:r>
        <w:rPr>
          <w:rFonts w:ascii="Arial Narrow" w:hAnsi="Arial Narrow" w:cs="Arial"/>
          <w:sz w:val="22"/>
          <w:szCs w:val="22"/>
        </w:rPr>
        <w:t>1</w:t>
      </w:r>
      <w:r w:rsidRPr="00C1641C">
        <w:rPr>
          <w:rFonts w:ascii="Arial Narrow" w:hAnsi="Arial Narrow" w:cs="Arial"/>
          <w:sz w:val="22"/>
          <w:szCs w:val="22"/>
        </w:rPr>
        <w:t xml:space="preserve">,00 </w:t>
      </w:r>
      <w:proofErr w:type="spellStart"/>
      <w:r>
        <w:rPr>
          <w:rFonts w:ascii="Arial Narrow" w:hAnsi="Arial Narrow" w:cs="Arial"/>
          <w:sz w:val="22"/>
          <w:szCs w:val="22"/>
        </w:rPr>
        <w:t>kpl</w:t>
      </w:r>
      <w:proofErr w:type="spellEnd"/>
      <w:r>
        <w:rPr>
          <w:rFonts w:ascii="Arial Narrow" w:hAnsi="Arial Narrow" w:cs="Arial"/>
          <w:sz w:val="22"/>
          <w:szCs w:val="22"/>
        </w:rPr>
        <w:t>.</w:t>
      </w:r>
    </w:p>
    <w:p w14:paraId="62705CE2" w14:textId="68EB95CE" w:rsidR="000468B9" w:rsidRPr="00C1641C" w:rsidRDefault="000468B9" w:rsidP="000468B9">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Dysza denna, wlotowa</w:t>
      </w:r>
    </w:p>
    <w:p w14:paraId="0BA83FAB" w14:textId="77777777" w:rsidR="000468B9" w:rsidRPr="00C1641C" w:rsidRDefault="000468B9" w:rsidP="000468B9">
      <w:pPr>
        <w:ind w:left="2160"/>
        <w:rPr>
          <w:rFonts w:ascii="Arial Narrow" w:hAnsi="Arial Narrow" w:cs="Arial"/>
          <w:sz w:val="22"/>
          <w:szCs w:val="22"/>
        </w:rPr>
      </w:pPr>
      <w:r w:rsidRPr="00C1641C">
        <w:rPr>
          <w:rFonts w:ascii="Arial Narrow" w:hAnsi="Arial Narrow" w:cs="Arial"/>
          <w:sz w:val="22"/>
          <w:szCs w:val="22"/>
        </w:rPr>
        <w:t>łącznie z wymaganym orurowaniem zasilającym oraz orurowaniem odprowadzającym wodę do studzienki spustowej niecki, z zawinięciem obwodowym obrzeża i kołnierzem luźnym ze stali nierdzewnej 1.4301, PN 10, otwór wg PN-EN 1092-1, do 0,5 m poza nieckę ze stali szlachetnej. Pokrywa zamocowana przy pomocy bezśrubowego szybkiego zamknięcia, które pozwala obsłudze basenu na szybkie i łatwe otwieranie i zamykanie, również, gdy basen jest napełniony. Wymiary zestawcze: szer. w świetle: 200 mm; wys. w świetle: wg wymagań hydraulicznych</w:t>
      </w:r>
    </w:p>
    <w:p w14:paraId="509F365F" w14:textId="77777777" w:rsidR="000468B9" w:rsidRPr="00C1641C" w:rsidRDefault="000468B9" w:rsidP="000468B9">
      <w:pPr>
        <w:ind w:left="2160"/>
        <w:rPr>
          <w:rFonts w:ascii="Arial Narrow" w:hAnsi="Arial Narrow" w:cs="Arial"/>
          <w:sz w:val="22"/>
          <w:szCs w:val="22"/>
        </w:rPr>
      </w:pPr>
    </w:p>
    <w:p w14:paraId="76229087" w14:textId="77777777" w:rsidR="00BF11BB" w:rsidRPr="00C1641C" w:rsidRDefault="00BF11BB" w:rsidP="00BF11BB">
      <w:pPr>
        <w:ind w:left="2835"/>
        <w:rPr>
          <w:rFonts w:ascii="Arial Narrow" w:hAnsi="Arial Narrow" w:cs="Arial"/>
          <w:sz w:val="22"/>
          <w:szCs w:val="22"/>
        </w:rPr>
      </w:pPr>
      <w:r>
        <w:rPr>
          <w:rFonts w:ascii="Arial Narrow" w:hAnsi="Arial Narrow" w:cs="Arial"/>
          <w:sz w:val="22"/>
          <w:szCs w:val="22"/>
        </w:rPr>
        <w:t>1</w:t>
      </w:r>
      <w:r w:rsidRPr="00C1641C">
        <w:rPr>
          <w:rFonts w:ascii="Arial Narrow" w:hAnsi="Arial Narrow" w:cs="Arial"/>
          <w:sz w:val="22"/>
          <w:szCs w:val="22"/>
        </w:rPr>
        <w:t xml:space="preserve">,00 </w:t>
      </w:r>
      <w:proofErr w:type="spellStart"/>
      <w:r>
        <w:rPr>
          <w:rFonts w:ascii="Arial Narrow" w:hAnsi="Arial Narrow" w:cs="Arial"/>
          <w:sz w:val="22"/>
          <w:szCs w:val="22"/>
        </w:rPr>
        <w:t>kpl</w:t>
      </w:r>
      <w:proofErr w:type="spellEnd"/>
      <w:r>
        <w:rPr>
          <w:rFonts w:ascii="Arial Narrow" w:hAnsi="Arial Narrow" w:cs="Arial"/>
          <w:sz w:val="22"/>
          <w:szCs w:val="22"/>
        </w:rPr>
        <w:t>.</w:t>
      </w:r>
    </w:p>
    <w:p w14:paraId="1C792255" w14:textId="77777777" w:rsidR="002029E9" w:rsidRPr="00C1641C" w:rsidRDefault="002029E9" w:rsidP="002029E9">
      <w:pPr>
        <w:pStyle w:val="Nagwek3"/>
        <w:numPr>
          <w:ilvl w:val="2"/>
          <w:numId w:val="11"/>
        </w:numPr>
        <w:tabs>
          <w:tab w:val="clear" w:pos="2054"/>
          <w:tab w:val="num" w:pos="1701"/>
        </w:tabs>
        <w:ind w:left="1701"/>
        <w:rPr>
          <w:rFonts w:ascii="Arial Narrow" w:hAnsi="Arial Narrow"/>
          <w:color w:val="auto"/>
          <w:szCs w:val="22"/>
        </w:rPr>
      </w:pPr>
      <w:r w:rsidRPr="00C1641C">
        <w:rPr>
          <w:rFonts w:ascii="Arial Narrow" w:hAnsi="Arial Narrow"/>
          <w:color w:val="auto"/>
          <w:szCs w:val="22"/>
        </w:rPr>
        <w:t>Dysza ścienna R1½ , wlotowa</w:t>
      </w:r>
    </w:p>
    <w:p w14:paraId="6E26E3FA" w14:textId="77777777" w:rsidR="002029E9" w:rsidRPr="00C1641C" w:rsidRDefault="002029E9" w:rsidP="002029E9">
      <w:pPr>
        <w:ind w:left="2160"/>
        <w:rPr>
          <w:rFonts w:ascii="Arial Narrow" w:eastAsiaTheme="minorHAnsi" w:hAnsi="Arial Narrow" w:cs="Arial"/>
          <w:sz w:val="22"/>
          <w:szCs w:val="22"/>
          <w:lang w:eastAsia="en-US"/>
        </w:rPr>
      </w:pPr>
      <w:r w:rsidRPr="00C1641C">
        <w:rPr>
          <w:rFonts w:ascii="Arial Narrow" w:hAnsi="Arial Narrow" w:cs="Arial"/>
          <w:sz w:val="22"/>
          <w:szCs w:val="22"/>
        </w:rPr>
        <w:t xml:space="preserve">do doprowadzenia świeżej wody do niecki basenowej, wbudowana w ścianę boczną niecki basenowej ze stali szlachetnej zgodnie z wymaganiami hydraulicznymi, składająca się ze szczelnie wspawanej, mufy ze stali nierdzewnej, wkładki gwintowanej R1½, nakrętki zaciskowej i obrotowej dyszy kulkowej 12/19/25 mm (zgodnie z wymaganiami hydraulicznymi), względnie korka uszczelniającego R 1½ z tworzywa sztucznego w kolorze białym. </w:t>
      </w:r>
      <w:r w:rsidRPr="00C1641C">
        <w:rPr>
          <w:rFonts w:ascii="Arial Narrow" w:hAnsi="Arial Narrow" w:cs="Arial"/>
          <w:vanish/>
          <w:sz w:val="22"/>
          <w:szCs w:val="22"/>
        </w:rPr>
        <w:t xml:space="preserve"> </w:t>
      </w:r>
      <w:r w:rsidRPr="00C1641C">
        <w:rPr>
          <w:rFonts w:ascii="Arial Narrow" w:hAnsi="Arial Narrow" w:cs="Arial"/>
          <w:sz w:val="22"/>
          <w:szCs w:val="22"/>
        </w:rPr>
        <w:t>Zawiera niezbędne łączniki i orurowanie</w:t>
      </w:r>
      <w:r w:rsidRPr="00C1641C">
        <w:rPr>
          <w:rFonts w:ascii="Arial Narrow" w:hAnsi="Arial Narrow" w:cs="Arial"/>
          <w:vanish/>
          <w:sz w:val="22"/>
          <w:szCs w:val="22"/>
        </w:rPr>
        <w:t xml:space="preserve"> zgodnie z wymaganiami hydraulicznymi</w:t>
      </w:r>
      <w:r w:rsidRPr="00C1641C">
        <w:rPr>
          <w:rFonts w:ascii="Arial Narrow" w:eastAsiaTheme="minorHAnsi" w:hAnsi="Arial Narrow" w:cs="Arial"/>
          <w:sz w:val="22"/>
          <w:szCs w:val="22"/>
          <w:lang w:eastAsia="en-US"/>
        </w:rPr>
        <w:t>.</w:t>
      </w:r>
    </w:p>
    <w:p w14:paraId="6504EA80" w14:textId="77777777" w:rsidR="002029E9" w:rsidRPr="00C1641C" w:rsidRDefault="002029E9" w:rsidP="002029E9">
      <w:pPr>
        <w:ind w:left="2160"/>
        <w:rPr>
          <w:rFonts w:ascii="Arial Narrow" w:hAnsi="Arial Narrow" w:cs="Arial"/>
          <w:sz w:val="22"/>
          <w:szCs w:val="22"/>
        </w:rPr>
      </w:pPr>
    </w:p>
    <w:p w14:paraId="08A513EF" w14:textId="77777777" w:rsidR="002029E9" w:rsidRPr="00C1641C" w:rsidRDefault="002029E9" w:rsidP="002029E9">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3FFA6CB9" w14:textId="77777777" w:rsidR="000468B9" w:rsidRPr="00C1641C" w:rsidRDefault="000468B9" w:rsidP="000468B9">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 xml:space="preserve">Odpływ </w:t>
      </w:r>
      <w:r w:rsidR="009B24B3" w:rsidRPr="00C1641C">
        <w:rPr>
          <w:rFonts w:ascii="Arial Narrow" w:hAnsi="Arial Narrow"/>
          <w:color w:val="auto"/>
          <w:szCs w:val="22"/>
        </w:rPr>
        <w:t>z rynny przelewowej</w:t>
      </w:r>
    </w:p>
    <w:p w14:paraId="0529D831" w14:textId="06A145A2" w:rsidR="000468B9" w:rsidRPr="00C1641C" w:rsidRDefault="000468B9" w:rsidP="000468B9">
      <w:pPr>
        <w:ind w:left="2160"/>
        <w:rPr>
          <w:rFonts w:ascii="Arial Narrow" w:hAnsi="Arial Narrow" w:cs="Arial"/>
          <w:sz w:val="22"/>
          <w:szCs w:val="22"/>
        </w:rPr>
      </w:pPr>
      <w:r w:rsidRPr="00C1641C">
        <w:rPr>
          <w:rFonts w:ascii="Arial Narrow" w:hAnsi="Arial Narrow" w:cs="Arial"/>
          <w:sz w:val="22"/>
          <w:szCs w:val="22"/>
        </w:rPr>
        <w:t>w przebiegu prostych i okrągłych zewnętrznych rynien przelewowych, łącznie z orurowaniem z zawinięciem obwodowym obrzeża i kołnierzem luźnym ze stali nierdzewnej 1.4301, DN</w:t>
      </w:r>
      <w:r w:rsidR="00BF11BB">
        <w:rPr>
          <w:rFonts w:ascii="Arial Narrow" w:hAnsi="Arial Narrow" w:cs="Arial"/>
          <w:sz w:val="22"/>
          <w:szCs w:val="22"/>
        </w:rPr>
        <w:t xml:space="preserve"> wg obliczeń hydrauliki </w:t>
      </w:r>
      <w:r w:rsidRPr="00C1641C">
        <w:rPr>
          <w:rFonts w:ascii="Arial Narrow" w:hAnsi="Arial Narrow" w:cs="Arial"/>
          <w:sz w:val="22"/>
          <w:szCs w:val="22"/>
        </w:rPr>
        <w:t>PN 10, otwór wg PN-EN 1092-1 do 0,5 m poza nieckę ze stali szlachetnej.</w:t>
      </w:r>
    </w:p>
    <w:p w14:paraId="31578141" w14:textId="77777777" w:rsidR="000468B9" w:rsidRPr="00C1641C" w:rsidRDefault="000468B9" w:rsidP="000468B9">
      <w:pPr>
        <w:ind w:left="2160"/>
        <w:rPr>
          <w:rFonts w:ascii="Arial Narrow" w:hAnsi="Arial Narrow" w:cs="Arial"/>
          <w:sz w:val="22"/>
          <w:szCs w:val="22"/>
        </w:rPr>
      </w:pPr>
    </w:p>
    <w:p w14:paraId="35BB559A" w14:textId="77777777" w:rsidR="00BF11BB" w:rsidRPr="00C1641C" w:rsidRDefault="00BF11BB" w:rsidP="00BF11BB">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6301DF92" w14:textId="77777777" w:rsidR="00753E7C" w:rsidRPr="00C1641C" w:rsidRDefault="00753E7C" w:rsidP="00753E7C">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Wyciszenie odpływu z rynny, dla wszystkich standardowych odpływów</w:t>
      </w:r>
    </w:p>
    <w:p w14:paraId="59EACE83" w14:textId="77777777" w:rsidR="00753E7C" w:rsidRPr="00C1641C" w:rsidRDefault="00753E7C" w:rsidP="00753E7C">
      <w:pPr>
        <w:ind w:left="2160"/>
        <w:rPr>
          <w:rFonts w:ascii="Arial Narrow" w:hAnsi="Arial Narrow" w:cs="Arial"/>
          <w:sz w:val="22"/>
          <w:szCs w:val="22"/>
        </w:rPr>
      </w:pPr>
      <w:r w:rsidRPr="00C1641C">
        <w:rPr>
          <w:rFonts w:ascii="Arial Narrow" w:hAnsi="Arial Narrow" w:cs="Arial"/>
          <w:sz w:val="22"/>
          <w:szCs w:val="22"/>
        </w:rPr>
        <w:t>urządzenie obniżające poziom hałasu, jako wkładka do odpływu rynny, dla wszystkich standardowych odpływów z rynny przelewowej wykonane ze szkła akrylowego.</w:t>
      </w:r>
    </w:p>
    <w:p w14:paraId="200155B4" w14:textId="77777777" w:rsidR="00753E7C" w:rsidRPr="00C1641C" w:rsidRDefault="00753E7C" w:rsidP="00753E7C">
      <w:pPr>
        <w:ind w:left="2160"/>
        <w:rPr>
          <w:rFonts w:ascii="Arial Narrow" w:hAnsi="Arial Narrow" w:cs="Arial"/>
          <w:sz w:val="22"/>
          <w:szCs w:val="22"/>
        </w:rPr>
      </w:pPr>
    </w:p>
    <w:p w14:paraId="6ECFB71B" w14:textId="77777777" w:rsidR="00BF11BB" w:rsidRPr="00C1641C" w:rsidRDefault="00BF11BB" w:rsidP="00BF11BB">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64BB4602" w14:textId="77777777" w:rsidR="000468B9" w:rsidRPr="00C1641C" w:rsidRDefault="000468B9" w:rsidP="000468B9">
      <w:pPr>
        <w:pStyle w:val="Nagwek2"/>
        <w:tabs>
          <w:tab w:val="num" w:pos="1701"/>
        </w:tabs>
        <w:ind w:left="2054" w:hanging="1770"/>
        <w:rPr>
          <w:rFonts w:ascii="Arial Narrow" w:hAnsi="Arial Narrow"/>
          <w:color w:val="auto"/>
          <w:sz w:val="22"/>
          <w:szCs w:val="22"/>
        </w:rPr>
      </w:pPr>
      <w:r w:rsidRPr="00C1641C">
        <w:rPr>
          <w:rFonts w:ascii="Arial Narrow" w:hAnsi="Arial Narrow"/>
          <w:color w:val="auto"/>
          <w:sz w:val="22"/>
          <w:szCs w:val="22"/>
        </w:rPr>
        <w:t>Wyposażenie instalacyjne</w:t>
      </w:r>
    </w:p>
    <w:p w14:paraId="7F799E74" w14:textId="77777777" w:rsidR="000468B9" w:rsidRPr="00C1641C" w:rsidRDefault="000468B9" w:rsidP="000468B9">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 xml:space="preserve">Kanał ssawny 1,25 m </w:t>
      </w:r>
    </w:p>
    <w:p w14:paraId="77C0BF46" w14:textId="77777777" w:rsidR="000468B9" w:rsidRPr="00C1641C" w:rsidRDefault="000468B9" w:rsidP="000468B9">
      <w:pPr>
        <w:ind w:left="2127"/>
        <w:rPr>
          <w:rFonts w:ascii="Arial Narrow" w:hAnsi="Arial Narrow" w:cs="Arial"/>
          <w:sz w:val="22"/>
          <w:szCs w:val="22"/>
        </w:rPr>
      </w:pPr>
      <w:r w:rsidRPr="00C1641C">
        <w:rPr>
          <w:rFonts w:ascii="Arial Narrow" w:hAnsi="Arial Narrow" w:cs="Arial"/>
          <w:sz w:val="22"/>
          <w:szCs w:val="22"/>
        </w:rPr>
        <w:t xml:space="preserve">Kanał o dł. 1,25 m do bezpiecznego odprowadzania wody z niecki do atrakcji, składający się z wbudowanej w dno niecki blachy krawędziowanej w kształcie litery U ze stali szlachetnej z kotwami betonowymi i śrubowymi, z poprzeczką wpuszczaną dystansową, pokrywa kanału z blachy perforowanej w kształcie pudełka, otwór okrągły 8 mm, na równym poziomie z dnem niecki, orurowanie z zawinięciem obwodowym obrzeża i kołnierzem luźnym ze stali nierdzewnej 1.4301, DN150, PN 10, otwór wg PN-EN 1092-1 do 0,5 m poza nieckę ze stali szlachetnej. Wykonanie zgodnie z normą PN-EN 13451-3, potwierdzone zaświadczeniem TÜV o zgodności zastosowanych urządzeń basenowych do wymiany wody z wymaganiami norm PN-EN 13451-1, PN-EN 13451-3. Na dostawcę niecki narzuca się obowiązek przedłożenia świadectwa kontroli </w:t>
      </w:r>
      <w:r w:rsidRPr="00C1641C">
        <w:rPr>
          <w:rFonts w:ascii="Arial Narrow" w:hAnsi="Arial Narrow" w:cs="Arial"/>
          <w:sz w:val="22"/>
          <w:szCs w:val="22"/>
        </w:rPr>
        <w:lastRenderedPageBreak/>
        <w:t>właściwości antypoślizgowych, potwierdzającego pozytywny wynik badania antypoślizgowości pokryw urządzeń do zasysania wody wg PN-EN 13451-1 (spełnienie klasy oceny 24º) oraz DIN 51097 (spełnienie wymagań w obszarze zastosowań C),  wystawionego przez akredytowaną jednostkę certyfikującą, dla udokumentowania spełniania przez niego zasadniczych wymagań, oraz sprawozdania kontrolnego potwierdzającego zgodność zastosowanych urządzeń basenowych do wymiany wody jakimi są kanały ssawne z wymaganiami norm PN-EN 13451-1, PN-EN 13451-3 dla udokumentowania spełniania przez nie zasadniczych wymagań. Sprawozdanie kontrolne dla ww. urządzenia potwierdza spełnienie wymagań norm w zakresie zabezpieczenia przed zakleszczeniem włosów przy założonych parametrach pracy.</w:t>
      </w:r>
    </w:p>
    <w:p w14:paraId="3876D971" w14:textId="77777777" w:rsidR="000468B9" w:rsidRPr="00C1641C" w:rsidRDefault="000468B9" w:rsidP="000468B9">
      <w:pPr>
        <w:ind w:left="2160"/>
        <w:rPr>
          <w:rFonts w:ascii="Arial Narrow" w:hAnsi="Arial Narrow" w:cs="Arial"/>
          <w:sz w:val="22"/>
          <w:szCs w:val="22"/>
        </w:rPr>
      </w:pPr>
    </w:p>
    <w:p w14:paraId="31B06F8F" w14:textId="77777777" w:rsidR="00BF11BB" w:rsidRPr="00C1641C" w:rsidRDefault="00BF11BB" w:rsidP="00BF11BB">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577BB06F" w14:textId="77777777" w:rsidR="000468B9" w:rsidRPr="00C1641C" w:rsidRDefault="000468B9" w:rsidP="000468B9">
      <w:pPr>
        <w:pStyle w:val="Nagwek3"/>
        <w:tabs>
          <w:tab w:val="clear" w:pos="2054"/>
          <w:tab w:val="left" w:pos="284"/>
          <w:tab w:val="num" w:pos="1628"/>
          <w:tab w:val="num" w:pos="1701"/>
        </w:tabs>
        <w:ind w:left="1701" w:hanging="1417"/>
        <w:rPr>
          <w:rFonts w:ascii="Arial Narrow" w:hAnsi="Arial Narrow"/>
          <w:color w:val="auto"/>
          <w:szCs w:val="22"/>
        </w:rPr>
      </w:pPr>
      <w:r w:rsidRPr="00C1641C">
        <w:rPr>
          <w:rFonts w:ascii="Arial Narrow" w:hAnsi="Arial Narrow"/>
          <w:color w:val="auto"/>
          <w:szCs w:val="22"/>
        </w:rPr>
        <w:t>Odpływ z niecki do przyłączenia rury DN 150</w:t>
      </w:r>
    </w:p>
    <w:p w14:paraId="3F2C8531" w14:textId="77777777" w:rsidR="000468B9" w:rsidRPr="00C1641C" w:rsidRDefault="000468B9" w:rsidP="000468B9">
      <w:pPr>
        <w:ind w:left="2160"/>
        <w:rPr>
          <w:rFonts w:ascii="Arial Narrow" w:hAnsi="Arial Narrow" w:cs="Arial"/>
          <w:b/>
          <w:sz w:val="22"/>
          <w:szCs w:val="22"/>
        </w:rPr>
      </w:pPr>
      <w:r w:rsidRPr="00C1641C">
        <w:rPr>
          <w:rFonts w:ascii="Arial Narrow" w:hAnsi="Arial Narrow" w:cs="Arial"/>
          <w:sz w:val="22"/>
          <w:szCs w:val="22"/>
        </w:rPr>
        <w:t>do opróżniania niecki basenu, składająca się ze skrzynki ze stali nierdzewnej z kotwami, pokrywa z blachy perforowanej na równym poziomie z dnem (podwaliną) niecki, ok. 28 x 28 cm, otwór okrągły 8 mm łącznie z orurowaniem z zawinięciem obwodowym obrzeża i kołnierzem luźnym ze stali nierdzewnej 1.4301, DN 150, PN 10, otwór wg PN-EN 1092-1 do 0,5 m poza nieckę ze stali szlachetnej. Wykonanie zgodnie z normą PN-EN 13451-3, potwierdzone zaświadczeniem TÜV o zgodności zastosowanych urządzeń basenowych do wymiany wody z wymaganiami norm PN-EN 13451-1, PN</w:t>
      </w:r>
      <w:r w:rsidRPr="00C1641C">
        <w:rPr>
          <w:rFonts w:ascii="Arial Narrow" w:hAnsi="Arial Narrow" w:cs="Arial"/>
          <w:sz w:val="22"/>
          <w:szCs w:val="22"/>
        </w:rPr>
        <w:noBreakHyphen/>
        <w:t>EN 13451</w:t>
      </w:r>
      <w:r w:rsidRPr="00C1641C">
        <w:rPr>
          <w:rFonts w:ascii="Arial Narrow" w:hAnsi="Arial Narrow" w:cs="Arial"/>
          <w:sz w:val="22"/>
          <w:szCs w:val="22"/>
        </w:rPr>
        <w:noBreakHyphen/>
        <w:t>3. Na dostawcę niecki narzuca się obowiązek przedłożenia świadectwa kontroli właściwości antypoślizgowych, potwierdzającego pozytywny wynik badania antypoślizgowości pokryw urządzeń do zasysania wody wg PN-EN 13451-1 (spełnienie klasy oceny 24º) oraz DIN 51097 (spełnienie wymagań w obszarze zastosowań C),  wystawionego przez akredytowaną jednostkę certyfikującą, dla udokumentowania spełniania przez niego zasadniczych wymagań, oraz sprawozdania kontrolnego potwierdzającego zgodność zastosowanych urządzeń basenowych do wymiany wody jakimi są odpływy denne z wymaganiami norm PN-EN 13451-1, PN-EN 13451-3 dla udokumentowania spełniania przez nie zasadniczych wymagań. Sprawozdanie kontrolne dla ww. urządzenia potwierdza spełnienie wymagań norm w zakresie zabezpieczenia przed zakleszczeniem włosów przy założonych parametrach pracy.</w:t>
      </w:r>
    </w:p>
    <w:p w14:paraId="29FE6DBD" w14:textId="77777777" w:rsidR="000468B9" w:rsidRPr="00C1641C" w:rsidRDefault="000468B9" w:rsidP="000468B9">
      <w:pPr>
        <w:ind w:left="2160"/>
        <w:rPr>
          <w:rFonts w:ascii="Arial Narrow" w:hAnsi="Arial Narrow" w:cs="Arial"/>
          <w:sz w:val="22"/>
          <w:szCs w:val="22"/>
        </w:rPr>
      </w:pPr>
    </w:p>
    <w:p w14:paraId="20C4A356" w14:textId="23470D32" w:rsidR="000468B9" w:rsidRPr="00C1641C" w:rsidRDefault="00BF11BB" w:rsidP="000468B9">
      <w:pPr>
        <w:ind w:left="2835"/>
        <w:rPr>
          <w:rFonts w:ascii="Arial Narrow" w:hAnsi="Arial Narrow" w:cs="Arial"/>
          <w:sz w:val="22"/>
          <w:szCs w:val="22"/>
        </w:rPr>
      </w:pPr>
      <w:r>
        <w:rPr>
          <w:rFonts w:ascii="Arial Narrow" w:hAnsi="Arial Narrow" w:cs="Arial"/>
          <w:sz w:val="22"/>
          <w:szCs w:val="22"/>
        </w:rPr>
        <w:t>2</w:t>
      </w:r>
      <w:r w:rsidR="000468B9" w:rsidRPr="00C1641C">
        <w:rPr>
          <w:rFonts w:ascii="Arial Narrow" w:hAnsi="Arial Narrow" w:cs="Arial"/>
          <w:sz w:val="22"/>
          <w:szCs w:val="22"/>
        </w:rPr>
        <w:t xml:space="preserve">,00 </w:t>
      </w:r>
      <w:r w:rsidR="00CE70B5" w:rsidRPr="00C1641C">
        <w:rPr>
          <w:rFonts w:ascii="Arial Narrow" w:hAnsi="Arial Narrow" w:cs="Arial"/>
          <w:sz w:val="22"/>
          <w:szCs w:val="22"/>
        </w:rPr>
        <w:t>szt</w:t>
      </w:r>
      <w:r w:rsidR="000468B9" w:rsidRPr="00C1641C">
        <w:rPr>
          <w:rFonts w:ascii="Arial Narrow" w:hAnsi="Arial Narrow" w:cs="Arial"/>
          <w:sz w:val="22"/>
          <w:szCs w:val="22"/>
        </w:rPr>
        <w:t>.</w:t>
      </w:r>
    </w:p>
    <w:p w14:paraId="32BACC25" w14:textId="77777777" w:rsidR="000468B9" w:rsidRPr="00C1641C" w:rsidRDefault="000468B9" w:rsidP="000468B9">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Urządzenie do poboru wody chlorowanej DN 50</w:t>
      </w:r>
    </w:p>
    <w:p w14:paraId="4336803B" w14:textId="4D960B0E" w:rsidR="000468B9" w:rsidRDefault="000468B9" w:rsidP="000468B9">
      <w:pPr>
        <w:ind w:left="2160"/>
        <w:jc w:val="both"/>
        <w:rPr>
          <w:rFonts w:ascii="Arial Narrow" w:hAnsi="Arial Narrow" w:cs="Arial"/>
          <w:sz w:val="22"/>
          <w:szCs w:val="22"/>
        </w:rPr>
      </w:pPr>
      <w:r w:rsidRPr="00C1641C">
        <w:rPr>
          <w:rFonts w:ascii="Arial Narrow" w:hAnsi="Arial Narrow" w:cs="Arial"/>
          <w:sz w:val="22"/>
          <w:szCs w:val="22"/>
        </w:rPr>
        <w:t>do rury wodociągowej pomiarowej, składające się z mocowanej śrubami tarczy z blachy perforowanej ze stali szlachetnej oraz orurowaniem z zawinięciem obwodowym obrzeża i kołnierzem luźnym ze stali nierdzewnej 1.4301, DN 50, PN 10, otwór wg PN EN 1092-1 do 0,5 m poza nieckę ze stali szlachetnej, łącznie z zatyczką uszczelniającą od strony niecki DN50 (na okres zimy lub przeprowadzania próby ciśnieniowej). Wykonanie zgodnie z normą PN-EN 13451-3, potwierdzone zaświadczeniem TÜV o zgodności zastosowanych urządzeń basenowych do wymiany wody z wymaganiami norm PN</w:t>
      </w:r>
      <w:r w:rsidRPr="00C1641C">
        <w:rPr>
          <w:rFonts w:ascii="Arial Narrow" w:hAnsi="Arial Narrow" w:cs="Arial"/>
          <w:sz w:val="22"/>
          <w:szCs w:val="22"/>
        </w:rPr>
        <w:noBreakHyphen/>
        <w:t>EN 13451</w:t>
      </w:r>
      <w:r w:rsidRPr="00C1641C">
        <w:rPr>
          <w:rFonts w:ascii="Arial Narrow" w:hAnsi="Arial Narrow" w:cs="Arial"/>
          <w:sz w:val="22"/>
          <w:szCs w:val="22"/>
        </w:rPr>
        <w:noBreakHyphen/>
        <w:t>1, PN-EN 13451-3. Na dostawcę niecki narzuca się obowiązek przedłożenia sprawozdania kontrolnego potwierdzającego zgodność zastosowanych urządzeń basenowych do wymiany wody jakimi są urządzenia do poboru wody chlorowanej z wymaganiami norm PN-EN 13451-1, PN-EN 13451-3 dla udokumentowania spełniania przez nie zasadniczych wymagań. Sprawozdanie kontrolne dla ww. urządzenia potwierdza spełnienie wymagań norm w zakresie zabezpieczenia przed zakleszczeniem włosów przy założonych parametrach pracy.</w:t>
      </w:r>
    </w:p>
    <w:p w14:paraId="103307CF" w14:textId="77777777" w:rsidR="00BF11BB" w:rsidRPr="00C1641C" w:rsidRDefault="00BF11BB" w:rsidP="000468B9">
      <w:pPr>
        <w:ind w:left="2160"/>
        <w:jc w:val="both"/>
        <w:rPr>
          <w:rFonts w:ascii="Arial Narrow" w:hAnsi="Arial Narrow" w:cs="Arial"/>
          <w:b/>
          <w:sz w:val="22"/>
          <w:szCs w:val="22"/>
        </w:rPr>
      </w:pPr>
    </w:p>
    <w:p w14:paraId="77D1FAF9" w14:textId="77777777" w:rsidR="00BF11BB" w:rsidRPr="00C1641C" w:rsidRDefault="00BF11BB" w:rsidP="00BF11BB">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7B699F2A" w14:textId="77777777" w:rsidR="000468B9" w:rsidRPr="00C1641C" w:rsidRDefault="000468B9" w:rsidP="000468B9">
      <w:pPr>
        <w:pStyle w:val="Nagwek2"/>
        <w:tabs>
          <w:tab w:val="num" w:pos="1701"/>
        </w:tabs>
        <w:ind w:left="2054" w:hanging="1770"/>
        <w:rPr>
          <w:rFonts w:ascii="Arial Narrow" w:hAnsi="Arial Narrow"/>
          <w:color w:val="auto"/>
          <w:sz w:val="22"/>
          <w:szCs w:val="22"/>
        </w:rPr>
      </w:pPr>
      <w:r w:rsidRPr="00C1641C">
        <w:rPr>
          <w:rFonts w:ascii="Arial Narrow" w:hAnsi="Arial Narrow"/>
          <w:color w:val="auto"/>
          <w:sz w:val="22"/>
          <w:szCs w:val="22"/>
        </w:rPr>
        <w:lastRenderedPageBreak/>
        <w:t>Wyposażenie niecki basenu</w:t>
      </w:r>
    </w:p>
    <w:p w14:paraId="1E0C0B51" w14:textId="77777777" w:rsidR="00346A2C" w:rsidRPr="00C1641C" w:rsidRDefault="00346A2C" w:rsidP="00346A2C">
      <w:pPr>
        <w:pStyle w:val="Nagwek3"/>
        <w:tabs>
          <w:tab w:val="clear" w:pos="2054"/>
          <w:tab w:val="left" w:pos="284"/>
          <w:tab w:val="num" w:pos="1628"/>
          <w:tab w:val="num" w:pos="1701"/>
        </w:tabs>
        <w:ind w:left="1701" w:hanging="1417"/>
        <w:rPr>
          <w:rFonts w:ascii="Arial Narrow" w:hAnsi="Arial Narrow"/>
          <w:color w:val="auto"/>
          <w:szCs w:val="22"/>
        </w:rPr>
      </w:pPr>
      <w:r w:rsidRPr="00C1641C">
        <w:rPr>
          <w:rFonts w:ascii="Arial Narrow" w:hAnsi="Arial Narrow"/>
          <w:color w:val="auto"/>
          <w:szCs w:val="22"/>
        </w:rPr>
        <w:t>Ruszt rynny, prosty, biały</w:t>
      </w:r>
    </w:p>
    <w:p w14:paraId="4F1ADC0C" w14:textId="77777777" w:rsidR="00346A2C" w:rsidRPr="00C1641C" w:rsidRDefault="00346A2C" w:rsidP="00346A2C">
      <w:pPr>
        <w:ind w:left="2160"/>
        <w:rPr>
          <w:rFonts w:ascii="Arial Narrow" w:hAnsi="Arial Narrow" w:cs="Arial"/>
          <w:sz w:val="22"/>
          <w:szCs w:val="22"/>
        </w:rPr>
      </w:pPr>
      <w:r w:rsidRPr="00C1641C">
        <w:rPr>
          <w:rFonts w:ascii="Arial Narrow" w:hAnsi="Arial Narrow" w:cs="Arial"/>
          <w:sz w:val="22"/>
          <w:szCs w:val="22"/>
        </w:rPr>
        <w:t>jak opisano powyżej.</w:t>
      </w:r>
    </w:p>
    <w:p w14:paraId="547885FC" w14:textId="77777777" w:rsidR="00346A2C" w:rsidRPr="00C1641C" w:rsidRDefault="00346A2C" w:rsidP="00346A2C">
      <w:pPr>
        <w:ind w:left="2160"/>
        <w:rPr>
          <w:rFonts w:ascii="Arial Narrow" w:hAnsi="Arial Narrow" w:cs="Arial"/>
          <w:sz w:val="22"/>
          <w:szCs w:val="22"/>
        </w:rPr>
      </w:pPr>
    </w:p>
    <w:p w14:paraId="2EB8F548" w14:textId="77777777" w:rsidR="00346A2C" w:rsidRPr="00C1641C" w:rsidRDefault="00346A2C" w:rsidP="00346A2C">
      <w:pPr>
        <w:ind w:left="2160"/>
        <w:rPr>
          <w:rFonts w:ascii="Arial Narrow" w:hAnsi="Arial Narrow" w:cs="Arial"/>
          <w:sz w:val="22"/>
          <w:szCs w:val="22"/>
        </w:rPr>
      </w:pPr>
      <w:r w:rsidRPr="00C1641C">
        <w:rPr>
          <w:rFonts w:ascii="Arial Narrow" w:hAnsi="Arial Narrow" w:cs="Arial"/>
          <w:noProof/>
          <w:sz w:val="22"/>
          <w:szCs w:val="22"/>
        </w:rPr>
        <w:drawing>
          <wp:inline distT="0" distB="0" distL="0" distR="0" wp14:anchorId="68344538" wp14:editId="385067FC">
            <wp:extent cx="3174365" cy="1595755"/>
            <wp:effectExtent l="0" t="0" r="6985" b="4445"/>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74365" cy="1595755"/>
                    </a:xfrm>
                    <a:prstGeom prst="rect">
                      <a:avLst/>
                    </a:prstGeom>
                    <a:noFill/>
                    <a:ln>
                      <a:noFill/>
                    </a:ln>
                  </pic:spPr>
                </pic:pic>
              </a:graphicData>
            </a:graphic>
          </wp:inline>
        </w:drawing>
      </w:r>
    </w:p>
    <w:p w14:paraId="08A691BE" w14:textId="77777777" w:rsidR="00346A2C" w:rsidRPr="00C1641C" w:rsidRDefault="00346A2C" w:rsidP="00346A2C">
      <w:pPr>
        <w:ind w:left="2160"/>
        <w:rPr>
          <w:rFonts w:ascii="Arial Narrow" w:hAnsi="Arial Narrow" w:cs="Arial"/>
          <w:sz w:val="22"/>
          <w:szCs w:val="22"/>
        </w:rPr>
      </w:pPr>
    </w:p>
    <w:p w14:paraId="7931DD8B" w14:textId="5A2CC10C" w:rsidR="00346A2C" w:rsidRPr="00C1641C" w:rsidRDefault="00174BC9" w:rsidP="00346A2C">
      <w:pPr>
        <w:ind w:left="2835"/>
        <w:rPr>
          <w:rFonts w:ascii="Arial Narrow" w:hAnsi="Arial Narrow" w:cs="Arial"/>
          <w:sz w:val="22"/>
          <w:szCs w:val="22"/>
        </w:rPr>
      </w:pPr>
      <w:r>
        <w:rPr>
          <w:rFonts w:ascii="Arial Narrow" w:hAnsi="Arial Narrow" w:cs="Arial"/>
          <w:sz w:val="22"/>
          <w:szCs w:val="22"/>
        </w:rPr>
        <w:t>70</w:t>
      </w:r>
      <w:r w:rsidR="009C24F1" w:rsidRPr="00C1641C">
        <w:rPr>
          <w:rFonts w:ascii="Arial Narrow" w:hAnsi="Arial Narrow" w:cs="Arial"/>
          <w:sz w:val="22"/>
          <w:szCs w:val="22"/>
        </w:rPr>
        <w:t xml:space="preserve">,00 </w:t>
      </w:r>
      <w:proofErr w:type="spellStart"/>
      <w:r w:rsidR="00CE70B5" w:rsidRPr="00C1641C">
        <w:rPr>
          <w:rFonts w:ascii="Arial Narrow" w:hAnsi="Arial Narrow" w:cs="Arial"/>
          <w:sz w:val="22"/>
          <w:szCs w:val="22"/>
        </w:rPr>
        <w:t>mb</w:t>
      </w:r>
      <w:proofErr w:type="spellEnd"/>
      <w:r w:rsidR="009C24F1" w:rsidRPr="00C1641C">
        <w:rPr>
          <w:rFonts w:ascii="Arial Narrow" w:hAnsi="Arial Narrow" w:cs="Arial"/>
          <w:sz w:val="22"/>
          <w:szCs w:val="22"/>
        </w:rPr>
        <w:t>.</w:t>
      </w:r>
    </w:p>
    <w:p w14:paraId="090D0E31" w14:textId="77777777" w:rsidR="00346A2C" w:rsidRPr="00C1641C" w:rsidRDefault="00346A2C" w:rsidP="00346A2C">
      <w:pPr>
        <w:pStyle w:val="Nagwek3"/>
        <w:tabs>
          <w:tab w:val="clear" w:pos="2054"/>
          <w:tab w:val="left" w:pos="284"/>
          <w:tab w:val="num" w:pos="1628"/>
          <w:tab w:val="num" w:pos="1701"/>
        </w:tabs>
        <w:ind w:left="1701" w:hanging="1417"/>
        <w:rPr>
          <w:rFonts w:ascii="Arial Narrow" w:hAnsi="Arial Narrow"/>
          <w:color w:val="auto"/>
          <w:szCs w:val="22"/>
        </w:rPr>
      </w:pPr>
      <w:r w:rsidRPr="00C1641C">
        <w:rPr>
          <w:rFonts w:ascii="Arial Narrow" w:hAnsi="Arial Narrow"/>
          <w:color w:val="auto"/>
          <w:szCs w:val="22"/>
        </w:rPr>
        <w:t>Ruszt rynny, po łuku, biały</w:t>
      </w:r>
    </w:p>
    <w:p w14:paraId="54E62878" w14:textId="77777777" w:rsidR="00346A2C" w:rsidRPr="00C1641C" w:rsidRDefault="00346A2C" w:rsidP="00346A2C">
      <w:pPr>
        <w:ind w:left="2160"/>
        <w:rPr>
          <w:rFonts w:ascii="Arial Narrow" w:hAnsi="Arial Narrow" w:cs="Arial"/>
          <w:sz w:val="22"/>
          <w:szCs w:val="22"/>
        </w:rPr>
      </w:pPr>
      <w:r w:rsidRPr="00C1641C">
        <w:rPr>
          <w:rFonts w:ascii="Arial Narrow" w:hAnsi="Arial Narrow" w:cs="Arial"/>
          <w:sz w:val="22"/>
          <w:szCs w:val="22"/>
        </w:rPr>
        <w:t>jak opisano powyżej.</w:t>
      </w:r>
    </w:p>
    <w:p w14:paraId="1CAB660D" w14:textId="77777777" w:rsidR="00346A2C" w:rsidRPr="00C1641C" w:rsidRDefault="00346A2C" w:rsidP="00346A2C">
      <w:pPr>
        <w:ind w:left="2160"/>
        <w:rPr>
          <w:rFonts w:ascii="Arial Narrow" w:hAnsi="Arial Narrow" w:cs="Arial"/>
          <w:sz w:val="22"/>
          <w:szCs w:val="22"/>
        </w:rPr>
      </w:pPr>
    </w:p>
    <w:p w14:paraId="7676CE1F" w14:textId="5D166660" w:rsidR="009C24F1" w:rsidRDefault="00C2024C" w:rsidP="009C24F1">
      <w:pPr>
        <w:ind w:left="2835"/>
        <w:rPr>
          <w:rFonts w:ascii="Arial Narrow" w:hAnsi="Arial Narrow" w:cs="Arial"/>
          <w:sz w:val="22"/>
          <w:szCs w:val="22"/>
        </w:rPr>
      </w:pPr>
      <w:r>
        <w:rPr>
          <w:rFonts w:ascii="Arial Narrow" w:hAnsi="Arial Narrow" w:cs="Arial"/>
          <w:sz w:val="22"/>
          <w:szCs w:val="22"/>
        </w:rPr>
        <w:t>7</w:t>
      </w:r>
      <w:r w:rsidR="009C24F1" w:rsidRPr="00C1641C">
        <w:rPr>
          <w:rFonts w:ascii="Arial Narrow" w:hAnsi="Arial Narrow" w:cs="Arial"/>
          <w:sz w:val="22"/>
          <w:szCs w:val="22"/>
        </w:rPr>
        <w:t>,</w:t>
      </w:r>
      <w:r>
        <w:rPr>
          <w:rFonts w:ascii="Arial Narrow" w:hAnsi="Arial Narrow" w:cs="Arial"/>
          <w:sz w:val="22"/>
          <w:szCs w:val="22"/>
        </w:rPr>
        <w:t>5</w:t>
      </w:r>
      <w:r w:rsidR="009C24F1" w:rsidRPr="00C1641C">
        <w:rPr>
          <w:rFonts w:ascii="Arial Narrow" w:hAnsi="Arial Narrow" w:cs="Arial"/>
          <w:sz w:val="22"/>
          <w:szCs w:val="22"/>
        </w:rPr>
        <w:t xml:space="preserve">0 </w:t>
      </w:r>
      <w:proofErr w:type="spellStart"/>
      <w:r w:rsidR="00CE70B5" w:rsidRPr="00C1641C">
        <w:rPr>
          <w:rFonts w:ascii="Arial Narrow" w:hAnsi="Arial Narrow" w:cs="Arial"/>
          <w:sz w:val="22"/>
          <w:szCs w:val="22"/>
        </w:rPr>
        <w:t>mb</w:t>
      </w:r>
      <w:proofErr w:type="spellEnd"/>
      <w:r w:rsidR="009C24F1" w:rsidRPr="00C1641C">
        <w:rPr>
          <w:rFonts w:ascii="Arial Narrow" w:hAnsi="Arial Narrow" w:cs="Arial"/>
          <w:sz w:val="22"/>
          <w:szCs w:val="22"/>
        </w:rPr>
        <w:t>.</w:t>
      </w:r>
    </w:p>
    <w:p w14:paraId="5DB0FBE6" w14:textId="77777777" w:rsidR="0007280A" w:rsidRPr="00C1641C" w:rsidRDefault="0007280A" w:rsidP="0007280A">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Narożniki rusztu ze skosem</w:t>
      </w:r>
    </w:p>
    <w:p w14:paraId="69BC86AF" w14:textId="77777777" w:rsidR="0007280A" w:rsidRPr="00C1641C" w:rsidRDefault="0007280A" w:rsidP="0007280A">
      <w:pPr>
        <w:ind w:left="2160"/>
        <w:rPr>
          <w:rFonts w:ascii="Arial Narrow" w:hAnsi="Arial Narrow" w:cs="Arial"/>
          <w:sz w:val="22"/>
          <w:szCs w:val="22"/>
        </w:rPr>
      </w:pPr>
      <w:r w:rsidRPr="00C1641C">
        <w:rPr>
          <w:rFonts w:ascii="Arial Narrow" w:hAnsi="Arial Narrow" w:cs="Arial"/>
          <w:sz w:val="22"/>
          <w:szCs w:val="22"/>
        </w:rPr>
        <w:t>jak opisano powyżej. Wykonanie narożników rusztu ze złączem na ukos, styk pod kątem 90°.</w:t>
      </w:r>
    </w:p>
    <w:p w14:paraId="0087E981" w14:textId="77777777" w:rsidR="0007280A" w:rsidRPr="00C1641C" w:rsidRDefault="0007280A" w:rsidP="0007280A">
      <w:pPr>
        <w:ind w:left="2160"/>
        <w:rPr>
          <w:rFonts w:ascii="Arial Narrow" w:hAnsi="Arial Narrow" w:cs="Arial"/>
          <w:sz w:val="22"/>
          <w:szCs w:val="22"/>
        </w:rPr>
      </w:pPr>
    </w:p>
    <w:p w14:paraId="7915ABFD" w14:textId="77777777" w:rsidR="0007280A" w:rsidRPr="00C1641C" w:rsidRDefault="0007280A" w:rsidP="0007280A">
      <w:pPr>
        <w:ind w:left="2160"/>
        <w:rPr>
          <w:rFonts w:ascii="Arial Narrow" w:hAnsi="Arial Narrow" w:cs="Arial"/>
          <w:sz w:val="22"/>
          <w:szCs w:val="22"/>
        </w:rPr>
      </w:pPr>
      <w:r w:rsidRPr="00C1641C">
        <w:rPr>
          <w:rFonts w:ascii="Arial Narrow" w:hAnsi="Arial Narrow" w:cs="Arial"/>
          <w:noProof/>
          <w:sz w:val="22"/>
          <w:szCs w:val="22"/>
        </w:rPr>
        <w:drawing>
          <wp:inline distT="0" distB="0" distL="0" distR="0" wp14:anchorId="5C179EBB" wp14:editId="11316240">
            <wp:extent cx="3416061" cy="1503937"/>
            <wp:effectExtent l="0" t="0" r="0" b="1270"/>
            <wp:docPr id="39" name="Obraz 39" descr="Obraz zawierający budynek, okn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Obraz 39" descr="Obraz zawierający budynek, okno&#10;&#10;Opis wygenerowany automatyczni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22723" cy="1506870"/>
                    </a:xfrm>
                    <a:prstGeom prst="rect">
                      <a:avLst/>
                    </a:prstGeom>
                    <a:noFill/>
                    <a:ln>
                      <a:noFill/>
                    </a:ln>
                  </pic:spPr>
                </pic:pic>
              </a:graphicData>
            </a:graphic>
          </wp:inline>
        </w:drawing>
      </w:r>
    </w:p>
    <w:p w14:paraId="4F73F69B" w14:textId="77777777" w:rsidR="0007280A" w:rsidRPr="00C1641C" w:rsidRDefault="0007280A" w:rsidP="0007280A">
      <w:pPr>
        <w:ind w:left="2160"/>
        <w:rPr>
          <w:rFonts w:ascii="Arial Narrow" w:hAnsi="Arial Narrow" w:cs="Arial"/>
          <w:sz w:val="22"/>
          <w:szCs w:val="22"/>
        </w:rPr>
      </w:pPr>
    </w:p>
    <w:p w14:paraId="2EC87AB1" w14:textId="74323B9C" w:rsidR="0007280A" w:rsidRPr="00C1641C" w:rsidRDefault="00174BC9" w:rsidP="0007280A">
      <w:pPr>
        <w:ind w:left="2835"/>
        <w:rPr>
          <w:rFonts w:ascii="Arial Narrow" w:hAnsi="Arial Narrow" w:cs="Arial"/>
          <w:sz w:val="22"/>
          <w:szCs w:val="22"/>
        </w:rPr>
      </w:pPr>
      <w:r>
        <w:rPr>
          <w:rFonts w:ascii="Arial Narrow" w:hAnsi="Arial Narrow" w:cs="Arial"/>
          <w:sz w:val="22"/>
          <w:szCs w:val="22"/>
        </w:rPr>
        <w:t>8</w:t>
      </w:r>
      <w:r w:rsidR="0007280A" w:rsidRPr="00C1641C">
        <w:rPr>
          <w:rFonts w:ascii="Arial Narrow" w:hAnsi="Arial Narrow" w:cs="Arial"/>
          <w:sz w:val="22"/>
          <w:szCs w:val="22"/>
        </w:rPr>
        <w:t>,00 szt.</w:t>
      </w:r>
    </w:p>
    <w:p w14:paraId="46CE6D74" w14:textId="77777777" w:rsidR="000468B9" w:rsidRPr="00C1641C" w:rsidRDefault="000468B9" w:rsidP="000468B9">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Piktogram "Dla osób niepływających"</w:t>
      </w:r>
    </w:p>
    <w:p w14:paraId="7849CE15" w14:textId="77777777" w:rsidR="000468B9" w:rsidRPr="00C1641C" w:rsidRDefault="000468B9" w:rsidP="000468B9">
      <w:pPr>
        <w:ind w:left="2160"/>
        <w:rPr>
          <w:rFonts w:ascii="Arial Narrow" w:hAnsi="Arial Narrow" w:cs="Arial"/>
          <w:sz w:val="22"/>
          <w:szCs w:val="22"/>
        </w:rPr>
      </w:pPr>
      <w:r w:rsidRPr="00C1641C">
        <w:rPr>
          <w:rFonts w:ascii="Arial Narrow" w:hAnsi="Arial Narrow" w:cs="Arial"/>
          <w:sz w:val="22"/>
          <w:szCs w:val="22"/>
        </w:rPr>
        <w:t>jak opisano powyżej. Tabliczka z oznaczeniem "Dla osób nieumiejących pływać".</w:t>
      </w:r>
    </w:p>
    <w:p w14:paraId="4273FEC1" w14:textId="77777777" w:rsidR="000468B9" w:rsidRPr="00C1641C" w:rsidRDefault="000468B9" w:rsidP="000468B9">
      <w:pPr>
        <w:ind w:left="2160"/>
        <w:rPr>
          <w:rFonts w:ascii="Arial Narrow" w:hAnsi="Arial Narrow" w:cs="Arial"/>
          <w:sz w:val="22"/>
          <w:szCs w:val="22"/>
        </w:rPr>
      </w:pPr>
    </w:p>
    <w:p w14:paraId="77010727" w14:textId="77777777" w:rsidR="000468B9" w:rsidRPr="00C1641C" w:rsidRDefault="000468B9" w:rsidP="000468B9">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7D7C6996" w14:textId="77777777" w:rsidR="000468B9" w:rsidRPr="00C1641C" w:rsidRDefault="000468B9" w:rsidP="000468B9">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Piktogram "Nie skakać do wody z krawędzi basenu"</w:t>
      </w:r>
    </w:p>
    <w:p w14:paraId="28EB9A9A" w14:textId="77777777" w:rsidR="000468B9" w:rsidRPr="00C1641C" w:rsidRDefault="000468B9" w:rsidP="000468B9">
      <w:pPr>
        <w:ind w:left="2160"/>
        <w:rPr>
          <w:rFonts w:ascii="Arial Narrow" w:hAnsi="Arial Narrow" w:cs="Arial"/>
          <w:sz w:val="22"/>
          <w:szCs w:val="22"/>
        </w:rPr>
      </w:pPr>
      <w:r w:rsidRPr="00C1641C">
        <w:rPr>
          <w:rFonts w:ascii="Arial Narrow" w:hAnsi="Arial Narrow" w:cs="Arial"/>
          <w:sz w:val="22"/>
          <w:szCs w:val="22"/>
        </w:rPr>
        <w:t>jak opisano powyżej. Tabliczka z oznaczeniem "Nie skakać do wody z krawędzi basenu".</w:t>
      </w:r>
    </w:p>
    <w:p w14:paraId="7196CA34" w14:textId="77777777" w:rsidR="000468B9" w:rsidRPr="00C1641C" w:rsidRDefault="000468B9" w:rsidP="000468B9">
      <w:pPr>
        <w:ind w:left="2160"/>
        <w:rPr>
          <w:rFonts w:ascii="Arial Narrow" w:hAnsi="Arial Narrow" w:cs="Arial"/>
          <w:sz w:val="22"/>
          <w:szCs w:val="22"/>
        </w:rPr>
      </w:pPr>
    </w:p>
    <w:p w14:paraId="40D818F0" w14:textId="77777777" w:rsidR="000468B9" w:rsidRPr="00C1641C" w:rsidRDefault="000468B9" w:rsidP="000468B9">
      <w:pPr>
        <w:ind w:left="1843" w:firstLine="284"/>
        <w:rPr>
          <w:rFonts w:ascii="Arial Narrow" w:hAnsi="Arial Narrow" w:cs="Arial"/>
          <w:sz w:val="22"/>
          <w:szCs w:val="22"/>
        </w:rPr>
      </w:pPr>
      <w:r w:rsidRPr="00C1641C">
        <w:rPr>
          <w:rFonts w:ascii="Arial Narrow" w:hAnsi="Arial Narrow" w:cs="Arial"/>
          <w:noProof/>
          <w:sz w:val="22"/>
          <w:szCs w:val="22"/>
        </w:rPr>
        <w:lastRenderedPageBreak/>
        <w:drawing>
          <wp:inline distT="0" distB="0" distL="0" distR="0" wp14:anchorId="7FB204F0" wp14:editId="6B745595">
            <wp:extent cx="2963917" cy="2393417"/>
            <wp:effectExtent l="0" t="0" r="8255" b="698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iktogram"/>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58877" cy="2389347"/>
                    </a:xfrm>
                    <a:prstGeom prst="rect">
                      <a:avLst/>
                    </a:prstGeom>
                    <a:noFill/>
                    <a:ln>
                      <a:noFill/>
                    </a:ln>
                  </pic:spPr>
                </pic:pic>
              </a:graphicData>
            </a:graphic>
          </wp:inline>
        </w:drawing>
      </w:r>
    </w:p>
    <w:p w14:paraId="3D418654" w14:textId="77777777" w:rsidR="000468B9" w:rsidRPr="00C1641C" w:rsidRDefault="000468B9" w:rsidP="000468B9">
      <w:pPr>
        <w:ind w:left="1843"/>
        <w:rPr>
          <w:rFonts w:ascii="Arial Narrow" w:hAnsi="Arial Narrow" w:cs="Arial"/>
          <w:sz w:val="22"/>
          <w:szCs w:val="22"/>
        </w:rPr>
      </w:pPr>
    </w:p>
    <w:p w14:paraId="15CB27E0" w14:textId="77777777" w:rsidR="000468B9" w:rsidRPr="00C1641C" w:rsidRDefault="000468B9" w:rsidP="000468B9">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2DC56A4F" w14:textId="77777777" w:rsidR="000468B9" w:rsidRPr="00C1641C" w:rsidRDefault="000468B9" w:rsidP="000468B9">
      <w:pPr>
        <w:pStyle w:val="Nagwek2"/>
        <w:tabs>
          <w:tab w:val="num" w:pos="1701"/>
        </w:tabs>
        <w:ind w:left="2054" w:hanging="1770"/>
        <w:rPr>
          <w:rFonts w:ascii="Arial Narrow" w:hAnsi="Arial Narrow"/>
          <w:color w:val="auto"/>
          <w:sz w:val="22"/>
          <w:szCs w:val="22"/>
        </w:rPr>
      </w:pPr>
      <w:r w:rsidRPr="00C1641C">
        <w:rPr>
          <w:rFonts w:ascii="Arial Narrow" w:hAnsi="Arial Narrow"/>
          <w:color w:val="auto"/>
          <w:sz w:val="22"/>
          <w:szCs w:val="22"/>
        </w:rPr>
        <w:t>Wyposażenie rekreacyjne</w:t>
      </w:r>
    </w:p>
    <w:p w14:paraId="098C1971" w14:textId="77777777" w:rsidR="000468B9" w:rsidRPr="00C1641C" w:rsidRDefault="000468B9" w:rsidP="000468B9">
      <w:pPr>
        <w:pStyle w:val="Nagwek3"/>
        <w:tabs>
          <w:tab w:val="clear" w:pos="2054"/>
          <w:tab w:val="left" w:pos="284"/>
          <w:tab w:val="num" w:pos="1628"/>
          <w:tab w:val="num" w:pos="1701"/>
          <w:tab w:val="num" w:pos="2337"/>
        </w:tabs>
        <w:ind w:left="1701" w:hanging="1417"/>
        <w:rPr>
          <w:rFonts w:ascii="Arial Narrow" w:hAnsi="Arial Narrow"/>
          <w:color w:val="auto"/>
          <w:szCs w:val="22"/>
        </w:rPr>
      </w:pPr>
      <w:r w:rsidRPr="00C1641C">
        <w:rPr>
          <w:rFonts w:ascii="Arial Narrow" w:hAnsi="Arial Narrow"/>
          <w:color w:val="auto"/>
          <w:szCs w:val="22"/>
        </w:rPr>
        <w:t>Masaż karku wąski Ø80 z kołnierzem mocującym</w:t>
      </w:r>
    </w:p>
    <w:p w14:paraId="5EB8B521" w14:textId="77777777" w:rsidR="000468B9" w:rsidRPr="00C1641C" w:rsidRDefault="000468B9" w:rsidP="000468B9">
      <w:pPr>
        <w:ind w:left="2160"/>
        <w:rPr>
          <w:rFonts w:ascii="Arial Narrow" w:hAnsi="Arial Narrow" w:cs="Arial"/>
          <w:sz w:val="22"/>
          <w:szCs w:val="22"/>
        </w:rPr>
      </w:pPr>
      <w:r w:rsidRPr="00C1641C">
        <w:rPr>
          <w:rFonts w:ascii="Arial Narrow" w:hAnsi="Arial Narrow" w:cs="Arial"/>
          <w:sz w:val="22"/>
          <w:szCs w:val="22"/>
        </w:rPr>
        <w:t>ze szlifowanej rury ze stali szlachetnej o średnicy 104 mm, łuk 20° w dół, na nasadzie 80 mm, na dolnym końcu kołnierz DN 100, PN 10, otwór wg PN-EN 1092-1, spawany do rynny niecki. Nasadę należy wykonać ze względu na dopuszczalne zaokrąglenia na końcu wylotowym, zgodnie z wymaganiami PN-EN 13451.</w:t>
      </w:r>
    </w:p>
    <w:p w14:paraId="6F098BDA" w14:textId="77777777" w:rsidR="000468B9" w:rsidRPr="00C1641C" w:rsidRDefault="000468B9" w:rsidP="000468B9">
      <w:pPr>
        <w:ind w:left="2160"/>
        <w:rPr>
          <w:rFonts w:ascii="Arial Narrow" w:hAnsi="Arial Narrow" w:cs="Arial"/>
          <w:sz w:val="22"/>
          <w:szCs w:val="22"/>
        </w:rPr>
      </w:pPr>
    </w:p>
    <w:p w14:paraId="5C47145E" w14:textId="77777777" w:rsidR="000468B9" w:rsidRPr="00C1641C" w:rsidRDefault="000468B9" w:rsidP="000468B9">
      <w:pPr>
        <w:ind w:left="2160"/>
        <w:rPr>
          <w:rFonts w:ascii="Arial Narrow" w:hAnsi="Arial Narrow" w:cs="Arial"/>
          <w:sz w:val="22"/>
          <w:szCs w:val="22"/>
        </w:rPr>
      </w:pPr>
      <w:r w:rsidRPr="00C1641C">
        <w:rPr>
          <w:noProof/>
        </w:rPr>
        <w:drawing>
          <wp:inline distT="0" distB="0" distL="0" distR="0" wp14:anchorId="690432A2" wp14:editId="61175448">
            <wp:extent cx="3372485" cy="231140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372485" cy="2311400"/>
                    </a:xfrm>
                    <a:prstGeom prst="rect">
                      <a:avLst/>
                    </a:prstGeom>
                    <a:noFill/>
                    <a:ln>
                      <a:noFill/>
                    </a:ln>
                  </pic:spPr>
                </pic:pic>
              </a:graphicData>
            </a:graphic>
          </wp:inline>
        </w:drawing>
      </w:r>
    </w:p>
    <w:p w14:paraId="2DE542D3" w14:textId="77777777" w:rsidR="000468B9" w:rsidRPr="00C1641C" w:rsidRDefault="000468B9" w:rsidP="000468B9">
      <w:pPr>
        <w:ind w:left="2160"/>
        <w:rPr>
          <w:rFonts w:ascii="Arial Narrow" w:hAnsi="Arial Narrow" w:cs="Arial"/>
          <w:sz w:val="22"/>
          <w:szCs w:val="22"/>
        </w:rPr>
      </w:pPr>
    </w:p>
    <w:p w14:paraId="4F4168FA" w14:textId="3012962D" w:rsidR="000468B9" w:rsidRPr="00C1641C" w:rsidRDefault="00174BC9" w:rsidP="000468B9">
      <w:pPr>
        <w:ind w:left="2835"/>
        <w:rPr>
          <w:rFonts w:ascii="Arial Narrow" w:hAnsi="Arial Narrow" w:cs="Arial"/>
          <w:sz w:val="22"/>
          <w:szCs w:val="22"/>
        </w:rPr>
      </w:pPr>
      <w:r>
        <w:rPr>
          <w:rFonts w:ascii="Arial Narrow" w:hAnsi="Arial Narrow" w:cs="Arial"/>
          <w:sz w:val="22"/>
          <w:szCs w:val="22"/>
        </w:rPr>
        <w:t>1</w:t>
      </w:r>
      <w:r w:rsidR="000468B9" w:rsidRPr="00C1641C">
        <w:rPr>
          <w:rFonts w:ascii="Arial Narrow" w:hAnsi="Arial Narrow" w:cs="Arial"/>
          <w:sz w:val="22"/>
          <w:szCs w:val="22"/>
        </w:rPr>
        <w:t>,00 szt.</w:t>
      </w:r>
    </w:p>
    <w:p w14:paraId="1B650DDF" w14:textId="77777777" w:rsidR="000468B9" w:rsidRPr="00C1641C" w:rsidRDefault="000468B9" w:rsidP="000468B9">
      <w:pPr>
        <w:pStyle w:val="Nagwek3"/>
        <w:tabs>
          <w:tab w:val="clear" w:pos="2054"/>
          <w:tab w:val="left" w:pos="284"/>
          <w:tab w:val="num" w:pos="1628"/>
          <w:tab w:val="num" w:pos="1701"/>
          <w:tab w:val="num" w:pos="2337"/>
        </w:tabs>
        <w:ind w:left="1701" w:hanging="1417"/>
        <w:rPr>
          <w:rFonts w:ascii="Arial Narrow" w:hAnsi="Arial Narrow"/>
          <w:color w:val="auto"/>
          <w:szCs w:val="22"/>
        </w:rPr>
      </w:pPr>
      <w:r w:rsidRPr="00C1641C">
        <w:rPr>
          <w:rFonts w:ascii="Arial Narrow" w:hAnsi="Arial Narrow"/>
          <w:color w:val="auto"/>
          <w:szCs w:val="22"/>
        </w:rPr>
        <w:t>Masaż karku szeroki 400/15 z kołnierzem mocującym</w:t>
      </w:r>
    </w:p>
    <w:p w14:paraId="0ED1EFB1" w14:textId="77777777" w:rsidR="000468B9" w:rsidRPr="00C1641C" w:rsidRDefault="000468B9" w:rsidP="000468B9">
      <w:pPr>
        <w:ind w:left="2160"/>
        <w:rPr>
          <w:rFonts w:ascii="Arial Narrow" w:hAnsi="Arial Narrow" w:cs="Arial"/>
          <w:sz w:val="22"/>
          <w:szCs w:val="22"/>
        </w:rPr>
      </w:pPr>
      <w:r w:rsidRPr="00C1641C">
        <w:rPr>
          <w:rFonts w:ascii="Arial Narrow" w:hAnsi="Arial Narrow" w:cs="Arial"/>
          <w:sz w:val="22"/>
          <w:szCs w:val="22"/>
        </w:rPr>
        <w:t xml:space="preserve">ze szlifowanej rury ze stali szlachetnej o średnicy 104 mm, łuk 17° w dół, na nasadzie 400/15 mm, na dolnym końcu kołnierz DN 100, PN 10, otwór wg PN-EN 1092-1, spawany do rynny niecki,  </w:t>
      </w:r>
      <w:r w:rsidR="00C4434A" w:rsidRPr="00C1641C">
        <w:rPr>
          <w:rFonts w:ascii="Arial Narrow" w:hAnsi="Arial Narrow" w:cs="Arial"/>
          <w:sz w:val="22"/>
          <w:szCs w:val="22"/>
        </w:rPr>
        <w:t>ujście ok. 1,20 m nad lustrem wody</w:t>
      </w:r>
      <w:r w:rsidRPr="00C1641C">
        <w:rPr>
          <w:rFonts w:ascii="Arial Narrow" w:hAnsi="Arial Narrow" w:cs="Arial"/>
          <w:sz w:val="22"/>
          <w:szCs w:val="22"/>
        </w:rPr>
        <w:t>. Nasadę należy wykonać ze względu na dopuszczalne zaokrąglenia na końcu wylotowym, zgodnie z wymaganiami PN-EN 13451.</w:t>
      </w:r>
    </w:p>
    <w:p w14:paraId="26E51E50" w14:textId="77777777" w:rsidR="000468B9" w:rsidRPr="00C1641C" w:rsidRDefault="000468B9" w:rsidP="000468B9">
      <w:pPr>
        <w:ind w:left="2160"/>
        <w:rPr>
          <w:rFonts w:ascii="Arial Narrow" w:hAnsi="Arial Narrow" w:cs="Arial"/>
          <w:sz w:val="22"/>
          <w:szCs w:val="22"/>
        </w:rPr>
      </w:pPr>
    </w:p>
    <w:p w14:paraId="3EC8A1B4" w14:textId="77777777" w:rsidR="000468B9" w:rsidRPr="00C1641C" w:rsidRDefault="000468B9" w:rsidP="000468B9">
      <w:pPr>
        <w:ind w:left="2160"/>
        <w:rPr>
          <w:rFonts w:ascii="Arial Narrow" w:hAnsi="Arial Narrow" w:cs="Arial"/>
          <w:sz w:val="22"/>
          <w:szCs w:val="22"/>
        </w:rPr>
      </w:pPr>
      <w:r w:rsidRPr="00C1641C">
        <w:rPr>
          <w:noProof/>
        </w:rPr>
        <w:lastRenderedPageBreak/>
        <w:drawing>
          <wp:inline distT="0" distB="0" distL="0" distR="0" wp14:anchorId="5709296B" wp14:editId="1586D0DB">
            <wp:extent cx="2720975" cy="2780030"/>
            <wp:effectExtent l="0" t="0" r="3175" b="127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20975" cy="2780030"/>
                    </a:xfrm>
                    <a:prstGeom prst="rect">
                      <a:avLst/>
                    </a:prstGeom>
                    <a:noFill/>
                    <a:ln>
                      <a:noFill/>
                    </a:ln>
                  </pic:spPr>
                </pic:pic>
              </a:graphicData>
            </a:graphic>
          </wp:inline>
        </w:drawing>
      </w:r>
    </w:p>
    <w:p w14:paraId="31F04A89" w14:textId="77777777" w:rsidR="000468B9" w:rsidRPr="00C1641C" w:rsidRDefault="000468B9" w:rsidP="000468B9">
      <w:pPr>
        <w:ind w:left="2160"/>
        <w:rPr>
          <w:rFonts w:ascii="Arial Narrow" w:hAnsi="Arial Narrow" w:cs="Arial"/>
          <w:sz w:val="22"/>
          <w:szCs w:val="22"/>
        </w:rPr>
      </w:pPr>
    </w:p>
    <w:p w14:paraId="6A6842EF" w14:textId="77777777" w:rsidR="000468B9" w:rsidRPr="00C1641C" w:rsidRDefault="00892AB5" w:rsidP="000468B9">
      <w:pPr>
        <w:tabs>
          <w:tab w:val="decimal" w:pos="5669"/>
        </w:tabs>
        <w:ind w:left="2835"/>
        <w:rPr>
          <w:rFonts w:ascii="Arial Narrow" w:hAnsi="Arial Narrow" w:cs="Arial"/>
          <w:sz w:val="22"/>
          <w:szCs w:val="22"/>
        </w:rPr>
      </w:pPr>
      <w:r w:rsidRPr="00C1641C">
        <w:rPr>
          <w:rFonts w:ascii="Arial Narrow" w:hAnsi="Arial Narrow" w:cs="Arial"/>
          <w:sz w:val="22"/>
          <w:szCs w:val="22"/>
        </w:rPr>
        <w:t>1</w:t>
      </w:r>
      <w:r w:rsidR="000468B9" w:rsidRPr="00C1641C">
        <w:rPr>
          <w:rFonts w:ascii="Arial Narrow" w:hAnsi="Arial Narrow" w:cs="Arial"/>
          <w:sz w:val="22"/>
          <w:szCs w:val="22"/>
        </w:rPr>
        <w:t>,00 szt.</w:t>
      </w:r>
    </w:p>
    <w:p w14:paraId="6B1A192C" w14:textId="77777777" w:rsidR="00CE70B5" w:rsidRPr="00C1641C" w:rsidRDefault="00CE70B5" w:rsidP="00CE70B5">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Masaż karku wąski Ø65 z kołnierzem mocującym</w:t>
      </w:r>
    </w:p>
    <w:p w14:paraId="63448C97" w14:textId="77777777" w:rsidR="00CE70B5" w:rsidRPr="00C1641C" w:rsidRDefault="00CE70B5" w:rsidP="00CE70B5">
      <w:pPr>
        <w:ind w:left="2160"/>
        <w:rPr>
          <w:rFonts w:ascii="Arial Narrow" w:hAnsi="Arial Narrow" w:cs="Arial"/>
          <w:sz w:val="22"/>
          <w:szCs w:val="22"/>
        </w:rPr>
      </w:pPr>
      <w:r w:rsidRPr="00C1641C">
        <w:rPr>
          <w:rFonts w:ascii="Arial Narrow" w:hAnsi="Arial Narrow" w:cs="Arial"/>
          <w:sz w:val="22"/>
          <w:szCs w:val="22"/>
        </w:rPr>
        <w:t xml:space="preserve">ze szlifowanej rury ze stali szlachetnej o średnicy 84 mm, łuk 20° w dół, na nasadzie 65 mm, na dolnym końcu kołnierz DN 80, PN 10, otwór wg PN-EN 1092-1, spawany do </w:t>
      </w:r>
      <w:r w:rsidR="00C4434A" w:rsidRPr="00C1641C">
        <w:rPr>
          <w:rFonts w:ascii="Arial Narrow" w:hAnsi="Arial Narrow" w:cs="Arial"/>
          <w:sz w:val="22"/>
          <w:szCs w:val="22"/>
        </w:rPr>
        <w:t>rynny niecki</w:t>
      </w:r>
      <w:r w:rsidRPr="00C1641C">
        <w:rPr>
          <w:rFonts w:ascii="Arial Narrow" w:hAnsi="Arial Narrow" w:cs="Arial"/>
          <w:sz w:val="22"/>
          <w:szCs w:val="22"/>
        </w:rPr>
        <w:t>, występ ok. 54</w:t>
      </w:r>
      <w:r w:rsidR="00C4434A" w:rsidRPr="00C1641C">
        <w:rPr>
          <w:rFonts w:ascii="Arial Narrow" w:hAnsi="Arial Narrow" w:cs="Arial"/>
          <w:sz w:val="22"/>
          <w:szCs w:val="22"/>
        </w:rPr>
        <w:t xml:space="preserve"> </w:t>
      </w:r>
      <w:r w:rsidRPr="00C1641C">
        <w:rPr>
          <w:rFonts w:ascii="Arial Narrow" w:hAnsi="Arial Narrow" w:cs="Arial"/>
          <w:sz w:val="22"/>
          <w:szCs w:val="22"/>
        </w:rPr>
        <w:t>cm</w:t>
      </w:r>
      <w:r w:rsidR="00C4434A" w:rsidRPr="00C1641C">
        <w:rPr>
          <w:rFonts w:ascii="Arial Narrow" w:hAnsi="Arial Narrow" w:cs="Arial"/>
          <w:sz w:val="22"/>
          <w:szCs w:val="22"/>
        </w:rPr>
        <w:t>, ujście ok. 1,20 m nad lustrem wody,</w:t>
      </w:r>
      <w:r w:rsidRPr="00C1641C">
        <w:rPr>
          <w:rFonts w:ascii="Arial Narrow" w:hAnsi="Arial Narrow" w:cs="Arial"/>
          <w:sz w:val="22"/>
          <w:szCs w:val="22"/>
        </w:rPr>
        <w:t>. Nasadę należy wykonać ze względu na dopuszczalne zaokrąglenia na końcu wylotowym, zgodnie z wymaganiami PN-EN 13451.</w:t>
      </w:r>
    </w:p>
    <w:p w14:paraId="57D2745D" w14:textId="77777777" w:rsidR="00CE70B5" w:rsidRPr="00C1641C" w:rsidRDefault="00CE70B5" w:rsidP="00CE70B5">
      <w:pPr>
        <w:ind w:left="2160"/>
        <w:rPr>
          <w:rFonts w:ascii="Arial Narrow" w:hAnsi="Arial Narrow" w:cs="Arial"/>
          <w:sz w:val="22"/>
          <w:szCs w:val="22"/>
        </w:rPr>
      </w:pPr>
    </w:p>
    <w:p w14:paraId="3FC70920" w14:textId="77777777" w:rsidR="00CE70B5" w:rsidRPr="00C1641C" w:rsidRDefault="00CE70B5" w:rsidP="00CE70B5">
      <w:pPr>
        <w:ind w:left="2835"/>
        <w:rPr>
          <w:rFonts w:ascii="Arial Narrow" w:hAnsi="Arial Narrow" w:cs="Arial"/>
          <w:sz w:val="22"/>
          <w:szCs w:val="22"/>
        </w:rPr>
      </w:pPr>
      <w:r w:rsidRPr="00C1641C">
        <w:rPr>
          <w:rFonts w:ascii="Arial Narrow" w:hAnsi="Arial Narrow" w:cs="Arial"/>
          <w:sz w:val="22"/>
          <w:szCs w:val="22"/>
        </w:rPr>
        <w:t>1,00 szt.</w:t>
      </w:r>
    </w:p>
    <w:p w14:paraId="47C60D5F" w14:textId="77777777" w:rsidR="00753E7C" w:rsidRPr="00C1641C" w:rsidRDefault="00753E7C" w:rsidP="00753E7C">
      <w:pPr>
        <w:pStyle w:val="Nagwek3"/>
        <w:tabs>
          <w:tab w:val="clear" w:pos="2054"/>
          <w:tab w:val="left" w:pos="284"/>
          <w:tab w:val="num" w:pos="1628"/>
          <w:tab w:val="num" w:pos="1701"/>
          <w:tab w:val="num" w:pos="2337"/>
        </w:tabs>
        <w:ind w:left="1701" w:hanging="1417"/>
        <w:rPr>
          <w:rFonts w:ascii="Arial Narrow" w:hAnsi="Arial Narrow"/>
          <w:color w:val="auto"/>
          <w:szCs w:val="22"/>
        </w:rPr>
      </w:pPr>
      <w:r w:rsidRPr="00C1641C">
        <w:rPr>
          <w:rFonts w:ascii="Arial Narrow" w:hAnsi="Arial Narrow"/>
          <w:color w:val="auto"/>
          <w:szCs w:val="22"/>
        </w:rPr>
        <w:t>Gejzer powietrzny ø300</w:t>
      </w:r>
    </w:p>
    <w:p w14:paraId="13FBDA25" w14:textId="77777777" w:rsidR="00753E7C" w:rsidRPr="00C1641C" w:rsidRDefault="00753E7C" w:rsidP="00753E7C">
      <w:pPr>
        <w:ind w:left="2160"/>
        <w:rPr>
          <w:rFonts w:ascii="Arial Narrow" w:hAnsi="Arial Narrow" w:cs="Arial"/>
          <w:sz w:val="22"/>
          <w:szCs w:val="22"/>
        </w:rPr>
      </w:pPr>
      <w:r w:rsidRPr="00C1641C">
        <w:rPr>
          <w:rFonts w:ascii="Arial Narrow" w:hAnsi="Arial Narrow" w:cs="Arial"/>
          <w:sz w:val="22"/>
          <w:szCs w:val="22"/>
        </w:rPr>
        <w:t>składa się z umieszczonego na dnie niecki okrągłego zbiornika ze stali szlachetnej z trzema nogami, mocowanymi śrubami do żelbetowego fundamentu, ze znajdującej się na tym samym poziomie, uszczelnionej i zamocowanej śrubami dyszy wielootworowej ze stali szlachetnej, łącznie z orurowaniem z zawinięciem obwodowym obrzeża i kołnierzem luźnym ze stali nierdzewnej 1.4301, DN 100, PN 10, otwór wg PN-EN 1092-1 do 0,5 m poza nieckę ze stali szlachetnej.</w:t>
      </w:r>
    </w:p>
    <w:p w14:paraId="3FEC6EBF" w14:textId="77777777" w:rsidR="00753E7C" w:rsidRPr="00C1641C" w:rsidRDefault="00753E7C" w:rsidP="00753E7C">
      <w:pPr>
        <w:ind w:left="2160"/>
        <w:rPr>
          <w:rFonts w:ascii="Arial Narrow" w:hAnsi="Arial Narrow" w:cs="Arial"/>
          <w:sz w:val="22"/>
          <w:szCs w:val="22"/>
        </w:rPr>
      </w:pPr>
    </w:p>
    <w:p w14:paraId="6C615CCA" w14:textId="77777777" w:rsidR="00753E7C" w:rsidRPr="00C1641C" w:rsidRDefault="00753E7C" w:rsidP="00753E7C">
      <w:pPr>
        <w:ind w:left="2160"/>
        <w:rPr>
          <w:rFonts w:ascii="Arial Narrow" w:hAnsi="Arial Narrow" w:cs="Arial"/>
          <w:sz w:val="22"/>
          <w:szCs w:val="22"/>
        </w:rPr>
      </w:pPr>
      <w:r w:rsidRPr="00C1641C">
        <w:rPr>
          <w:noProof/>
        </w:rPr>
        <w:drawing>
          <wp:inline distT="0" distB="0" distL="0" distR="0" wp14:anchorId="43358AF8" wp14:editId="7821172B">
            <wp:extent cx="2213810" cy="3046295"/>
            <wp:effectExtent l="0" t="0" r="0" b="190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13810" cy="3046295"/>
                    </a:xfrm>
                    <a:prstGeom prst="rect">
                      <a:avLst/>
                    </a:prstGeom>
                    <a:noFill/>
                    <a:ln>
                      <a:noFill/>
                    </a:ln>
                  </pic:spPr>
                </pic:pic>
              </a:graphicData>
            </a:graphic>
          </wp:inline>
        </w:drawing>
      </w:r>
    </w:p>
    <w:p w14:paraId="6E31B58E" w14:textId="77777777" w:rsidR="00753E7C" w:rsidRPr="00C1641C" w:rsidRDefault="00753E7C" w:rsidP="00753E7C">
      <w:pPr>
        <w:ind w:left="2160"/>
        <w:rPr>
          <w:rFonts w:ascii="Arial Narrow" w:hAnsi="Arial Narrow" w:cs="Arial"/>
          <w:sz w:val="22"/>
          <w:szCs w:val="22"/>
        </w:rPr>
      </w:pPr>
    </w:p>
    <w:p w14:paraId="040EF250" w14:textId="416D4794" w:rsidR="00753E7C" w:rsidRPr="00C1641C" w:rsidRDefault="00E91529" w:rsidP="00753E7C">
      <w:pPr>
        <w:tabs>
          <w:tab w:val="decimal" w:pos="5669"/>
        </w:tabs>
        <w:ind w:left="2835"/>
        <w:rPr>
          <w:rFonts w:ascii="Arial Narrow" w:hAnsi="Arial Narrow" w:cs="Arial"/>
          <w:sz w:val="22"/>
          <w:szCs w:val="22"/>
        </w:rPr>
      </w:pPr>
      <w:r>
        <w:rPr>
          <w:rFonts w:ascii="Arial Narrow" w:hAnsi="Arial Narrow" w:cs="Arial"/>
          <w:sz w:val="22"/>
          <w:szCs w:val="22"/>
        </w:rPr>
        <w:lastRenderedPageBreak/>
        <w:t>1</w:t>
      </w:r>
      <w:r w:rsidR="00753E7C" w:rsidRPr="00C1641C">
        <w:rPr>
          <w:rFonts w:ascii="Arial Narrow" w:hAnsi="Arial Narrow" w:cs="Arial"/>
          <w:sz w:val="22"/>
          <w:szCs w:val="22"/>
        </w:rPr>
        <w:t>,00 szt.</w:t>
      </w:r>
    </w:p>
    <w:p w14:paraId="4C72A5ED" w14:textId="77777777" w:rsidR="00753E7C" w:rsidRPr="00C1641C" w:rsidRDefault="00753E7C" w:rsidP="00753E7C">
      <w:pPr>
        <w:pStyle w:val="Nagwek3"/>
        <w:numPr>
          <w:ilvl w:val="2"/>
          <w:numId w:val="11"/>
        </w:numPr>
        <w:tabs>
          <w:tab w:val="clear" w:pos="2054"/>
          <w:tab w:val="num" w:pos="1701"/>
        </w:tabs>
        <w:ind w:left="1701"/>
        <w:rPr>
          <w:rFonts w:ascii="Arial Narrow" w:hAnsi="Arial Narrow"/>
          <w:color w:val="auto"/>
          <w:szCs w:val="22"/>
        </w:rPr>
      </w:pPr>
      <w:r w:rsidRPr="00C1641C">
        <w:rPr>
          <w:rFonts w:ascii="Arial Narrow" w:hAnsi="Arial Narrow"/>
          <w:color w:val="auto"/>
          <w:szCs w:val="22"/>
        </w:rPr>
        <w:t>Dysza kanału rwącej rzeki</w:t>
      </w:r>
    </w:p>
    <w:p w14:paraId="65545E25" w14:textId="77777777" w:rsidR="00753E7C" w:rsidRPr="00C1641C" w:rsidRDefault="00753E7C" w:rsidP="00753E7C">
      <w:pPr>
        <w:ind w:left="2160"/>
        <w:rPr>
          <w:rFonts w:ascii="Arial Narrow" w:hAnsi="Arial Narrow" w:cs="Arial"/>
          <w:sz w:val="22"/>
          <w:szCs w:val="22"/>
        </w:rPr>
      </w:pPr>
      <w:r w:rsidRPr="00C1641C">
        <w:rPr>
          <w:rFonts w:ascii="Arial Narrow" w:hAnsi="Arial Narrow" w:cs="Arial"/>
          <w:sz w:val="22"/>
          <w:szCs w:val="22"/>
        </w:rPr>
        <w:t>z układem ssania powietrza, według wymagań hydraulicznych, jako umieszczona w niszy bezpieczeństwa obracająca się we wszystkie strony kula kratowa z polipropylenu biała, z dyszą iniektorową, po zewnętrznej stronie niszy rura z kołnierzem wywiniętym DN 150, PN 10, otwór wg PN</w:t>
      </w:r>
      <w:r w:rsidRPr="00C1641C">
        <w:rPr>
          <w:rFonts w:ascii="Arial Narrow" w:hAnsi="Arial Narrow" w:cs="Arial"/>
          <w:sz w:val="22"/>
          <w:szCs w:val="22"/>
        </w:rPr>
        <w:noBreakHyphen/>
        <w:t>EN 1092</w:t>
      </w:r>
      <w:r w:rsidRPr="00C1641C">
        <w:rPr>
          <w:rFonts w:ascii="Arial Narrow" w:hAnsi="Arial Narrow" w:cs="Arial"/>
          <w:sz w:val="22"/>
          <w:szCs w:val="22"/>
        </w:rPr>
        <w:noBreakHyphen/>
        <w:t>1 do 0,5 m poza nieckę ze stali szlachetnej, do przewodu zasilającego, przewód wlotowy powietrza prowadzony nad lustrem wody lub z  zaworem przeciw zwrotnym, łącznie z pokrywą z o-ringiem do ochrony na czas zimowania.</w:t>
      </w:r>
    </w:p>
    <w:p w14:paraId="70ACA49B" w14:textId="77777777" w:rsidR="00AC3DAD" w:rsidRPr="00C1641C" w:rsidRDefault="00AC3DAD" w:rsidP="00753E7C">
      <w:pPr>
        <w:ind w:left="2160"/>
        <w:rPr>
          <w:rFonts w:ascii="Arial Narrow" w:hAnsi="Arial Narrow" w:cs="Arial"/>
          <w:sz w:val="22"/>
          <w:szCs w:val="22"/>
        </w:rPr>
      </w:pPr>
    </w:p>
    <w:p w14:paraId="2A33AF1E" w14:textId="77777777" w:rsidR="00753E7C" w:rsidRPr="00C1641C" w:rsidRDefault="00AC3DAD" w:rsidP="00753E7C">
      <w:pPr>
        <w:ind w:left="2160"/>
        <w:rPr>
          <w:rFonts w:ascii="Arial Narrow" w:hAnsi="Arial Narrow" w:cs="Arial"/>
          <w:sz w:val="22"/>
          <w:szCs w:val="22"/>
        </w:rPr>
      </w:pPr>
      <w:r w:rsidRPr="00C1641C">
        <w:rPr>
          <w:noProof/>
        </w:rPr>
        <w:drawing>
          <wp:inline distT="0" distB="0" distL="0" distR="0" wp14:anchorId="2882CCFA" wp14:editId="40F8BECE">
            <wp:extent cx="3500472" cy="1793174"/>
            <wp:effectExtent l="0" t="0" r="5080" b="0"/>
            <wp:docPr id="232" name="Obraz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cid:image007.jpg@01D6174E.4A718590"/>
                    <pic:cNvPicPr>
                      <a:picLocks noChangeAspect="1" noChangeArrowheads="1"/>
                    </pic:cNvPicPr>
                  </pic:nvPicPr>
                  <pic:blipFill>
                    <a:blip r:embed="rId48" r:link="rId49" cstate="print">
                      <a:extLst>
                        <a:ext uri="{28A0092B-C50C-407E-A947-70E740481C1C}">
                          <a14:useLocalDpi xmlns:a14="http://schemas.microsoft.com/office/drawing/2010/main" val="0"/>
                        </a:ext>
                      </a:extLst>
                    </a:blip>
                    <a:srcRect/>
                    <a:stretch>
                      <a:fillRect/>
                    </a:stretch>
                  </pic:blipFill>
                  <pic:spPr bwMode="auto">
                    <a:xfrm>
                      <a:off x="0" y="0"/>
                      <a:ext cx="3504981" cy="1795484"/>
                    </a:xfrm>
                    <a:prstGeom prst="rect">
                      <a:avLst/>
                    </a:prstGeom>
                    <a:noFill/>
                    <a:ln>
                      <a:noFill/>
                    </a:ln>
                  </pic:spPr>
                </pic:pic>
              </a:graphicData>
            </a:graphic>
          </wp:inline>
        </w:drawing>
      </w:r>
    </w:p>
    <w:p w14:paraId="1BD1DF74" w14:textId="77777777" w:rsidR="00AC3DAD" w:rsidRPr="00C1641C" w:rsidRDefault="00AC3DAD" w:rsidP="00753E7C">
      <w:pPr>
        <w:ind w:left="2160"/>
        <w:rPr>
          <w:rFonts w:ascii="Arial Narrow" w:hAnsi="Arial Narrow" w:cs="Arial"/>
          <w:sz w:val="22"/>
          <w:szCs w:val="22"/>
        </w:rPr>
      </w:pPr>
    </w:p>
    <w:p w14:paraId="5D76188A" w14:textId="4381CB5D" w:rsidR="00753E7C" w:rsidRDefault="00E91529" w:rsidP="00753E7C">
      <w:pPr>
        <w:ind w:left="2835"/>
        <w:rPr>
          <w:rFonts w:ascii="Arial Narrow" w:hAnsi="Arial Narrow" w:cs="Arial"/>
          <w:sz w:val="22"/>
          <w:szCs w:val="22"/>
        </w:rPr>
      </w:pPr>
      <w:r>
        <w:rPr>
          <w:rFonts w:ascii="Arial Narrow" w:hAnsi="Arial Narrow" w:cs="Arial"/>
          <w:sz w:val="22"/>
          <w:szCs w:val="22"/>
        </w:rPr>
        <w:t>1</w:t>
      </w:r>
      <w:r w:rsidR="00753E7C" w:rsidRPr="00C1641C">
        <w:rPr>
          <w:rFonts w:ascii="Arial Narrow" w:hAnsi="Arial Narrow" w:cs="Arial"/>
          <w:sz w:val="22"/>
          <w:szCs w:val="22"/>
        </w:rPr>
        <w:t xml:space="preserve">,00 </w:t>
      </w:r>
      <w:proofErr w:type="spellStart"/>
      <w:r>
        <w:rPr>
          <w:rFonts w:ascii="Arial Narrow" w:hAnsi="Arial Narrow" w:cs="Arial"/>
          <w:sz w:val="22"/>
          <w:szCs w:val="22"/>
        </w:rPr>
        <w:t>kpl</w:t>
      </w:r>
      <w:proofErr w:type="spellEnd"/>
      <w:r w:rsidR="00753E7C" w:rsidRPr="00C1641C">
        <w:rPr>
          <w:rFonts w:ascii="Arial Narrow" w:hAnsi="Arial Narrow" w:cs="Arial"/>
          <w:sz w:val="22"/>
          <w:szCs w:val="22"/>
        </w:rPr>
        <w:t>.</w:t>
      </w:r>
    </w:p>
    <w:p w14:paraId="66B80305" w14:textId="77777777" w:rsidR="004A711E" w:rsidRPr="008330F6" w:rsidRDefault="004A711E" w:rsidP="004A711E">
      <w:pPr>
        <w:pStyle w:val="Nagwek3"/>
        <w:tabs>
          <w:tab w:val="num" w:pos="1628"/>
        </w:tabs>
        <w:rPr>
          <w:rFonts w:ascii="Arial Narrow" w:hAnsi="Arial Narrow"/>
          <w:color w:val="auto"/>
          <w:szCs w:val="22"/>
        </w:rPr>
      </w:pPr>
      <w:r w:rsidRPr="008330F6">
        <w:rPr>
          <w:rFonts w:ascii="Arial Narrow" w:hAnsi="Arial Narrow"/>
          <w:color w:val="auto"/>
          <w:szCs w:val="22"/>
        </w:rPr>
        <w:t xml:space="preserve">Dodatkowa obudowa dyszy kanału sztucznej </w:t>
      </w:r>
      <w:r>
        <w:rPr>
          <w:rFonts w:ascii="Arial Narrow" w:hAnsi="Arial Narrow"/>
          <w:color w:val="auto"/>
          <w:szCs w:val="22"/>
        </w:rPr>
        <w:t xml:space="preserve">rzeki </w:t>
      </w:r>
    </w:p>
    <w:p w14:paraId="3C58B23B" w14:textId="77777777" w:rsidR="004A711E" w:rsidRDefault="004A711E" w:rsidP="004A711E">
      <w:pPr>
        <w:ind w:left="2160"/>
        <w:rPr>
          <w:rFonts w:ascii="Arial Narrow" w:hAnsi="Arial Narrow" w:cs="Arial"/>
          <w:sz w:val="22"/>
          <w:szCs w:val="22"/>
        </w:rPr>
      </w:pPr>
      <w:r w:rsidRPr="008330F6">
        <w:rPr>
          <w:rFonts w:ascii="Arial Narrow" w:hAnsi="Arial Narrow" w:cs="Arial"/>
          <w:sz w:val="22"/>
          <w:szCs w:val="22"/>
        </w:rPr>
        <w:t>dodatkowy element korpusu niecki basenowej, usytuowany na zewnętrznej stronie ściany działowej jako uformowana obudowa ze stali nierdzewnej zakrywająca elementy orurowania oraz dysz rwącej rzeki. Wykonanie od wymaganej wysokości do dna niecki basenowej. Całość konstrukcji ze szlifowanej blachy ze stali nierdzewnej. Obudowa spełnia jednocześnie funkcję podwodnego półwyspu do siedzenia</w:t>
      </w:r>
      <w:r>
        <w:rPr>
          <w:rFonts w:ascii="Arial Narrow" w:hAnsi="Arial Narrow" w:cs="Arial"/>
          <w:sz w:val="22"/>
          <w:szCs w:val="22"/>
        </w:rPr>
        <w:t xml:space="preserve"> o górnej powierzchni antypoślizgowej, oznakowanej za pomocą trawienia elektrochemicznego.</w:t>
      </w:r>
    </w:p>
    <w:p w14:paraId="31BA4BFD" w14:textId="77777777" w:rsidR="004A711E" w:rsidRDefault="004A711E" w:rsidP="004A711E">
      <w:pPr>
        <w:ind w:left="2160"/>
        <w:rPr>
          <w:rFonts w:ascii="Arial Narrow" w:hAnsi="Arial Narrow" w:cs="Arial"/>
          <w:sz w:val="22"/>
          <w:szCs w:val="22"/>
        </w:rPr>
      </w:pPr>
    </w:p>
    <w:p w14:paraId="5301F87C" w14:textId="77777777" w:rsidR="004A711E" w:rsidRPr="008330F6" w:rsidRDefault="004A711E" w:rsidP="004A711E">
      <w:pPr>
        <w:ind w:left="2160"/>
        <w:rPr>
          <w:rFonts w:ascii="Arial Narrow" w:hAnsi="Arial Narrow" w:cs="Arial"/>
          <w:sz w:val="22"/>
          <w:szCs w:val="22"/>
        </w:rPr>
      </w:pPr>
      <w:r>
        <w:rPr>
          <w:noProof/>
        </w:rPr>
        <w:drawing>
          <wp:inline distT="0" distB="0" distL="0" distR="0" wp14:anchorId="07C65D93" wp14:editId="60008BE5">
            <wp:extent cx="2607945" cy="1924050"/>
            <wp:effectExtent l="0" t="0" r="1905"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07945" cy="1924050"/>
                    </a:xfrm>
                    <a:prstGeom prst="rect">
                      <a:avLst/>
                    </a:prstGeom>
                    <a:noFill/>
                    <a:ln>
                      <a:noFill/>
                    </a:ln>
                  </pic:spPr>
                </pic:pic>
              </a:graphicData>
            </a:graphic>
          </wp:inline>
        </w:drawing>
      </w:r>
    </w:p>
    <w:p w14:paraId="0DA68325" w14:textId="77777777" w:rsidR="004A711E" w:rsidRPr="008330F6" w:rsidRDefault="004A711E" w:rsidP="004A711E">
      <w:pPr>
        <w:ind w:left="2160"/>
        <w:rPr>
          <w:rFonts w:ascii="Arial Narrow" w:hAnsi="Arial Narrow" w:cs="Arial"/>
          <w:sz w:val="22"/>
          <w:szCs w:val="22"/>
        </w:rPr>
      </w:pPr>
    </w:p>
    <w:p w14:paraId="4801CA9A" w14:textId="77777777" w:rsidR="004A711E" w:rsidRDefault="004A711E" w:rsidP="004A711E">
      <w:pPr>
        <w:ind w:left="2835"/>
        <w:rPr>
          <w:rFonts w:ascii="Arial Narrow" w:hAnsi="Arial Narrow" w:cs="Arial"/>
          <w:sz w:val="22"/>
          <w:szCs w:val="22"/>
        </w:rPr>
      </w:pPr>
      <w:r>
        <w:rPr>
          <w:rFonts w:ascii="Arial Narrow" w:hAnsi="Arial Narrow" w:cs="Arial"/>
          <w:sz w:val="22"/>
          <w:szCs w:val="22"/>
        </w:rPr>
        <w:t xml:space="preserve">1,00 </w:t>
      </w:r>
      <w:proofErr w:type="spellStart"/>
      <w:r>
        <w:rPr>
          <w:rFonts w:ascii="Arial Narrow" w:hAnsi="Arial Narrow" w:cs="Arial"/>
          <w:sz w:val="22"/>
          <w:szCs w:val="22"/>
        </w:rPr>
        <w:t>kpl</w:t>
      </w:r>
      <w:proofErr w:type="spellEnd"/>
      <w:r w:rsidRPr="00C927A5">
        <w:rPr>
          <w:rFonts w:ascii="Arial Narrow" w:hAnsi="Arial Narrow" w:cs="Arial"/>
          <w:sz w:val="22"/>
          <w:szCs w:val="22"/>
        </w:rPr>
        <w:t>.</w:t>
      </w:r>
    </w:p>
    <w:p w14:paraId="16985734" w14:textId="77777777" w:rsidR="00753E7C" w:rsidRPr="00C1641C" w:rsidRDefault="00753E7C" w:rsidP="00753E7C">
      <w:pPr>
        <w:pStyle w:val="Nagwek3"/>
        <w:numPr>
          <w:ilvl w:val="2"/>
          <w:numId w:val="11"/>
        </w:numPr>
        <w:tabs>
          <w:tab w:val="clear" w:pos="2054"/>
          <w:tab w:val="num" w:pos="1701"/>
        </w:tabs>
        <w:ind w:left="1701"/>
        <w:rPr>
          <w:rFonts w:ascii="Arial Narrow" w:hAnsi="Arial Narrow"/>
          <w:color w:val="auto"/>
          <w:szCs w:val="22"/>
        </w:rPr>
      </w:pPr>
      <w:r w:rsidRPr="00C1641C">
        <w:rPr>
          <w:rFonts w:ascii="Arial Narrow" w:hAnsi="Arial Narrow"/>
          <w:color w:val="auto"/>
          <w:szCs w:val="22"/>
        </w:rPr>
        <w:t>Punkt masażu R 1 1/2" z układem ssania powietrza</w:t>
      </w:r>
    </w:p>
    <w:p w14:paraId="6D561D09" w14:textId="6CA0A32A" w:rsidR="00753E7C" w:rsidRPr="00C1641C" w:rsidRDefault="00753E7C" w:rsidP="00753E7C">
      <w:pPr>
        <w:ind w:left="2160"/>
        <w:rPr>
          <w:rFonts w:ascii="Arial Narrow" w:hAnsi="Arial Narrow" w:cs="Arial"/>
          <w:sz w:val="22"/>
          <w:szCs w:val="22"/>
        </w:rPr>
      </w:pPr>
      <w:r w:rsidRPr="00C1641C">
        <w:rPr>
          <w:rFonts w:ascii="Arial Narrow" w:hAnsi="Arial Narrow" w:cs="Arial"/>
          <w:sz w:val="22"/>
          <w:szCs w:val="22"/>
        </w:rPr>
        <w:t>składający się z</w:t>
      </w:r>
      <w:r w:rsidR="00C4434A" w:rsidRPr="00C1641C">
        <w:rPr>
          <w:rFonts w:ascii="Arial Narrow" w:hAnsi="Arial Narrow" w:cs="Arial"/>
          <w:sz w:val="22"/>
          <w:szCs w:val="22"/>
        </w:rPr>
        <w:t xml:space="preserve"> układu</w:t>
      </w:r>
      <w:r w:rsidRPr="00C1641C">
        <w:rPr>
          <w:rFonts w:ascii="Arial Narrow" w:hAnsi="Arial Narrow" w:cs="Arial"/>
          <w:sz w:val="22"/>
          <w:szCs w:val="22"/>
        </w:rPr>
        <w:t xml:space="preserve"> </w:t>
      </w:r>
      <w:r w:rsidR="00E91529">
        <w:rPr>
          <w:rFonts w:ascii="Arial Narrow" w:hAnsi="Arial Narrow" w:cs="Arial"/>
          <w:sz w:val="22"/>
          <w:szCs w:val="22"/>
        </w:rPr>
        <w:t>3</w:t>
      </w:r>
      <w:r w:rsidRPr="00C1641C">
        <w:rPr>
          <w:rFonts w:ascii="Arial Narrow" w:hAnsi="Arial Narrow" w:cs="Arial"/>
          <w:sz w:val="22"/>
          <w:szCs w:val="22"/>
        </w:rPr>
        <w:t xml:space="preserve"> dysz punktowych, wspawanych w ścianę niecki, mufy ze stali szlachetnej lub kątownika ze stali szlachetnej R 1 1/2" oraz orurowania wg planu z zawinięciem obwodowym obrzeża i kołnierzem luźnym ze stali nierdzewnej 1.4301, DN </w:t>
      </w:r>
      <w:r w:rsidR="00E91529">
        <w:rPr>
          <w:rFonts w:ascii="Arial Narrow" w:hAnsi="Arial Narrow" w:cs="Arial"/>
          <w:sz w:val="22"/>
          <w:szCs w:val="22"/>
        </w:rPr>
        <w:t>wg wymogów hydraulicznych</w:t>
      </w:r>
      <w:r w:rsidRPr="00C1641C">
        <w:rPr>
          <w:rFonts w:ascii="Arial Narrow" w:hAnsi="Arial Narrow" w:cs="Arial"/>
          <w:sz w:val="22"/>
          <w:szCs w:val="22"/>
        </w:rPr>
        <w:t xml:space="preserve">, PN 10, otwór wg PN-EN 1092-1 do 0,5 m poza zewnętrzną krawędź niecki ze stali szlachetnej, element podstawowy z nakrętką zaciskającą oraz dyszą iniektorową o szerokości w świetle 25 mm oraz zatyczką uszczelniającą R 1 1/2” </w:t>
      </w:r>
      <w:r w:rsidR="00C4434A" w:rsidRPr="00C1641C">
        <w:rPr>
          <w:rFonts w:ascii="Arial Narrow" w:hAnsi="Arial Narrow" w:cs="Arial"/>
          <w:sz w:val="22"/>
          <w:szCs w:val="22"/>
        </w:rPr>
        <w:t xml:space="preserve">, </w:t>
      </w:r>
      <w:r w:rsidRPr="00C1641C">
        <w:rPr>
          <w:rFonts w:ascii="Arial Narrow" w:hAnsi="Arial Narrow" w:cs="Arial"/>
          <w:sz w:val="22"/>
          <w:szCs w:val="22"/>
        </w:rPr>
        <w:t>klucz montażowy, przewód wlotowy powietrza prowadzony nad lustrem wody lub z zaworem przeciwzwrotnym.</w:t>
      </w:r>
    </w:p>
    <w:p w14:paraId="1BA4D67C" w14:textId="77777777" w:rsidR="00753E7C" w:rsidRPr="00C1641C" w:rsidRDefault="00753E7C" w:rsidP="00753E7C">
      <w:pPr>
        <w:ind w:left="2160"/>
        <w:rPr>
          <w:rFonts w:ascii="Arial Narrow" w:hAnsi="Arial Narrow" w:cs="Arial"/>
          <w:sz w:val="22"/>
          <w:szCs w:val="22"/>
        </w:rPr>
      </w:pPr>
    </w:p>
    <w:p w14:paraId="1DC52266" w14:textId="77777777" w:rsidR="00753E7C" w:rsidRPr="00C1641C" w:rsidRDefault="00753E7C" w:rsidP="00753E7C">
      <w:pPr>
        <w:ind w:left="2160"/>
        <w:rPr>
          <w:rFonts w:ascii="Arial Narrow" w:hAnsi="Arial Narrow" w:cs="Arial"/>
          <w:sz w:val="22"/>
          <w:szCs w:val="22"/>
        </w:rPr>
      </w:pPr>
      <w:r w:rsidRPr="00C1641C">
        <w:rPr>
          <w:noProof/>
        </w:rPr>
        <w:drawing>
          <wp:inline distT="0" distB="0" distL="0" distR="0" wp14:anchorId="02BBD933" wp14:editId="7B881E04">
            <wp:extent cx="2895600" cy="2066925"/>
            <wp:effectExtent l="0" t="0" r="0" b="9525"/>
            <wp:docPr id="78"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95600" cy="2066925"/>
                    </a:xfrm>
                    <a:prstGeom prst="rect">
                      <a:avLst/>
                    </a:prstGeom>
                    <a:noFill/>
                    <a:ln>
                      <a:noFill/>
                    </a:ln>
                  </pic:spPr>
                </pic:pic>
              </a:graphicData>
            </a:graphic>
          </wp:inline>
        </w:drawing>
      </w:r>
    </w:p>
    <w:p w14:paraId="2EC5643E" w14:textId="77777777" w:rsidR="00753E7C" w:rsidRPr="00C1641C" w:rsidRDefault="00753E7C" w:rsidP="00753E7C">
      <w:pPr>
        <w:ind w:left="2160" w:firstLine="708"/>
        <w:rPr>
          <w:rFonts w:ascii="Arial Narrow" w:hAnsi="Arial Narrow" w:cs="Arial"/>
          <w:sz w:val="22"/>
          <w:szCs w:val="22"/>
        </w:rPr>
      </w:pPr>
    </w:p>
    <w:p w14:paraId="65A37969" w14:textId="3A96A6EE" w:rsidR="00753E7C" w:rsidRPr="00C1641C" w:rsidRDefault="00174BC9" w:rsidP="00AC3DAD">
      <w:pPr>
        <w:tabs>
          <w:tab w:val="left" w:pos="3994"/>
        </w:tabs>
        <w:ind w:left="2835"/>
        <w:rPr>
          <w:rFonts w:ascii="Arial Narrow" w:hAnsi="Arial Narrow" w:cs="Arial"/>
          <w:sz w:val="22"/>
          <w:szCs w:val="22"/>
        </w:rPr>
      </w:pPr>
      <w:r>
        <w:rPr>
          <w:rFonts w:ascii="Arial Narrow" w:hAnsi="Arial Narrow" w:cs="Arial"/>
          <w:sz w:val="22"/>
          <w:szCs w:val="22"/>
        </w:rPr>
        <w:t>2</w:t>
      </w:r>
      <w:r w:rsidR="00753E7C" w:rsidRPr="00C1641C">
        <w:rPr>
          <w:rFonts w:ascii="Arial Narrow" w:hAnsi="Arial Narrow" w:cs="Arial"/>
          <w:sz w:val="22"/>
          <w:szCs w:val="22"/>
        </w:rPr>
        <w:t xml:space="preserve">,00 </w:t>
      </w:r>
      <w:proofErr w:type="spellStart"/>
      <w:r w:rsidR="00753E7C" w:rsidRPr="00C1641C">
        <w:rPr>
          <w:rFonts w:ascii="Arial Narrow" w:hAnsi="Arial Narrow" w:cs="Arial"/>
          <w:sz w:val="22"/>
          <w:szCs w:val="22"/>
        </w:rPr>
        <w:t>kpl</w:t>
      </w:r>
      <w:proofErr w:type="spellEnd"/>
      <w:r w:rsidR="00AC3DAD" w:rsidRPr="00C1641C">
        <w:rPr>
          <w:rFonts w:ascii="Arial Narrow" w:hAnsi="Arial Narrow" w:cs="Arial"/>
          <w:sz w:val="22"/>
          <w:szCs w:val="22"/>
        </w:rPr>
        <w:tab/>
      </w:r>
    </w:p>
    <w:p w14:paraId="5771D55D" w14:textId="77777777" w:rsidR="00AC3DAD" w:rsidRPr="00C1641C" w:rsidRDefault="00AC3DAD" w:rsidP="00AC3DAD">
      <w:pPr>
        <w:pStyle w:val="Nagwek3"/>
        <w:tabs>
          <w:tab w:val="clear" w:pos="2054"/>
          <w:tab w:val="left" w:pos="284"/>
          <w:tab w:val="num" w:pos="1628"/>
          <w:tab w:val="num" w:pos="1701"/>
          <w:tab w:val="num" w:pos="2337"/>
        </w:tabs>
        <w:ind w:left="1701" w:hanging="1417"/>
        <w:rPr>
          <w:rFonts w:ascii="Arial Narrow" w:hAnsi="Arial Narrow"/>
          <w:color w:val="auto"/>
          <w:szCs w:val="22"/>
        </w:rPr>
      </w:pPr>
      <w:r w:rsidRPr="00C1641C">
        <w:rPr>
          <w:rFonts w:ascii="Arial Narrow" w:hAnsi="Arial Narrow"/>
          <w:color w:val="auto"/>
          <w:szCs w:val="22"/>
        </w:rPr>
        <w:t>Kula sztucznej fali</w:t>
      </w:r>
    </w:p>
    <w:p w14:paraId="45132ED2" w14:textId="4F284D19" w:rsidR="00AC3DAD" w:rsidRPr="00C1641C" w:rsidRDefault="00AC3DAD" w:rsidP="00AC3DAD">
      <w:pPr>
        <w:ind w:left="2160"/>
        <w:rPr>
          <w:rFonts w:ascii="Arial Narrow" w:hAnsi="Arial Narrow" w:cs="Arial"/>
          <w:sz w:val="22"/>
          <w:szCs w:val="22"/>
        </w:rPr>
      </w:pPr>
      <w:r w:rsidRPr="00C1641C">
        <w:rPr>
          <w:rFonts w:ascii="Arial Narrow" w:hAnsi="Arial Narrow" w:cs="Arial"/>
          <w:sz w:val="22"/>
          <w:szCs w:val="22"/>
        </w:rPr>
        <w:t>Urządzenie do wytwarzania sztucznej fali na wydzielonym wewnętrznymi, wyniesionymi 0,5m ponad lustro wody ściankami obszarze o powierzchni ~68m2. Urządzenie o kształcie kuli Ø1</w:t>
      </w:r>
      <w:r w:rsidR="00B8693E">
        <w:rPr>
          <w:rFonts w:ascii="Arial Narrow" w:hAnsi="Arial Narrow" w:cs="Arial"/>
          <w:sz w:val="22"/>
          <w:szCs w:val="22"/>
        </w:rPr>
        <w:t>30</w:t>
      </w:r>
      <w:r w:rsidRPr="00C1641C">
        <w:rPr>
          <w:rFonts w:ascii="Arial Narrow" w:hAnsi="Arial Narrow" w:cs="Arial"/>
          <w:sz w:val="22"/>
          <w:szCs w:val="22"/>
        </w:rPr>
        <w:t>cm i mocy 1.</w:t>
      </w:r>
      <w:r w:rsidR="00B8693E">
        <w:rPr>
          <w:rFonts w:ascii="Arial Narrow" w:hAnsi="Arial Narrow" w:cs="Arial"/>
          <w:sz w:val="22"/>
          <w:szCs w:val="22"/>
        </w:rPr>
        <w:t>5</w:t>
      </w:r>
      <w:r w:rsidRPr="00C1641C">
        <w:rPr>
          <w:rFonts w:ascii="Arial Narrow" w:hAnsi="Arial Narrow" w:cs="Arial"/>
          <w:sz w:val="22"/>
          <w:szCs w:val="22"/>
        </w:rPr>
        <w:t xml:space="preserve"> </w:t>
      </w:r>
      <w:proofErr w:type="spellStart"/>
      <w:r w:rsidRPr="00C1641C">
        <w:rPr>
          <w:rFonts w:ascii="Arial Narrow" w:hAnsi="Arial Narrow" w:cs="Arial"/>
          <w:sz w:val="22"/>
          <w:szCs w:val="22"/>
        </w:rPr>
        <w:t>kW.</w:t>
      </w:r>
      <w:proofErr w:type="spellEnd"/>
    </w:p>
    <w:p w14:paraId="0BF8068F" w14:textId="77777777" w:rsidR="00AC3DAD" w:rsidRPr="00C1641C" w:rsidRDefault="00AC3DAD" w:rsidP="00AC3DAD">
      <w:pPr>
        <w:ind w:left="2160"/>
        <w:rPr>
          <w:rFonts w:ascii="Arial Narrow" w:hAnsi="Arial Narrow" w:cs="Arial"/>
          <w:sz w:val="22"/>
          <w:szCs w:val="22"/>
        </w:rPr>
      </w:pPr>
      <w:r w:rsidRPr="00C1641C">
        <w:rPr>
          <w:noProof/>
        </w:rPr>
        <w:drawing>
          <wp:inline distT="0" distB="0" distL="0" distR="0" wp14:anchorId="36A8943C" wp14:editId="7C4B9809">
            <wp:extent cx="3364302" cy="1492369"/>
            <wp:effectExtent l="0" t="0" r="7620" b="0"/>
            <wp:docPr id="242" name="Obraz 242"/>
            <wp:cNvGraphicFramePr/>
            <a:graphic xmlns:a="http://schemas.openxmlformats.org/drawingml/2006/main">
              <a:graphicData uri="http://schemas.openxmlformats.org/drawingml/2006/picture">
                <pic:pic xmlns:pic="http://schemas.openxmlformats.org/drawingml/2006/picture">
                  <pic:nvPicPr>
                    <pic:cNvPr id="2" name="Obraz 2"/>
                    <pic:cNvPicPr/>
                  </pic:nvPicPr>
                  <pic:blipFill>
                    <a:blip r:embed="rId52"/>
                    <a:stretch>
                      <a:fillRect/>
                    </a:stretch>
                  </pic:blipFill>
                  <pic:spPr>
                    <a:xfrm>
                      <a:off x="0" y="0"/>
                      <a:ext cx="3365175" cy="1492756"/>
                    </a:xfrm>
                    <a:prstGeom prst="rect">
                      <a:avLst/>
                    </a:prstGeom>
                  </pic:spPr>
                </pic:pic>
              </a:graphicData>
            </a:graphic>
          </wp:inline>
        </w:drawing>
      </w:r>
    </w:p>
    <w:p w14:paraId="45204E60" w14:textId="77777777" w:rsidR="00AC3DAD" w:rsidRPr="00C1641C" w:rsidRDefault="00AC3DAD" w:rsidP="00AC3DAD">
      <w:pPr>
        <w:tabs>
          <w:tab w:val="decimal" w:pos="5669"/>
        </w:tabs>
        <w:ind w:left="2160"/>
        <w:rPr>
          <w:rFonts w:ascii="Arial Narrow" w:hAnsi="Arial Narrow" w:cs="Arial"/>
          <w:sz w:val="22"/>
          <w:szCs w:val="22"/>
        </w:rPr>
      </w:pPr>
    </w:p>
    <w:p w14:paraId="036B9C16" w14:textId="0D737FB2" w:rsidR="00AC3DAD" w:rsidRDefault="00AC3DAD" w:rsidP="00AC3DAD">
      <w:pPr>
        <w:tabs>
          <w:tab w:val="decimal" w:pos="5669"/>
        </w:tabs>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649ECAEF" w14:textId="5F00ECCB" w:rsidR="00A1036F" w:rsidRDefault="00A1036F" w:rsidP="00A1036F">
      <w:pPr>
        <w:pStyle w:val="Nagwek3"/>
        <w:tabs>
          <w:tab w:val="left" w:pos="1701"/>
        </w:tabs>
        <w:rPr>
          <w:rFonts w:ascii="Arial Narrow" w:hAnsi="Arial Narrow"/>
          <w:color w:val="auto"/>
          <w:szCs w:val="22"/>
        </w:rPr>
      </w:pPr>
      <w:r>
        <w:rPr>
          <w:rFonts w:ascii="Arial Narrow" w:hAnsi="Arial Narrow"/>
          <w:color w:val="auto"/>
          <w:szCs w:val="22"/>
        </w:rPr>
        <w:t xml:space="preserve">Wet </w:t>
      </w:r>
      <w:proofErr w:type="spellStart"/>
      <w:r>
        <w:rPr>
          <w:rFonts w:ascii="Arial Narrow" w:hAnsi="Arial Narrow"/>
          <w:color w:val="auto"/>
          <w:szCs w:val="22"/>
        </w:rPr>
        <w:t>Bubble</w:t>
      </w:r>
      <w:proofErr w:type="spellEnd"/>
      <w:r>
        <w:rPr>
          <w:rFonts w:ascii="Arial Narrow" w:hAnsi="Arial Narrow"/>
          <w:color w:val="auto"/>
          <w:szCs w:val="22"/>
        </w:rPr>
        <w:t xml:space="preserve"> Ø5,5m</w:t>
      </w:r>
    </w:p>
    <w:p w14:paraId="3ADC18A7" w14:textId="4692E51C" w:rsidR="00A1036F" w:rsidRDefault="00A1036F" w:rsidP="00A1036F">
      <w:pPr>
        <w:ind w:left="2160"/>
        <w:rPr>
          <w:rFonts w:ascii="Arial Narrow" w:hAnsi="Arial Narrow" w:cs="Arial"/>
          <w:sz w:val="22"/>
          <w:szCs w:val="22"/>
        </w:rPr>
      </w:pPr>
      <w:r w:rsidRPr="002D437E">
        <w:rPr>
          <w:rFonts w:ascii="Arial Narrow" w:hAnsi="Arial Narrow" w:cs="Arial"/>
          <w:sz w:val="22"/>
          <w:szCs w:val="22"/>
        </w:rPr>
        <w:t xml:space="preserve">Wet </w:t>
      </w:r>
      <w:proofErr w:type="spellStart"/>
      <w:r w:rsidRPr="002D437E">
        <w:rPr>
          <w:rFonts w:ascii="Arial Narrow" w:hAnsi="Arial Narrow" w:cs="Arial"/>
          <w:sz w:val="22"/>
          <w:szCs w:val="22"/>
        </w:rPr>
        <w:t>Bubble</w:t>
      </w:r>
      <w:proofErr w:type="spellEnd"/>
      <w:r w:rsidRPr="002D437E">
        <w:rPr>
          <w:rFonts w:ascii="Arial Narrow" w:hAnsi="Arial Narrow" w:cs="Arial"/>
          <w:sz w:val="22"/>
          <w:szCs w:val="22"/>
        </w:rPr>
        <w:t xml:space="preserve"> to miękki, nadmuchiwany, winylowy balon, który jest zainstalowany w basenie spełniającym minimalne parametry bezpieczeństwa dla tej atrakcji.</w:t>
      </w:r>
      <w:r>
        <w:rPr>
          <w:rFonts w:ascii="Arial Narrow" w:hAnsi="Arial Narrow" w:cs="Arial"/>
          <w:sz w:val="22"/>
          <w:szCs w:val="22"/>
        </w:rPr>
        <w:t xml:space="preserve"> Wymiary balonu średnica Ø5,5m, wysokość </w:t>
      </w:r>
      <w:r w:rsidR="006A583B">
        <w:rPr>
          <w:rFonts w:ascii="Arial Narrow" w:hAnsi="Arial Narrow" w:cs="Arial"/>
          <w:sz w:val="22"/>
          <w:szCs w:val="22"/>
        </w:rPr>
        <w:t>1</w:t>
      </w:r>
      <w:r>
        <w:rPr>
          <w:rFonts w:ascii="Arial Narrow" w:hAnsi="Arial Narrow" w:cs="Arial"/>
          <w:sz w:val="22"/>
          <w:szCs w:val="22"/>
        </w:rPr>
        <w:t>,</w:t>
      </w:r>
      <w:r w:rsidR="006A583B">
        <w:rPr>
          <w:rFonts w:ascii="Arial Narrow" w:hAnsi="Arial Narrow" w:cs="Arial"/>
          <w:sz w:val="22"/>
          <w:szCs w:val="22"/>
        </w:rPr>
        <w:t>1</w:t>
      </w:r>
      <w:r>
        <w:rPr>
          <w:rFonts w:ascii="Arial Narrow" w:hAnsi="Arial Narrow" w:cs="Arial"/>
          <w:sz w:val="22"/>
          <w:szCs w:val="22"/>
        </w:rPr>
        <w:t>m.</w:t>
      </w:r>
      <w:r w:rsidR="006A583B">
        <w:rPr>
          <w:rFonts w:ascii="Arial Narrow" w:hAnsi="Arial Narrow" w:cs="Arial"/>
          <w:sz w:val="22"/>
          <w:szCs w:val="22"/>
        </w:rPr>
        <w:t xml:space="preserve"> Kopuła zwieńczona fontanną zraszającą jej powierzchnię.</w:t>
      </w:r>
      <w:r>
        <w:rPr>
          <w:rFonts w:ascii="Arial Narrow" w:hAnsi="Arial Narrow" w:cs="Arial"/>
          <w:sz w:val="22"/>
          <w:szCs w:val="22"/>
        </w:rPr>
        <w:t xml:space="preserve"> Wymagane parametry niecki minimalna średnica 9,5m, strefa bezpieczeństwa 2,0m, głębokość wody 0,45m. Atrakcja jest mocowana do dna za pomocą specjalnych listew wykonanych ze stali nierdzewnej 1.4404</w:t>
      </w:r>
      <w:r w:rsidRPr="002144B1">
        <w:rPr>
          <w:rFonts w:ascii="Arial Narrow" w:hAnsi="Arial Narrow" w:cs="Arial"/>
          <w:sz w:val="22"/>
          <w:szCs w:val="22"/>
        </w:rPr>
        <w:t>.</w:t>
      </w:r>
      <w:r>
        <w:rPr>
          <w:rFonts w:ascii="Arial Narrow" w:hAnsi="Arial Narrow" w:cs="Arial"/>
          <w:sz w:val="22"/>
          <w:szCs w:val="22"/>
        </w:rPr>
        <w:t xml:space="preserve"> dostarczanych przez jej producenta. Powierzchnia balonu pokryta powinna być dodatkową powłoką zabezpieczającą go przed działaniem promieni UV oraz poprawiającą jego wytrzymałość mechaniczną. </w:t>
      </w:r>
    </w:p>
    <w:p w14:paraId="28AA92BD" w14:textId="77777777" w:rsidR="00A1036F" w:rsidRDefault="00A1036F" w:rsidP="00A1036F">
      <w:pPr>
        <w:ind w:left="2160"/>
        <w:rPr>
          <w:rFonts w:ascii="Arial Narrow" w:hAnsi="Arial Narrow" w:cs="Arial"/>
          <w:sz w:val="22"/>
          <w:szCs w:val="22"/>
        </w:rPr>
      </w:pPr>
    </w:p>
    <w:p w14:paraId="32CC2EDC" w14:textId="77777777" w:rsidR="00A1036F" w:rsidRDefault="00A1036F" w:rsidP="00A1036F">
      <w:pPr>
        <w:ind w:left="2835"/>
        <w:rPr>
          <w:rFonts w:ascii="Arial Narrow" w:hAnsi="Arial Narrow" w:cs="Arial"/>
          <w:sz w:val="22"/>
          <w:szCs w:val="22"/>
        </w:rPr>
      </w:pPr>
      <w:r>
        <w:rPr>
          <w:rFonts w:ascii="Arial Narrow" w:hAnsi="Arial Narrow" w:cs="Arial"/>
          <w:sz w:val="22"/>
          <w:szCs w:val="22"/>
        </w:rPr>
        <w:t>1</w:t>
      </w:r>
      <w:r w:rsidRPr="002144B1">
        <w:rPr>
          <w:rFonts w:ascii="Arial Narrow" w:hAnsi="Arial Narrow" w:cs="Arial"/>
          <w:sz w:val="22"/>
          <w:szCs w:val="22"/>
        </w:rPr>
        <w:t xml:space="preserve">,00 </w:t>
      </w:r>
      <w:proofErr w:type="spellStart"/>
      <w:r w:rsidRPr="002144B1">
        <w:rPr>
          <w:rFonts w:ascii="Arial Narrow" w:hAnsi="Arial Narrow" w:cs="Arial"/>
          <w:sz w:val="22"/>
          <w:szCs w:val="22"/>
        </w:rPr>
        <w:t>kpl</w:t>
      </w:r>
      <w:proofErr w:type="spellEnd"/>
    </w:p>
    <w:p w14:paraId="524F97FC" w14:textId="77777777" w:rsidR="004A48FD" w:rsidRPr="00C1641C" w:rsidRDefault="004A48FD" w:rsidP="004A48FD">
      <w:pPr>
        <w:keepNext/>
        <w:numPr>
          <w:ilvl w:val="2"/>
          <w:numId w:val="1"/>
        </w:numPr>
        <w:tabs>
          <w:tab w:val="clear" w:pos="2054"/>
          <w:tab w:val="num" w:pos="1701"/>
        </w:tabs>
        <w:spacing w:before="240" w:after="60"/>
        <w:ind w:left="1701"/>
        <w:outlineLvl w:val="2"/>
        <w:rPr>
          <w:rFonts w:ascii="Arial Narrow" w:hAnsi="Arial Narrow" w:cs="Arial"/>
          <w:b/>
          <w:bCs/>
          <w:noProof/>
          <w:color w:val="000000" w:themeColor="text1"/>
          <w:sz w:val="22"/>
          <w:szCs w:val="22"/>
        </w:rPr>
      </w:pPr>
      <w:r w:rsidRPr="00C1641C">
        <w:rPr>
          <w:rFonts w:ascii="Arial Narrow" w:hAnsi="Arial Narrow" w:cs="Arial"/>
          <w:b/>
          <w:bCs/>
          <w:noProof/>
          <w:color w:val="000000" w:themeColor="text1"/>
          <w:sz w:val="22"/>
          <w:szCs w:val="22"/>
        </w:rPr>
        <w:t>Reflektor podwodny Ø230 – 12 Multichip POW LED, RGB-CW cold white</w:t>
      </w:r>
    </w:p>
    <w:p w14:paraId="52868DE4" w14:textId="77777777" w:rsidR="004A48FD" w:rsidRPr="00C1641C" w:rsidRDefault="004A48FD" w:rsidP="004A48FD">
      <w:pPr>
        <w:ind w:left="2160"/>
        <w:jc w:val="both"/>
        <w:rPr>
          <w:rFonts w:ascii="Arial Narrow" w:hAnsi="Arial Narrow" w:cs="Arial"/>
          <w:color w:val="000000" w:themeColor="text1"/>
          <w:sz w:val="22"/>
          <w:szCs w:val="22"/>
        </w:rPr>
      </w:pPr>
      <w:r w:rsidRPr="00C1641C">
        <w:rPr>
          <w:rFonts w:ascii="Arial Narrow" w:hAnsi="Arial Narrow" w:cs="Arial"/>
          <w:color w:val="000000" w:themeColor="text1"/>
          <w:sz w:val="22"/>
          <w:szCs w:val="22"/>
        </w:rPr>
        <w:t xml:space="preserve">Wbudowany w niszy w ścianę boczną reflektor ze stali szlachetnej V4A z elementem świecącym POW LED, wielokolorowy w kolorze RGB-CW </w:t>
      </w:r>
      <w:proofErr w:type="spellStart"/>
      <w:r w:rsidRPr="00C1641C">
        <w:rPr>
          <w:rFonts w:ascii="Arial Narrow" w:hAnsi="Arial Narrow" w:cs="Arial"/>
          <w:color w:val="000000" w:themeColor="text1"/>
          <w:sz w:val="22"/>
          <w:szCs w:val="22"/>
        </w:rPr>
        <w:t>cold</w:t>
      </w:r>
      <w:proofErr w:type="spellEnd"/>
      <w:r w:rsidRPr="00C1641C">
        <w:rPr>
          <w:rFonts w:ascii="Arial Narrow" w:hAnsi="Arial Narrow" w:cs="Arial"/>
          <w:color w:val="000000" w:themeColor="text1"/>
          <w:sz w:val="22"/>
          <w:szCs w:val="22"/>
        </w:rPr>
        <w:t xml:space="preserve"> </w:t>
      </w:r>
      <w:proofErr w:type="spellStart"/>
      <w:r w:rsidRPr="00C1641C">
        <w:rPr>
          <w:rFonts w:ascii="Arial Narrow" w:hAnsi="Arial Narrow" w:cs="Arial"/>
          <w:color w:val="000000" w:themeColor="text1"/>
          <w:sz w:val="22"/>
          <w:szCs w:val="22"/>
        </w:rPr>
        <w:t>white</w:t>
      </w:r>
      <w:proofErr w:type="spellEnd"/>
      <w:r w:rsidRPr="00C1641C">
        <w:rPr>
          <w:rFonts w:ascii="Arial Narrow" w:hAnsi="Arial Narrow" w:cs="Arial"/>
          <w:color w:val="000000" w:themeColor="text1"/>
          <w:sz w:val="22"/>
          <w:szCs w:val="22"/>
        </w:rPr>
        <w:t>, składający się z części reflektora, obudowy ze stali nierdzewnej oraz zasilacza. Ośrodek świecący reflektora składający się z płytki drukowanej  POW LED z 12 diod Multichip POW LED o sumarycznej mocy 75W. Zasilany prądem stałym o napięciu roboczym 12V (DC). Reflektor ze stali szlachetnej 1.4571, zabezpieczenie IP68. Wymiary: Ø230 mm x gł. 65 mm. Grubość osłony: 2mm. Szyba szklana z jasnego, bezodpryskowego szkła. Kabel zasilający, podwodny, specjalny (1x4,0 + 4x1,0 + 2x0,25 mm</w:t>
      </w:r>
      <w:r w:rsidRPr="00C1641C">
        <w:rPr>
          <w:rFonts w:ascii="Calibri" w:hAnsi="Calibri" w:cs="Arial"/>
          <w:color w:val="000000" w:themeColor="text1"/>
          <w:sz w:val="22"/>
          <w:szCs w:val="22"/>
        </w:rPr>
        <w:t>²</w:t>
      </w:r>
      <w:r w:rsidRPr="00C1641C">
        <w:rPr>
          <w:rFonts w:ascii="Arial Narrow" w:hAnsi="Arial Narrow" w:cs="Arial"/>
          <w:color w:val="000000" w:themeColor="text1"/>
          <w:sz w:val="22"/>
          <w:szCs w:val="22"/>
        </w:rPr>
        <w:t xml:space="preserve">). Zalecana głębokość montażu reflektora od 50 cm do 70 cm pod powierzchnią lustra wody. Nisza wspawana </w:t>
      </w:r>
      <w:r w:rsidRPr="00C1641C">
        <w:rPr>
          <w:rFonts w:ascii="Arial Narrow" w:hAnsi="Arial Narrow" w:cs="Arial"/>
          <w:color w:val="000000" w:themeColor="text1"/>
          <w:sz w:val="22"/>
          <w:szCs w:val="22"/>
        </w:rPr>
        <w:lastRenderedPageBreak/>
        <w:t>na stałe w ścianie bocznej, zacisk śrubowy kabla. Bez podłączenia elektrycznego i prac instalacyjnych.</w:t>
      </w:r>
    </w:p>
    <w:p w14:paraId="0EFE3A86" w14:textId="77777777" w:rsidR="004A48FD" w:rsidRPr="00C1641C" w:rsidRDefault="004A48FD" w:rsidP="004A48FD">
      <w:pPr>
        <w:ind w:left="2160" w:firstLine="672"/>
        <w:rPr>
          <w:rFonts w:ascii="Arial Narrow" w:hAnsi="Arial Narrow" w:cs="Arial"/>
          <w:color w:val="000000" w:themeColor="text1"/>
          <w:sz w:val="22"/>
          <w:szCs w:val="22"/>
        </w:rPr>
      </w:pPr>
    </w:p>
    <w:p w14:paraId="4A17E039" w14:textId="77777777" w:rsidR="004A48FD" w:rsidRPr="00C1641C" w:rsidRDefault="004A48FD" w:rsidP="004A48FD">
      <w:pPr>
        <w:ind w:left="2160" w:firstLine="672"/>
        <w:rPr>
          <w:rFonts w:ascii="Arial Narrow" w:hAnsi="Arial Narrow" w:cs="Arial"/>
          <w:color w:val="C00000"/>
          <w:sz w:val="22"/>
          <w:szCs w:val="22"/>
        </w:rPr>
      </w:pPr>
      <w:r w:rsidRPr="00C1641C">
        <w:rPr>
          <w:noProof/>
        </w:rPr>
        <w:drawing>
          <wp:inline distT="0" distB="0" distL="0" distR="0" wp14:anchorId="7B149417" wp14:editId="5F823C40">
            <wp:extent cx="2449002" cy="2441712"/>
            <wp:effectExtent l="0" t="0" r="0" b="0"/>
            <wp:docPr id="240" name="Obraz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450693" cy="2443398"/>
                    </a:xfrm>
                    <a:prstGeom prst="rect">
                      <a:avLst/>
                    </a:prstGeom>
                  </pic:spPr>
                </pic:pic>
              </a:graphicData>
            </a:graphic>
          </wp:inline>
        </w:drawing>
      </w:r>
    </w:p>
    <w:p w14:paraId="1101D7BB" w14:textId="77777777" w:rsidR="004A48FD" w:rsidRPr="00C1641C" w:rsidRDefault="004A48FD" w:rsidP="004A48FD">
      <w:pPr>
        <w:ind w:left="2160" w:firstLine="672"/>
        <w:rPr>
          <w:rFonts w:ascii="Arial Narrow" w:hAnsi="Arial Narrow" w:cs="Arial"/>
          <w:color w:val="C00000"/>
          <w:sz w:val="22"/>
          <w:szCs w:val="22"/>
        </w:rPr>
      </w:pPr>
    </w:p>
    <w:p w14:paraId="0EBDDF6D" w14:textId="7DD7883C" w:rsidR="004A48FD" w:rsidRDefault="004A48FD" w:rsidP="004A48FD">
      <w:pPr>
        <w:ind w:left="2160" w:firstLine="672"/>
        <w:rPr>
          <w:rFonts w:ascii="Arial Narrow" w:hAnsi="Arial Narrow" w:cs="Arial"/>
          <w:color w:val="000000" w:themeColor="text1"/>
          <w:sz w:val="22"/>
          <w:szCs w:val="22"/>
        </w:rPr>
      </w:pPr>
      <w:r w:rsidRPr="00C1641C">
        <w:rPr>
          <w:rFonts w:ascii="Arial Narrow" w:hAnsi="Arial Narrow" w:cs="Arial"/>
          <w:sz w:val="22"/>
          <w:szCs w:val="22"/>
        </w:rPr>
        <w:t>1</w:t>
      </w:r>
      <w:r w:rsidR="00B8693E">
        <w:rPr>
          <w:rFonts w:ascii="Arial Narrow" w:hAnsi="Arial Narrow" w:cs="Arial"/>
          <w:sz w:val="22"/>
          <w:szCs w:val="22"/>
        </w:rPr>
        <w:t>6</w:t>
      </w:r>
      <w:r w:rsidRPr="00C1641C">
        <w:rPr>
          <w:rFonts w:ascii="Arial Narrow" w:hAnsi="Arial Narrow" w:cs="Arial"/>
          <w:sz w:val="22"/>
          <w:szCs w:val="22"/>
        </w:rPr>
        <w:t>,00</w:t>
      </w:r>
      <w:r w:rsidRPr="00C1641C">
        <w:rPr>
          <w:rFonts w:ascii="Arial Narrow" w:hAnsi="Arial Narrow" w:cs="Arial"/>
          <w:color w:val="FF0000"/>
          <w:sz w:val="22"/>
          <w:szCs w:val="22"/>
        </w:rPr>
        <w:t xml:space="preserve"> </w:t>
      </w:r>
      <w:r w:rsidRPr="00C1641C">
        <w:rPr>
          <w:rFonts w:ascii="Arial Narrow" w:hAnsi="Arial Narrow" w:cs="Arial"/>
          <w:color w:val="000000" w:themeColor="text1"/>
          <w:sz w:val="22"/>
          <w:szCs w:val="22"/>
        </w:rPr>
        <w:t>szt.</w:t>
      </w:r>
    </w:p>
    <w:p w14:paraId="6772BE15" w14:textId="77777777" w:rsidR="005920FE" w:rsidRPr="006D03A7" w:rsidRDefault="005920FE" w:rsidP="005920FE">
      <w:pPr>
        <w:pStyle w:val="Nagwek3"/>
        <w:tabs>
          <w:tab w:val="num" w:pos="1628"/>
        </w:tabs>
        <w:rPr>
          <w:rFonts w:ascii="Arial Narrow" w:hAnsi="Arial Narrow"/>
          <w:noProof/>
          <w:color w:val="auto"/>
          <w:szCs w:val="22"/>
        </w:rPr>
      </w:pPr>
      <w:r w:rsidRPr="006D03A7">
        <w:rPr>
          <w:rFonts w:ascii="Arial Narrow" w:hAnsi="Arial Narrow"/>
          <w:noProof/>
          <w:color w:val="auto"/>
          <w:szCs w:val="22"/>
        </w:rPr>
        <w:t xml:space="preserve">Reflektor denny BRILANT </w:t>
      </w:r>
      <w:r>
        <w:rPr>
          <w:rFonts w:ascii="Arial Narrow" w:hAnsi="Arial Narrow"/>
          <w:noProof/>
          <w:color w:val="auto"/>
          <w:szCs w:val="22"/>
        </w:rPr>
        <w:t>3Multichip POW-LED RGB-CW 24W/12V</w:t>
      </w:r>
    </w:p>
    <w:p w14:paraId="37F315CE" w14:textId="77777777" w:rsidR="005920FE" w:rsidRPr="006D03A7" w:rsidRDefault="005920FE" w:rsidP="005920FE">
      <w:pPr>
        <w:tabs>
          <w:tab w:val="num" w:pos="1767"/>
        </w:tabs>
        <w:ind w:left="2160"/>
        <w:rPr>
          <w:rFonts w:ascii="Arial Narrow" w:hAnsi="Arial Narrow" w:cs="Arial"/>
          <w:b/>
          <w:bCs/>
          <w:noProof/>
          <w:sz w:val="22"/>
          <w:szCs w:val="22"/>
        </w:rPr>
      </w:pPr>
      <w:r w:rsidRPr="006D03A7">
        <w:rPr>
          <w:rFonts w:ascii="Arial Narrow" w:hAnsi="Arial Narrow" w:cs="Arial"/>
          <w:sz w:val="22"/>
          <w:szCs w:val="22"/>
        </w:rPr>
        <w:t>wykonanie, jako skrzynia ze stali nierdzewnej</w:t>
      </w:r>
      <w:r>
        <w:rPr>
          <w:rFonts w:ascii="Arial Narrow" w:hAnsi="Arial Narrow" w:cs="Arial"/>
          <w:sz w:val="22"/>
          <w:szCs w:val="22"/>
        </w:rPr>
        <w:t>, umiejscowiona bezpiecznie w dnie niecki</w:t>
      </w:r>
      <w:r w:rsidRPr="006D03A7">
        <w:rPr>
          <w:rFonts w:ascii="Arial Narrow" w:hAnsi="Arial Narrow" w:cs="Arial"/>
          <w:sz w:val="22"/>
          <w:szCs w:val="22"/>
        </w:rPr>
        <w:t>. Pokrywa</w:t>
      </w:r>
      <w:r>
        <w:rPr>
          <w:rFonts w:ascii="Arial Narrow" w:hAnsi="Arial Narrow" w:cs="Arial"/>
          <w:sz w:val="22"/>
          <w:szCs w:val="22"/>
        </w:rPr>
        <w:t xml:space="preserve"> </w:t>
      </w:r>
      <w:r w:rsidRPr="006D03A7">
        <w:rPr>
          <w:rFonts w:ascii="Arial Narrow" w:hAnsi="Arial Narrow" w:cs="Arial"/>
          <w:sz w:val="22"/>
          <w:szCs w:val="22"/>
        </w:rPr>
        <w:t xml:space="preserve">wykonana z wysokojakościowego materiału - szkła akrylowego. Wnętrze reflektora wypełnione szlifowanymi, kryształami typu SWAROVSKI. </w:t>
      </w:r>
    </w:p>
    <w:p w14:paraId="03984214" w14:textId="77777777" w:rsidR="005920FE" w:rsidRPr="006D03A7" w:rsidRDefault="005920FE" w:rsidP="005920FE">
      <w:pPr>
        <w:ind w:left="2160"/>
        <w:rPr>
          <w:rFonts w:ascii="Arial Narrow" w:hAnsi="Arial Narrow" w:cs="Arial"/>
          <w:sz w:val="22"/>
          <w:szCs w:val="22"/>
        </w:rPr>
      </w:pPr>
    </w:p>
    <w:p w14:paraId="032B9C43" w14:textId="352006A0" w:rsidR="005920FE" w:rsidRDefault="005920FE" w:rsidP="005920FE">
      <w:pPr>
        <w:ind w:left="2160" w:firstLine="672"/>
        <w:rPr>
          <w:rFonts w:ascii="Arial Narrow" w:hAnsi="Arial Narrow" w:cs="Arial"/>
          <w:sz w:val="22"/>
          <w:szCs w:val="22"/>
        </w:rPr>
      </w:pPr>
      <w:r>
        <w:rPr>
          <w:rFonts w:ascii="Arial Narrow" w:hAnsi="Arial Narrow" w:cs="Arial"/>
          <w:sz w:val="22"/>
          <w:szCs w:val="22"/>
        </w:rPr>
        <w:t>3</w:t>
      </w:r>
      <w:r w:rsidRPr="006D03A7">
        <w:rPr>
          <w:rFonts w:ascii="Arial Narrow" w:hAnsi="Arial Narrow" w:cs="Arial"/>
          <w:sz w:val="22"/>
          <w:szCs w:val="22"/>
        </w:rPr>
        <w:t>,00 szt.</w:t>
      </w:r>
    </w:p>
    <w:p w14:paraId="25311ECF" w14:textId="043202BD" w:rsidR="00753E7C" w:rsidRDefault="00753E7C" w:rsidP="00753E7C">
      <w:pPr>
        <w:pStyle w:val="Nagwek2"/>
        <w:tabs>
          <w:tab w:val="num" w:pos="1701"/>
        </w:tabs>
        <w:ind w:left="1701" w:hanging="1416"/>
        <w:rPr>
          <w:rFonts w:ascii="Arial Narrow" w:hAnsi="Arial Narrow"/>
          <w:color w:val="auto"/>
          <w:sz w:val="22"/>
          <w:szCs w:val="22"/>
        </w:rPr>
      </w:pPr>
      <w:r w:rsidRPr="00C1641C">
        <w:rPr>
          <w:rFonts w:ascii="Arial Narrow" w:hAnsi="Arial Narrow"/>
          <w:color w:val="auto"/>
          <w:sz w:val="22"/>
          <w:szCs w:val="22"/>
        </w:rPr>
        <w:t>Wyposażenie dla niepełnosprawnych</w:t>
      </w:r>
    </w:p>
    <w:p w14:paraId="787D757B" w14:textId="77777777" w:rsidR="006B3357" w:rsidRPr="00C1641C" w:rsidRDefault="006B3357" w:rsidP="006B3357">
      <w:pPr>
        <w:keepNext/>
        <w:numPr>
          <w:ilvl w:val="2"/>
          <w:numId w:val="11"/>
        </w:numPr>
        <w:tabs>
          <w:tab w:val="clear" w:pos="2054"/>
          <w:tab w:val="num" w:pos="1701"/>
        </w:tabs>
        <w:spacing w:before="240" w:after="60"/>
        <w:ind w:left="1701"/>
        <w:outlineLvl w:val="2"/>
        <w:rPr>
          <w:rFonts w:ascii="Arial Narrow" w:hAnsi="Arial Narrow" w:cs="Arial"/>
          <w:b/>
          <w:bCs/>
          <w:sz w:val="22"/>
          <w:szCs w:val="22"/>
        </w:rPr>
      </w:pPr>
      <w:r w:rsidRPr="00C1641C">
        <w:rPr>
          <w:rFonts w:ascii="Arial Narrow" w:hAnsi="Arial Narrow" w:cs="Arial"/>
          <w:b/>
          <w:bCs/>
          <w:sz w:val="22"/>
          <w:szCs w:val="22"/>
        </w:rPr>
        <w:t>Dźwig dla osób niepełnosprawnych</w:t>
      </w:r>
    </w:p>
    <w:p w14:paraId="0010D657" w14:textId="77777777" w:rsidR="006B3357" w:rsidRPr="00C1641C" w:rsidRDefault="006B3357" w:rsidP="006B3357">
      <w:pPr>
        <w:ind w:left="2160"/>
        <w:rPr>
          <w:rFonts w:ascii="Arial Narrow" w:hAnsi="Arial Narrow" w:cs="Arial"/>
          <w:sz w:val="22"/>
          <w:szCs w:val="22"/>
        </w:rPr>
      </w:pPr>
      <w:r w:rsidRPr="00C1641C">
        <w:rPr>
          <w:rFonts w:ascii="Arial Narrow" w:hAnsi="Arial Narrow" w:cs="Arial"/>
          <w:sz w:val="22"/>
          <w:szCs w:val="22"/>
        </w:rPr>
        <w:t>Dźwig dla osób niepełnosprawnych. Elektryczny, zasilany akumulatorem 2x12V - 7Ah. W komplecie ładowarka Komplet z fotelem i konstrukcją nośną do transportu osób niepełnosprawnych do niecki basenu. Możliwość szybkiego demontażu. Maksymalny udźwig 135kg.</w:t>
      </w:r>
    </w:p>
    <w:p w14:paraId="20FB7564" w14:textId="77777777" w:rsidR="006B3357" w:rsidRPr="00C1641C" w:rsidRDefault="006B3357" w:rsidP="006B3357">
      <w:pPr>
        <w:ind w:left="2160"/>
        <w:rPr>
          <w:rFonts w:ascii="Arial Narrow" w:hAnsi="Arial Narrow" w:cs="Arial"/>
          <w:sz w:val="22"/>
          <w:szCs w:val="22"/>
        </w:rPr>
      </w:pPr>
    </w:p>
    <w:p w14:paraId="69D33021" w14:textId="77777777" w:rsidR="006B3357" w:rsidRPr="00C1641C" w:rsidRDefault="006B3357" w:rsidP="006B3357">
      <w:pPr>
        <w:ind w:left="2160"/>
        <w:rPr>
          <w:rFonts w:ascii="Arial Narrow" w:hAnsi="Arial Narrow" w:cs="Arial"/>
          <w:sz w:val="22"/>
          <w:szCs w:val="22"/>
        </w:rPr>
      </w:pPr>
      <w:r w:rsidRPr="00C1641C">
        <w:rPr>
          <w:noProof/>
        </w:rPr>
        <w:lastRenderedPageBreak/>
        <w:drawing>
          <wp:inline distT="0" distB="0" distL="0" distR="0" wp14:anchorId="0F9895E7" wp14:editId="6BBB7B75">
            <wp:extent cx="2734945" cy="3522345"/>
            <wp:effectExtent l="0" t="0" r="8255" b="1905"/>
            <wp:docPr id="36" name="Obraz 36" descr="Obraz zawierający wewnątrz, podłoż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Obraz 36" descr="Obraz zawierający wewnątrz, podłoże&#10;&#10;Opis wygenerowany automatyczni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34945" cy="3522345"/>
                    </a:xfrm>
                    <a:prstGeom prst="rect">
                      <a:avLst/>
                    </a:prstGeom>
                    <a:noFill/>
                    <a:ln>
                      <a:noFill/>
                    </a:ln>
                  </pic:spPr>
                </pic:pic>
              </a:graphicData>
            </a:graphic>
          </wp:inline>
        </w:drawing>
      </w:r>
    </w:p>
    <w:p w14:paraId="65EA4F4F" w14:textId="77777777" w:rsidR="006B3357" w:rsidRPr="00C1641C" w:rsidRDefault="006B3357" w:rsidP="006B3357">
      <w:pPr>
        <w:ind w:left="2160"/>
        <w:rPr>
          <w:rFonts w:ascii="Arial Narrow" w:hAnsi="Arial Narrow" w:cs="Arial"/>
          <w:sz w:val="22"/>
          <w:szCs w:val="22"/>
        </w:rPr>
      </w:pPr>
    </w:p>
    <w:p w14:paraId="68F16410" w14:textId="77777777" w:rsidR="006B3357" w:rsidRPr="00C1641C" w:rsidRDefault="006B3357" w:rsidP="006B3357">
      <w:pPr>
        <w:ind w:left="2835"/>
        <w:rPr>
          <w:rFonts w:ascii="Arial Narrow" w:hAnsi="Arial Narrow" w:cs="Arial"/>
          <w:sz w:val="22"/>
          <w:szCs w:val="22"/>
        </w:rPr>
      </w:pPr>
      <w:r w:rsidRPr="00C1641C">
        <w:rPr>
          <w:rFonts w:ascii="Arial Narrow" w:hAnsi="Arial Narrow" w:cs="Arial"/>
          <w:sz w:val="22"/>
          <w:szCs w:val="22"/>
        </w:rPr>
        <w:t>1,00 szt.</w:t>
      </w:r>
    </w:p>
    <w:p w14:paraId="6877A63E" w14:textId="77777777" w:rsidR="00753E7C" w:rsidRPr="00C1641C" w:rsidRDefault="00753E7C" w:rsidP="00753E7C">
      <w:pPr>
        <w:pStyle w:val="Nagwek3"/>
        <w:numPr>
          <w:ilvl w:val="2"/>
          <w:numId w:val="11"/>
        </w:numPr>
        <w:tabs>
          <w:tab w:val="clear" w:pos="2054"/>
          <w:tab w:val="num" w:pos="1701"/>
        </w:tabs>
        <w:ind w:left="1701"/>
        <w:rPr>
          <w:rFonts w:ascii="Arial Narrow" w:hAnsi="Arial Narrow"/>
          <w:color w:val="auto"/>
          <w:szCs w:val="22"/>
        </w:rPr>
      </w:pPr>
      <w:r w:rsidRPr="00C1641C">
        <w:rPr>
          <w:rFonts w:ascii="Arial Narrow" w:hAnsi="Arial Narrow"/>
          <w:color w:val="auto"/>
          <w:szCs w:val="22"/>
        </w:rPr>
        <w:t>Tuleja wtykowa dźwigu dla niepełnosprawnych</w:t>
      </w:r>
    </w:p>
    <w:p w14:paraId="51317775" w14:textId="77777777" w:rsidR="00753E7C" w:rsidRPr="00C1641C" w:rsidRDefault="00753E7C" w:rsidP="00753E7C">
      <w:pPr>
        <w:ind w:left="2160"/>
        <w:rPr>
          <w:rFonts w:ascii="Arial Narrow" w:hAnsi="Arial Narrow" w:cs="Arial"/>
          <w:sz w:val="22"/>
          <w:szCs w:val="22"/>
        </w:rPr>
      </w:pPr>
      <w:r w:rsidRPr="00C1641C">
        <w:rPr>
          <w:rFonts w:ascii="Arial Narrow" w:hAnsi="Arial Narrow" w:cs="Arial"/>
          <w:sz w:val="22"/>
          <w:szCs w:val="22"/>
        </w:rPr>
        <w:t xml:space="preserve">przeznaczona do mocowania elektrycznego dźwigu dla niepełnosprawnych, na poziomie płyty plaży. </w:t>
      </w:r>
    </w:p>
    <w:p w14:paraId="71C0A2A9" w14:textId="77777777" w:rsidR="00753E7C" w:rsidRPr="00C1641C" w:rsidRDefault="00753E7C" w:rsidP="00753E7C">
      <w:pPr>
        <w:ind w:left="2160"/>
        <w:rPr>
          <w:rFonts w:ascii="Arial Narrow" w:hAnsi="Arial Narrow" w:cs="Arial"/>
          <w:sz w:val="22"/>
          <w:szCs w:val="22"/>
        </w:rPr>
      </w:pPr>
    </w:p>
    <w:p w14:paraId="062D2176" w14:textId="77777777" w:rsidR="00753E7C" w:rsidRPr="00C1641C" w:rsidRDefault="00753E7C" w:rsidP="00753E7C">
      <w:pPr>
        <w:ind w:left="2160"/>
        <w:rPr>
          <w:rFonts w:ascii="Arial Narrow" w:hAnsi="Arial Narrow" w:cs="Arial"/>
          <w:sz w:val="22"/>
          <w:szCs w:val="22"/>
        </w:rPr>
      </w:pPr>
    </w:p>
    <w:p w14:paraId="0C696D48" w14:textId="77777777" w:rsidR="00753E7C" w:rsidRPr="00C1641C" w:rsidRDefault="00753E7C" w:rsidP="00753E7C">
      <w:pPr>
        <w:ind w:left="2160"/>
        <w:rPr>
          <w:rFonts w:ascii="Arial Narrow" w:hAnsi="Arial Narrow" w:cs="Arial"/>
          <w:sz w:val="22"/>
          <w:szCs w:val="22"/>
        </w:rPr>
      </w:pPr>
    </w:p>
    <w:p w14:paraId="43922C96" w14:textId="77777777" w:rsidR="00753E7C" w:rsidRPr="00C1641C" w:rsidRDefault="00753E7C" w:rsidP="00753E7C">
      <w:pPr>
        <w:ind w:left="2160"/>
        <w:rPr>
          <w:rFonts w:ascii="Arial Narrow" w:hAnsi="Arial Narrow" w:cs="Arial"/>
          <w:sz w:val="22"/>
          <w:szCs w:val="22"/>
        </w:rPr>
      </w:pPr>
      <w:r w:rsidRPr="00C1641C">
        <w:rPr>
          <w:noProof/>
        </w:rPr>
        <w:drawing>
          <wp:inline distT="0" distB="0" distL="0" distR="0" wp14:anchorId="224E53DF" wp14:editId="31F445B7">
            <wp:extent cx="1009650" cy="1933575"/>
            <wp:effectExtent l="0" t="0" r="0" b="952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09650" cy="1933575"/>
                    </a:xfrm>
                    <a:prstGeom prst="rect">
                      <a:avLst/>
                    </a:prstGeom>
                    <a:noFill/>
                    <a:ln>
                      <a:noFill/>
                    </a:ln>
                  </pic:spPr>
                </pic:pic>
              </a:graphicData>
            </a:graphic>
          </wp:inline>
        </w:drawing>
      </w:r>
    </w:p>
    <w:p w14:paraId="59C550A1" w14:textId="77777777" w:rsidR="00753E7C" w:rsidRPr="00C1641C" w:rsidRDefault="00753E7C" w:rsidP="00753E7C">
      <w:pPr>
        <w:ind w:left="2160"/>
        <w:rPr>
          <w:rFonts w:ascii="Arial Narrow" w:hAnsi="Arial Narrow" w:cs="Arial"/>
          <w:sz w:val="22"/>
          <w:szCs w:val="22"/>
        </w:rPr>
      </w:pPr>
    </w:p>
    <w:p w14:paraId="01B31E0A" w14:textId="77777777" w:rsidR="00753E7C" w:rsidRPr="00C1641C" w:rsidRDefault="00753E7C" w:rsidP="00753E7C">
      <w:pPr>
        <w:ind w:left="2835"/>
        <w:rPr>
          <w:rFonts w:ascii="Arial Narrow" w:hAnsi="Arial Narrow" w:cs="Arial"/>
          <w:sz w:val="22"/>
          <w:szCs w:val="22"/>
        </w:rPr>
      </w:pPr>
      <w:r w:rsidRPr="00C1641C">
        <w:rPr>
          <w:rFonts w:ascii="Arial Narrow" w:hAnsi="Arial Narrow" w:cs="Arial"/>
          <w:sz w:val="22"/>
          <w:szCs w:val="22"/>
        </w:rPr>
        <w:t>1,00 szt.</w:t>
      </w:r>
    </w:p>
    <w:p w14:paraId="4F94082D" w14:textId="77777777" w:rsidR="009B5610" w:rsidRPr="00C1641C" w:rsidRDefault="009B5610" w:rsidP="009B5610">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P</w:t>
      </w:r>
      <w:r w:rsidR="00C4434A" w:rsidRPr="00C1641C">
        <w:rPr>
          <w:rFonts w:ascii="Arial Narrow" w:hAnsi="Arial Narrow"/>
          <w:color w:val="auto"/>
          <w:szCs w:val="22"/>
        </w:rPr>
        <w:t>ochwyt podwodny</w:t>
      </w:r>
    </w:p>
    <w:p w14:paraId="7D0A7612" w14:textId="77777777" w:rsidR="009B5610" w:rsidRPr="00C1641C" w:rsidRDefault="009B5610" w:rsidP="009B5610">
      <w:pPr>
        <w:ind w:left="2160"/>
        <w:rPr>
          <w:rFonts w:ascii="Arial Narrow" w:hAnsi="Arial Narrow" w:cs="Arial"/>
          <w:sz w:val="22"/>
          <w:szCs w:val="22"/>
        </w:rPr>
      </w:pPr>
      <w:r w:rsidRPr="00C1641C">
        <w:rPr>
          <w:rFonts w:ascii="Arial Narrow" w:hAnsi="Arial Narrow" w:cs="Arial"/>
          <w:sz w:val="22"/>
          <w:szCs w:val="22"/>
        </w:rPr>
        <w:t>poziom</w:t>
      </w:r>
      <w:r w:rsidR="00C4434A" w:rsidRPr="00C1641C">
        <w:rPr>
          <w:rFonts w:ascii="Arial Narrow" w:hAnsi="Arial Narrow" w:cs="Arial"/>
          <w:sz w:val="22"/>
          <w:szCs w:val="22"/>
        </w:rPr>
        <w:t>y</w:t>
      </w:r>
      <w:r w:rsidRPr="00C1641C">
        <w:rPr>
          <w:rFonts w:ascii="Arial Narrow" w:hAnsi="Arial Narrow" w:cs="Arial"/>
          <w:sz w:val="22"/>
          <w:szCs w:val="22"/>
        </w:rPr>
        <w:t xml:space="preserve"> przyścienn</w:t>
      </w:r>
      <w:r w:rsidR="00C4434A" w:rsidRPr="00C1641C">
        <w:rPr>
          <w:rFonts w:ascii="Arial Narrow" w:hAnsi="Arial Narrow" w:cs="Arial"/>
          <w:sz w:val="22"/>
          <w:szCs w:val="22"/>
        </w:rPr>
        <w:t>y</w:t>
      </w:r>
      <w:r w:rsidRPr="00C1641C">
        <w:rPr>
          <w:rFonts w:ascii="Arial Narrow" w:hAnsi="Arial Narrow" w:cs="Arial"/>
          <w:sz w:val="22"/>
          <w:szCs w:val="22"/>
        </w:rPr>
        <w:t xml:space="preserve"> wykonan</w:t>
      </w:r>
      <w:r w:rsidR="00C4434A" w:rsidRPr="00C1641C">
        <w:rPr>
          <w:rFonts w:ascii="Arial Narrow" w:hAnsi="Arial Narrow" w:cs="Arial"/>
          <w:sz w:val="22"/>
          <w:szCs w:val="22"/>
        </w:rPr>
        <w:t>y</w:t>
      </w:r>
      <w:r w:rsidRPr="00C1641C">
        <w:rPr>
          <w:rFonts w:ascii="Arial Narrow" w:hAnsi="Arial Narrow" w:cs="Arial"/>
          <w:sz w:val="22"/>
          <w:szCs w:val="22"/>
        </w:rPr>
        <w:t xml:space="preserve"> z rury nierdzewnej o średnicy 40mm. Zewnętrzna krawędź po</w:t>
      </w:r>
      <w:r w:rsidR="00C4434A" w:rsidRPr="00C1641C">
        <w:rPr>
          <w:rFonts w:ascii="Arial Narrow" w:hAnsi="Arial Narrow" w:cs="Arial"/>
          <w:sz w:val="22"/>
          <w:szCs w:val="22"/>
        </w:rPr>
        <w:t>chwytu</w:t>
      </w:r>
      <w:r w:rsidRPr="00C1641C">
        <w:rPr>
          <w:rFonts w:ascii="Arial Narrow" w:hAnsi="Arial Narrow" w:cs="Arial"/>
          <w:sz w:val="22"/>
          <w:szCs w:val="22"/>
        </w:rPr>
        <w:t xml:space="preserve"> wystaje na 9cm od ściany basenu. Na końcach gięta pod kątem 90º. Mocowana do ściany basenu co 1 metr.</w:t>
      </w:r>
    </w:p>
    <w:p w14:paraId="15608B93" w14:textId="77777777" w:rsidR="009B5610" w:rsidRPr="00C1641C" w:rsidRDefault="009B5610" w:rsidP="009B5610">
      <w:pPr>
        <w:ind w:left="2381"/>
        <w:rPr>
          <w:rFonts w:ascii="Arial Narrow" w:hAnsi="Arial Narrow" w:cs="Arial"/>
          <w:sz w:val="22"/>
          <w:szCs w:val="22"/>
        </w:rPr>
      </w:pPr>
    </w:p>
    <w:p w14:paraId="33D743C5" w14:textId="06CF8BB3" w:rsidR="009B5610" w:rsidRPr="00C1641C" w:rsidRDefault="006B3357" w:rsidP="009B5610">
      <w:pPr>
        <w:ind w:left="2835"/>
        <w:rPr>
          <w:rFonts w:ascii="Arial Narrow" w:hAnsi="Arial Narrow" w:cs="Arial"/>
          <w:sz w:val="22"/>
          <w:szCs w:val="22"/>
        </w:rPr>
      </w:pPr>
      <w:r>
        <w:rPr>
          <w:rFonts w:ascii="Arial Narrow" w:hAnsi="Arial Narrow" w:cs="Arial"/>
          <w:sz w:val="22"/>
          <w:szCs w:val="22"/>
        </w:rPr>
        <w:t>4</w:t>
      </w:r>
      <w:r w:rsidR="009B5610" w:rsidRPr="00C1641C">
        <w:rPr>
          <w:rFonts w:ascii="Arial Narrow" w:hAnsi="Arial Narrow" w:cs="Arial"/>
          <w:sz w:val="22"/>
          <w:szCs w:val="22"/>
        </w:rPr>
        <w:t>,</w:t>
      </w:r>
      <w:r>
        <w:rPr>
          <w:rFonts w:ascii="Arial Narrow" w:hAnsi="Arial Narrow" w:cs="Arial"/>
          <w:sz w:val="22"/>
          <w:szCs w:val="22"/>
        </w:rPr>
        <w:t>5</w:t>
      </w:r>
      <w:r w:rsidR="009B5610" w:rsidRPr="00C1641C">
        <w:rPr>
          <w:rFonts w:ascii="Arial Narrow" w:hAnsi="Arial Narrow" w:cs="Arial"/>
          <w:sz w:val="22"/>
          <w:szCs w:val="22"/>
        </w:rPr>
        <w:t xml:space="preserve">0 </w:t>
      </w:r>
      <w:proofErr w:type="spellStart"/>
      <w:r w:rsidR="009B5610" w:rsidRPr="00C1641C">
        <w:rPr>
          <w:rFonts w:ascii="Arial Narrow" w:hAnsi="Arial Narrow" w:cs="Arial"/>
          <w:sz w:val="22"/>
          <w:szCs w:val="22"/>
        </w:rPr>
        <w:t>mb</w:t>
      </w:r>
      <w:proofErr w:type="spellEnd"/>
    </w:p>
    <w:p w14:paraId="644FAD56" w14:textId="77777777" w:rsidR="00AE69D9" w:rsidRPr="00C1641C" w:rsidRDefault="00AE69D9" w:rsidP="000F6760">
      <w:pPr>
        <w:ind w:left="2835"/>
        <w:rPr>
          <w:rFonts w:ascii="Arial Narrow" w:hAnsi="Arial Narrow" w:cs="Arial"/>
          <w:sz w:val="22"/>
          <w:szCs w:val="22"/>
        </w:rPr>
      </w:pPr>
    </w:p>
    <w:p w14:paraId="5FB9B51A" w14:textId="6D16EE0D" w:rsidR="002E6105" w:rsidRDefault="002E6105">
      <w:pPr>
        <w:rPr>
          <w:rFonts w:ascii="Arial Narrow" w:hAnsi="Arial Narrow"/>
          <w:sz w:val="22"/>
          <w:szCs w:val="22"/>
        </w:rPr>
      </w:pPr>
      <w:r w:rsidRPr="00C1641C">
        <w:rPr>
          <w:rFonts w:ascii="Arial Narrow" w:hAnsi="Arial Narrow"/>
          <w:sz w:val="22"/>
          <w:szCs w:val="22"/>
        </w:rPr>
        <w:br w:type="page"/>
      </w:r>
    </w:p>
    <w:p w14:paraId="49EB8FC4" w14:textId="3BAE6B9C" w:rsidR="0087187F" w:rsidRPr="00C1641C" w:rsidRDefault="0087187F" w:rsidP="0087187F">
      <w:pPr>
        <w:pStyle w:val="Nagwek1"/>
        <w:tabs>
          <w:tab w:val="num" w:pos="1625"/>
        </w:tabs>
        <w:rPr>
          <w:rFonts w:ascii="Arial Narrow" w:hAnsi="Arial Narrow"/>
          <w:color w:val="auto"/>
          <w:sz w:val="22"/>
          <w:szCs w:val="22"/>
        </w:rPr>
      </w:pPr>
      <w:r w:rsidRPr="00C1641C">
        <w:rPr>
          <w:rFonts w:ascii="Arial Narrow" w:hAnsi="Arial Narrow"/>
          <w:color w:val="auto"/>
          <w:sz w:val="22"/>
          <w:szCs w:val="22"/>
        </w:rPr>
        <w:lastRenderedPageBreak/>
        <w:t xml:space="preserve">Basen ze stali szlachetnej </w:t>
      </w:r>
    </w:p>
    <w:p w14:paraId="6CF71E07" w14:textId="77777777" w:rsidR="0087187F" w:rsidRPr="00C1641C" w:rsidRDefault="0087187F" w:rsidP="0087187F">
      <w:pPr>
        <w:pStyle w:val="Nagwek2"/>
        <w:tabs>
          <w:tab w:val="num" w:pos="1701"/>
        </w:tabs>
        <w:ind w:hanging="1628"/>
        <w:rPr>
          <w:rFonts w:ascii="Arial Narrow" w:hAnsi="Arial Narrow"/>
          <w:color w:val="auto"/>
          <w:sz w:val="22"/>
          <w:szCs w:val="22"/>
        </w:rPr>
      </w:pPr>
      <w:r w:rsidRPr="00C1641C">
        <w:rPr>
          <w:rFonts w:ascii="Arial Narrow" w:hAnsi="Arial Narrow"/>
          <w:color w:val="auto"/>
          <w:sz w:val="22"/>
          <w:szCs w:val="22"/>
        </w:rPr>
        <w:t>Niecka basenu</w:t>
      </w:r>
    </w:p>
    <w:p w14:paraId="5F47EBDA" w14:textId="4CD0F8B0" w:rsidR="0087187F" w:rsidRPr="00C1641C" w:rsidRDefault="0087187F" w:rsidP="0087187F">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 xml:space="preserve">Niecka basenu </w:t>
      </w:r>
      <w:r>
        <w:rPr>
          <w:rFonts w:ascii="Arial Narrow" w:hAnsi="Arial Narrow"/>
          <w:color w:val="auto"/>
          <w:szCs w:val="22"/>
        </w:rPr>
        <w:t>wypływowego ASB</w:t>
      </w:r>
      <w:r w:rsidRPr="00C1641C">
        <w:rPr>
          <w:rFonts w:ascii="Arial Narrow" w:hAnsi="Arial Narrow"/>
          <w:color w:val="auto"/>
          <w:szCs w:val="22"/>
        </w:rPr>
        <w:t xml:space="preserve"> </w:t>
      </w:r>
      <w:r>
        <w:rPr>
          <w:rFonts w:ascii="Arial Narrow" w:hAnsi="Arial Narrow"/>
          <w:color w:val="auto"/>
          <w:szCs w:val="22"/>
        </w:rPr>
        <w:t>z infinity</w:t>
      </w:r>
    </w:p>
    <w:p w14:paraId="652FE708" w14:textId="3FEA59A9" w:rsidR="0087187F" w:rsidRPr="00C1641C" w:rsidRDefault="0087187F" w:rsidP="0087187F">
      <w:pPr>
        <w:ind w:left="2160"/>
        <w:rPr>
          <w:rFonts w:ascii="Arial Narrow" w:hAnsi="Arial Narrow" w:cs="Arial"/>
          <w:sz w:val="22"/>
          <w:szCs w:val="22"/>
        </w:rPr>
      </w:pPr>
      <w:r w:rsidRPr="00C1641C">
        <w:rPr>
          <w:rFonts w:ascii="Arial Narrow" w:hAnsi="Arial Narrow" w:cs="Arial"/>
          <w:sz w:val="22"/>
          <w:szCs w:val="22"/>
        </w:rPr>
        <w:t xml:space="preserve">Niecka basenu </w:t>
      </w:r>
      <w:r>
        <w:rPr>
          <w:rFonts w:ascii="Arial Narrow" w:hAnsi="Arial Narrow" w:cs="Arial"/>
          <w:sz w:val="22"/>
          <w:szCs w:val="22"/>
        </w:rPr>
        <w:t>wypływowego</w:t>
      </w:r>
      <w:r w:rsidRPr="00C1641C">
        <w:rPr>
          <w:rFonts w:ascii="Arial Narrow" w:hAnsi="Arial Narrow" w:cs="Arial"/>
          <w:sz w:val="22"/>
          <w:szCs w:val="22"/>
        </w:rPr>
        <w:t>, z wyposażeniem instalacyjnym, użytkowym i rekreacyjnym. Konstrukcja i materiał jak opisano powyżej.</w:t>
      </w:r>
      <w:r w:rsidRPr="00A1036F">
        <w:rPr>
          <w:rFonts w:ascii="Arial Narrow" w:hAnsi="Arial Narrow" w:cs="Arial"/>
          <w:sz w:val="22"/>
          <w:szCs w:val="22"/>
        </w:rPr>
        <w:t xml:space="preserve"> </w:t>
      </w:r>
      <w:r>
        <w:rPr>
          <w:rFonts w:ascii="Arial Narrow" w:hAnsi="Arial Narrow" w:cs="Arial"/>
          <w:sz w:val="22"/>
          <w:szCs w:val="22"/>
        </w:rPr>
        <w:t>Niecka wyposażona w roletę pionową i poziomą.</w:t>
      </w:r>
    </w:p>
    <w:p w14:paraId="79BEF9C4" w14:textId="77777777" w:rsidR="0087187F" w:rsidRPr="00C1641C" w:rsidRDefault="0087187F" w:rsidP="0087187F">
      <w:pPr>
        <w:tabs>
          <w:tab w:val="decimal" w:pos="5669"/>
        </w:tabs>
        <w:ind w:left="2160"/>
        <w:rPr>
          <w:rFonts w:ascii="Arial Narrow" w:hAnsi="Arial Narrow" w:cs="Arial"/>
          <w:sz w:val="22"/>
          <w:szCs w:val="22"/>
        </w:rPr>
      </w:pPr>
    </w:p>
    <w:p w14:paraId="2E80C891" w14:textId="77777777" w:rsidR="0087187F" w:rsidRPr="00C1641C" w:rsidRDefault="0087187F" w:rsidP="0087187F">
      <w:pPr>
        <w:ind w:left="2160"/>
        <w:rPr>
          <w:rFonts w:ascii="Arial Narrow" w:hAnsi="Arial Narrow" w:cs="Arial"/>
          <w:sz w:val="22"/>
          <w:szCs w:val="22"/>
        </w:rPr>
      </w:pPr>
      <w:r w:rsidRPr="00C1641C">
        <w:rPr>
          <w:rFonts w:ascii="Arial Narrow" w:hAnsi="Arial Narrow" w:cs="Arial"/>
          <w:sz w:val="22"/>
          <w:szCs w:val="22"/>
          <w:u w:val="single"/>
        </w:rPr>
        <w:t>Materiał:</w:t>
      </w:r>
      <w:r w:rsidRPr="00C1641C">
        <w:rPr>
          <w:rFonts w:ascii="Arial Narrow" w:hAnsi="Arial Narrow" w:cs="Arial"/>
          <w:sz w:val="22"/>
          <w:szCs w:val="22"/>
        </w:rPr>
        <w:tab/>
        <w:t>Stal nierdzewna 1.4404</w:t>
      </w:r>
    </w:p>
    <w:p w14:paraId="1D9B3FF7" w14:textId="77777777" w:rsidR="0087187F" w:rsidRPr="00C1641C" w:rsidRDefault="0087187F" w:rsidP="0087187F">
      <w:pPr>
        <w:ind w:left="2160"/>
        <w:rPr>
          <w:rFonts w:ascii="Arial Narrow" w:hAnsi="Arial Narrow" w:cs="Arial"/>
          <w:sz w:val="22"/>
          <w:szCs w:val="22"/>
          <w:u w:val="single"/>
        </w:rPr>
      </w:pPr>
    </w:p>
    <w:p w14:paraId="67F19FAD" w14:textId="77777777" w:rsidR="0087187F" w:rsidRPr="00C1641C" w:rsidRDefault="0087187F" w:rsidP="0087187F">
      <w:pPr>
        <w:ind w:left="2160"/>
        <w:rPr>
          <w:rFonts w:ascii="Arial Narrow" w:hAnsi="Arial Narrow" w:cs="Arial"/>
          <w:sz w:val="22"/>
          <w:szCs w:val="22"/>
          <w:u w:val="single"/>
        </w:rPr>
      </w:pPr>
      <w:r w:rsidRPr="00C1641C">
        <w:rPr>
          <w:rFonts w:ascii="Arial Narrow" w:hAnsi="Arial Narrow" w:cs="Arial"/>
          <w:sz w:val="22"/>
          <w:szCs w:val="22"/>
          <w:u w:val="single"/>
        </w:rPr>
        <w:t>Maksymalna zawartość chlorków (Cl-):</w:t>
      </w:r>
    </w:p>
    <w:p w14:paraId="3B878B7C" w14:textId="77777777" w:rsidR="0087187F" w:rsidRPr="00C1641C" w:rsidRDefault="0087187F" w:rsidP="0087187F">
      <w:pPr>
        <w:ind w:left="2160"/>
        <w:rPr>
          <w:rFonts w:ascii="Arial Narrow" w:hAnsi="Arial Narrow" w:cs="Arial"/>
          <w:sz w:val="22"/>
          <w:szCs w:val="22"/>
        </w:rPr>
      </w:pPr>
      <w:r w:rsidRPr="00C1641C">
        <w:rPr>
          <w:rFonts w:ascii="Arial Narrow" w:hAnsi="Arial Narrow" w:cs="Arial"/>
          <w:sz w:val="22"/>
          <w:szCs w:val="22"/>
        </w:rPr>
        <w:t xml:space="preserve">w wodzie o temperaturze </w:t>
      </w:r>
      <w:r w:rsidRPr="00C1641C">
        <w:rPr>
          <w:rFonts w:ascii="Arial Narrow" w:hAnsi="Arial Narrow" w:cs="Arial"/>
          <w:b/>
          <w:sz w:val="22"/>
          <w:szCs w:val="22"/>
        </w:rPr>
        <w:t xml:space="preserve">do 30°C wynosi:   </w:t>
      </w:r>
      <w:r w:rsidRPr="00C1641C">
        <w:rPr>
          <w:rFonts w:ascii="Arial Narrow" w:hAnsi="Arial Narrow" w:cs="Arial"/>
          <w:b/>
          <w:sz w:val="22"/>
          <w:szCs w:val="22"/>
        </w:rPr>
        <w:tab/>
        <w:t>500mg/l</w:t>
      </w:r>
    </w:p>
    <w:p w14:paraId="59FEF381" w14:textId="77777777" w:rsidR="0087187F" w:rsidRPr="00C1641C" w:rsidRDefault="0087187F" w:rsidP="0087187F">
      <w:pPr>
        <w:ind w:left="2160"/>
        <w:rPr>
          <w:rFonts w:ascii="Arial Narrow" w:hAnsi="Arial Narrow" w:cs="Arial"/>
          <w:b/>
          <w:sz w:val="22"/>
          <w:szCs w:val="22"/>
        </w:rPr>
      </w:pPr>
      <w:r w:rsidRPr="00C1641C">
        <w:rPr>
          <w:rFonts w:ascii="Arial Narrow" w:hAnsi="Arial Narrow" w:cs="Arial"/>
          <w:sz w:val="22"/>
          <w:szCs w:val="22"/>
        </w:rPr>
        <w:t xml:space="preserve">w wodzie o temperaturze </w:t>
      </w:r>
      <w:r w:rsidRPr="00C1641C">
        <w:rPr>
          <w:rFonts w:ascii="Arial Narrow" w:hAnsi="Arial Narrow" w:cs="Arial"/>
          <w:b/>
          <w:sz w:val="22"/>
          <w:szCs w:val="22"/>
        </w:rPr>
        <w:t xml:space="preserve">do 35°C wynosi:   </w:t>
      </w:r>
      <w:r w:rsidRPr="00C1641C">
        <w:rPr>
          <w:rFonts w:ascii="Arial Narrow" w:hAnsi="Arial Narrow" w:cs="Arial"/>
          <w:b/>
          <w:sz w:val="22"/>
          <w:szCs w:val="22"/>
        </w:rPr>
        <w:tab/>
        <w:t>400mg/l</w:t>
      </w:r>
    </w:p>
    <w:p w14:paraId="24D08570" w14:textId="77777777" w:rsidR="0087187F" w:rsidRPr="00C1641C" w:rsidRDefault="0087187F" w:rsidP="0087187F">
      <w:pPr>
        <w:ind w:left="2160"/>
        <w:rPr>
          <w:rFonts w:ascii="Arial Narrow" w:hAnsi="Arial Narrow" w:cs="Arial"/>
          <w:b/>
          <w:sz w:val="22"/>
          <w:szCs w:val="22"/>
        </w:rPr>
      </w:pPr>
    </w:p>
    <w:p w14:paraId="6E9BF0E7" w14:textId="77777777" w:rsidR="0087187F" w:rsidRPr="00C1641C" w:rsidRDefault="0087187F" w:rsidP="0087187F">
      <w:pPr>
        <w:tabs>
          <w:tab w:val="decimal" w:pos="5669"/>
        </w:tabs>
        <w:ind w:left="2160"/>
        <w:rPr>
          <w:rFonts w:ascii="Arial Narrow" w:hAnsi="Arial Narrow" w:cs="Arial"/>
          <w:sz w:val="22"/>
          <w:szCs w:val="22"/>
        </w:rPr>
      </w:pPr>
      <w:r w:rsidRPr="00C1641C">
        <w:rPr>
          <w:rFonts w:ascii="Arial Narrow" w:hAnsi="Arial Narrow" w:cs="Arial"/>
          <w:sz w:val="22"/>
          <w:szCs w:val="22"/>
        </w:rPr>
        <w:t xml:space="preserve">Wymiary (kształt wg rys): </w:t>
      </w:r>
    </w:p>
    <w:p w14:paraId="6F75B83D" w14:textId="7A86E3BD" w:rsidR="0087187F" w:rsidRPr="00C1641C" w:rsidRDefault="0087187F" w:rsidP="0087187F">
      <w:pPr>
        <w:tabs>
          <w:tab w:val="decimal" w:pos="5669"/>
        </w:tabs>
        <w:ind w:left="2160"/>
        <w:rPr>
          <w:rFonts w:ascii="Arial Narrow" w:hAnsi="Arial Narrow" w:cs="Arial"/>
          <w:sz w:val="22"/>
          <w:szCs w:val="22"/>
        </w:rPr>
      </w:pPr>
      <w:r w:rsidRPr="00C1641C">
        <w:rPr>
          <w:rFonts w:ascii="Arial Narrow" w:hAnsi="Arial Narrow" w:cs="Arial"/>
          <w:bCs/>
          <w:iCs/>
          <w:sz w:val="22"/>
          <w:szCs w:val="22"/>
        </w:rPr>
        <w:t>maksymalna długość:</w:t>
      </w:r>
      <w:r w:rsidRPr="00C1641C">
        <w:rPr>
          <w:rFonts w:ascii="Arial Narrow" w:hAnsi="Arial Narrow" w:cs="Arial"/>
          <w:bCs/>
          <w:iCs/>
          <w:sz w:val="22"/>
          <w:szCs w:val="22"/>
        </w:rPr>
        <w:tab/>
      </w:r>
      <w:r w:rsidR="006B034B">
        <w:rPr>
          <w:rFonts w:ascii="Arial Narrow" w:hAnsi="Arial Narrow" w:cs="Arial"/>
          <w:bCs/>
          <w:iCs/>
          <w:sz w:val="22"/>
          <w:szCs w:val="22"/>
        </w:rPr>
        <w:t>13</w:t>
      </w:r>
      <w:r w:rsidRPr="00C1641C">
        <w:rPr>
          <w:rFonts w:ascii="Arial Narrow" w:hAnsi="Arial Narrow" w:cs="Arial"/>
          <w:bCs/>
          <w:iCs/>
          <w:sz w:val="22"/>
          <w:szCs w:val="22"/>
        </w:rPr>
        <w:t>,</w:t>
      </w:r>
      <w:r w:rsidR="006B034B">
        <w:rPr>
          <w:rFonts w:ascii="Arial Narrow" w:hAnsi="Arial Narrow" w:cs="Arial"/>
          <w:bCs/>
          <w:iCs/>
          <w:sz w:val="22"/>
          <w:szCs w:val="22"/>
        </w:rPr>
        <w:t>14</w:t>
      </w:r>
      <w:r w:rsidRPr="00C1641C">
        <w:rPr>
          <w:rFonts w:ascii="Arial Narrow" w:hAnsi="Arial Narrow" w:cs="Arial"/>
          <w:bCs/>
          <w:iCs/>
          <w:sz w:val="22"/>
          <w:szCs w:val="22"/>
        </w:rPr>
        <w:t xml:space="preserve"> m</w:t>
      </w:r>
      <w:r w:rsidRPr="00C1641C">
        <w:rPr>
          <w:rFonts w:ascii="Arial Narrow" w:hAnsi="Arial Narrow" w:cs="Arial"/>
          <w:b/>
          <w:bCs/>
          <w:iCs/>
          <w:sz w:val="22"/>
          <w:szCs w:val="22"/>
        </w:rPr>
        <w:br/>
      </w:r>
      <w:r w:rsidRPr="00C1641C">
        <w:rPr>
          <w:rFonts w:ascii="Arial Narrow" w:hAnsi="Arial Narrow" w:cs="Arial"/>
          <w:sz w:val="22"/>
          <w:szCs w:val="22"/>
        </w:rPr>
        <w:t>maksymalna szerokość:</w:t>
      </w:r>
      <w:r w:rsidRPr="00C1641C">
        <w:rPr>
          <w:rFonts w:ascii="Arial Narrow" w:hAnsi="Arial Narrow" w:cs="Arial"/>
          <w:sz w:val="22"/>
          <w:szCs w:val="22"/>
        </w:rPr>
        <w:tab/>
      </w:r>
      <w:r w:rsidR="006B034B">
        <w:rPr>
          <w:rFonts w:ascii="Arial Narrow" w:hAnsi="Arial Narrow" w:cs="Arial"/>
          <w:sz w:val="22"/>
          <w:szCs w:val="22"/>
        </w:rPr>
        <w:t>5</w:t>
      </w:r>
      <w:r w:rsidRPr="00C1641C">
        <w:rPr>
          <w:rFonts w:ascii="Arial Narrow" w:hAnsi="Arial Narrow" w:cs="Arial"/>
          <w:sz w:val="22"/>
          <w:szCs w:val="22"/>
        </w:rPr>
        <w:t>,</w:t>
      </w:r>
      <w:r w:rsidR="006B034B">
        <w:rPr>
          <w:rFonts w:ascii="Arial Narrow" w:hAnsi="Arial Narrow" w:cs="Arial"/>
          <w:sz w:val="22"/>
          <w:szCs w:val="22"/>
        </w:rPr>
        <w:t>47</w:t>
      </w:r>
      <w:r w:rsidRPr="00C1641C">
        <w:rPr>
          <w:rFonts w:ascii="Arial Narrow" w:hAnsi="Arial Narrow" w:cs="Arial"/>
          <w:sz w:val="22"/>
          <w:szCs w:val="22"/>
        </w:rPr>
        <w:t xml:space="preserve"> m</w:t>
      </w:r>
      <w:r w:rsidRPr="00C1641C">
        <w:rPr>
          <w:rFonts w:ascii="Arial Narrow" w:hAnsi="Arial Narrow" w:cs="Arial"/>
          <w:sz w:val="22"/>
          <w:szCs w:val="22"/>
        </w:rPr>
        <w:br/>
        <w:t>głębokość wody od:</w:t>
      </w:r>
      <w:r w:rsidRPr="00C1641C">
        <w:rPr>
          <w:rFonts w:ascii="Arial Narrow" w:hAnsi="Arial Narrow" w:cs="Arial"/>
          <w:sz w:val="22"/>
          <w:szCs w:val="22"/>
        </w:rPr>
        <w:tab/>
      </w:r>
      <w:r w:rsidR="006B034B">
        <w:rPr>
          <w:rFonts w:ascii="Arial Narrow" w:hAnsi="Arial Narrow" w:cs="Arial"/>
          <w:sz w:val="22"/>
          <w:szCs w:val="22"/>
        </w:rPr>
        <w:t>1</w:t>
      </w:r>
      <w:r w:rsidRPr="00C1641C">
        <w:rPr>
          <w:rFonts w:ascii="Arial Narrow" w:hAnsi="Arial Narrow" w:cs="Arial"/>
          <w:sz w:val="22"/>
          <w:szCs w:val="22"/>
        </w:rPr>
        <w:t>,</w:t>
      </w:r>
      <w:r w:rsidR="006B034B">
        <w:rPr>
          <w:rFonts w:ascii="Arial Narrow" w:hAnsi="Arial Narrow" w:cs="Arial"/>
          <w:sz w:val="22"/>
          <w:szCs w:val="22"/>
        </w:rPr>
        <w:t>10</w:t>
      </w:r>
      <w:r w:rsidRPr="00C1641C">
        <w:rPr>
          <w:rFonts w:ascii="Arial Narrow" w:hAnsi="Arial Narrow" w:cs="Arial"/>
          <w:sz w:val="22"/>
          <w:szCs w:val="22"/>
        </w:rPr>
        <w:t xml:space="preserve"> m</w:t>
      </w:r>
    </w:p>
    <w:p w14:paraId="1229F2C6" w14:textId="3C3E3896" w:rsidR="0087187F" w:rsidRPr="00C1641C" w:rsidRDefault="0087187F" w:rsidP="0087187F">
      <w:pPr>
        <w:tabs>
          <w:tab w:val="decimal" w:pos="5669"/>
        </w:tabs>
        <w:ind w:left="2160"/>
        <w:rPr>
          <w:rFonts w:ascii="Arial Narrow" w:hAnsi="Arial Narrow" w:cs="Arial"/>
          <w:sz w:val="22"/>
          <w:szCs w:val="22"/>
        </w:rPr>
      </w:pPr>
      <w:r w:rsidRPr="00C1641C">
        <w:rPr>
          <w:rFonts w:ascii="Arial Narrow" w:hAnsi="Arial Narrow" w:cs="Arial"/>
          <w:sz w:val="22"/>
          <w:szCs w:val="22"/>
        </w:rPr>
        <w:t>opadająca do:</w:t>
      </w:r>
      <w:r w:rsidRPr="00C1641C">
        <w:rPr>
          <w:rFonts w:ascii="Arial Narrow" w:hAnsi="Arial Narrow" w:cs="Arial"/>
          <w:sz w:val="22"/>
          <w:szCs w:val="22"/>
        </w:rPr>
        <w:tab/>
        <w:t>1,</w:t>
      </w:r>
      <w:r w:rsidR="006B034B">
        <w:rPr>
          <w:rFonts w:ascii="Arial Narrow" w:hAnsi="Arial Narrow" w:cs="Arial"/>
          <w:sz w:val="22"/>
          <w:szCs w:val="22"/>
        </w:rPr>
        <w:t>10</w:t>
      </w:r>
      <w:r w:rsidRPr="00C1641C">
        <w:rPr>
          <w:rFonts w:ascii="Arial Narrow" w:hAnsi="Arial Narrow" w:cs="Arial"/>
          <w:sz w:val="22"/>
          <w:szCs w:val="22"/>
        </w:rPr>
        <w:t xml:space="preserve"> m</w:t>
      </w:r>
    </w:p>
    <w:p w14:paraId="6E535E15" w14:textId="5E27573B" w:rsidR="0087187F" w:rsidRPr="00C1641C" w:rsidRDefault="0087187F" w:rsidP="0087187F">
      <w:pPr>
        <w:tabs>
          <w:tab w:val="decimal" w:pos="5669"/>
        </w:tabs>
        <w:ind w:left="2160"/>
        <w:rPr>
          <w:rFonts w:ascii="Arial Narrow" w:hAnsi="Arial Narrow" w:cs="Arial"/>
          <w:sz w:val="22"/>
          <w:szCs w:val="22"/>
        </w:rPr>
      </w:pPr>
      <w:r w:rsidRPr="00C1641C">
        <w:rPr>
          <w:rFonts w:ascii="Arial Narrow" w:hAnsi="Arial Narrow" w:cs="Arial"/>
          <w:sz w:val="22"/>
          <w:szCs w:val="22"/>
        </w:rPr>
        <w:t>Całkowita pow. lustra wody:</w:t>
      </w:r>
      <w:r w:rsidRPr="00C1641C">
        <w:rPr>
          <w:rFonts w:ascii="Arial Narrow" w:hAnsi="Arial Narrow" w:cs="Arial"/>
          <w:sz w:val="22"/>
          <w:szCs w:val="22"/>
        </w:rPr>
        <w:tab/>
      </w:r>
      <w:r w:rsidR="006B034B">
        <w:rPr>
          <w:rFonts w:ascii="Arial Narrow" w:hAnsi="Arial Narrow" w:cs="Arial"/>
          <w:sz w:val="22"/>
          <w:szCs w:val="22"/>
        </w:rPr>
        <w:t>61</w:t>
      </w:r>
      <w:r w:rsidRPr="00C1641C">
        <w:rPr>
          <w:rFonts w:ascii="Arial Narrow" w:hAnsi="Arial Narrow" w:cs="Arial"/>
          <w:sz w:val="22"/>
          <w:szCs w:val="22"/>
        </w:rPr>
        <w:t>,</w:t>
      </w:r>
      <w:r w:rsidR="006B034B">
        <w:rPr>
          <w:rFonts w:ascii="Arial Narrow" w:hAnsi="Arial Narrow" w:cs="Arial"/>
          <w:sz w:val="22"/>
          <w:szCs w:val="22"/>
        </w:rPr>
        <w:t>0</w:t>
      </w:r>
      <w:r>
        <w:rPr>
          <w:rFonts w:ascii="Arial Narrow" w:hAnsi="Arial Narrow" w:cs="Arial"/>
          <w:sz w:val="22"/>
          <w:szCs w:val="22"/>
        </w:rPr>
        <w:t>4</w:t>
      </w:r>
      <w:r w:rsidRPr="00C1641C">
        <w:rPr>
          <w:rFonts w:ascii="Arial Narrow" w:hAnsi="Arial Narrow" w:cs="Arial"/>
          <w:sz w:val="22"/>
          <w:szCs w:val="22"/>
        </w:rPr>
        <w:t xml:space="preserve"> m</w:t>
      </w:r>
      <w:r w:rsidRPr="00C1641C">
        <w:rPr>
          <w:rFonts w:ascii="Arial Narrow" w:hAnsi="Arial Narrow" w:cs="Arial"/>
          <w:sz w:val="22"/>
          <w:szCs w:val="22"/>
          <w:vertAlign w:val="superscript"/>
        </w:rPr>
        <w:t>2</w:t>
      </w:r>
      <w:r w:rsidRPr="00C1641C">
        <w:rPr>
          <w:rFonts w:ascii="Arial Narrow" w:hAnsi="Arial Narrow" w:cs="Arial"/>
          <w:sz w:val="22"/>
          <w:szCs w:val="22"/>
        </w:rPr>
        <w:br/>
      </w:r>
    </w:p>
    <w:p w14:paraId="0F4D48C3" w14:textId="77777777" w:rsidR="0087187F" w:rsidRPr="00C1641C" w:rsidRDefault="0087187F" w:rsidP="0087187F">
      <w:pPr>
        <w:tabs>
          <w:tab w:val="decimal" w:pos="5669"/>
        </w:tabs>
        <w:ind w:left="2381"/>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22ED2181" w14:textId="77777777" w:rsidR="0087187F" w:rsidRDefault="0087187F" w:rsidP="0087187F">
      <w:pPr>
        <w:pStyle w:val="Nagwek2"/>
        <w:tabs>
          <w:tab w:val="num" w:pos="1701"/>
        </w:tabs>
        <w:ind w:hanging="1628"/>
        <w:rPr>
          <w:rFonts w:ascii="Arial Narrow" w:hAnsi="Arial Narrow"/>
          <w:color w:val="auto"/>
          <w:sz w:val="22"/>
          <w:szCs w:val="22"/>
        </w:rPr>
      </w:pPr>
      <w:r w:rsidRPr="00C1641C">
        <w:rPr>
          <w:rFonts w:ascii="Arial Narrow" w:hAnsi="Arial Narrow"/>
          <w:color w:val="auto"/>
          <w:sz w:val="22"/>
          <w:szCs w:val="22"/>
        </w:rPr>
        <w:t>Elementy wbudowane</w:t>
      </w:r>
    </w:p>
    <w:p w14:paraId="47608BED" w14:textId="77777777" w:rsidR="0087187F" w:rsidRPr="00C1641C" w:rsidRDefault="0087187F" w:rsidP="0087187F">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Schody do niecki, proste</w:t>
      </w:r>
    </w:p>
    <w:p w14:paraId="5DE4CAF4" w14:textId="0D7DD6E0" w:rsidR="0087187F" w:rsidRPr="00C1641C" w:rsidRDefault="0087187F" w:rsidP="0087187F">
      <w:pPr>
        <w:ind w:left="2160"/>
        <w:rPr>
          <w:rFonts w:ascii="Arial Narrow" w:hAnsi="Arial Narrow" w:cs="Arial"/>
          <w:sz w:val="22"/>
          <w:szCs w:val="22"/>
        </w:rPr>
      </w:pPr>
      <w:r w:rsidRPr="00C1641C">
        <w:rPr>
          <w:rFonts w:ascii="Arial Narrow" w:hAnsi="Arial Narrow" w:cs="Arial"/>
          <w:sz w:val="22"/>
          <w:szCs w:val="22"/>
        </w:rPr>
        <w:t>Wykonanie jak opisano powyżej, szerokość biegu 1,50 m, 7 stopniowe, wymiar stopni ok. 1</w:t>
      </w:r>
      <w:r w:rsidR="006B034B">
        <w:rPr>
          <w:rFonts w:ascii="Arial Narrow" w:hAnsi="Arial Narrow" w:cs="Arial"/>
          <w:sz w:val="22"/>
          <w:szCs w:val="22"/>
        </w:rPr>
        <w:t>5</w:t>
      </w:r>
      <w:r w:rsidRPr="00C1641C">
        <w:rPr>
          <w:rFonts w:ascii="Arial Narrow" w:hAnsi="Arial Narrow" w:cs="Arial"/>
          <w:sz w:val="22"/>
          <w:szCs w:val="22"/>
        </w:rPr>
        <w:t>,</w:t>
      </w:r>
      <w:r w:rsidR="006B034B">
        <w:rPr>
          <w:rFonts w:ascii="Arial Narrow" w:hAnsi="Arial Narrow" w:cs="Arial"/>
          <w:sz w:val="22"/>
          <w:szCs w:val="22"/>
        </w:rPr>
        <w:t>5/31</w:t>
      </w:r>
      <w:r w:rsidRPr="00C1641C">
        <w:rPr>
          <w:rFonts w:ascii="Arial Narrow" w:hAnsi="Arial Narrow" w:cs="Arial"/>
          <w:sz w:val="22"/>
          <w:szCs w:val="22"/>
        </w:rPr>
        <w:t>,</w:t>
      </w:r>
      <w:r w:rsidR="006B034B">
        <w:rPr>
          <w:rFonts w:ascii="Arial Narrow" w:hAnsi="Arial Narrow" w:cs="Arial"/>
          <w:sz w:val="22"/>
          <w:szCs w:val="22"/>
        </w:rPr>
        <w:t>2</w:t>
      </w:r>
      <w:r w:rsidRPr="00C1641C">
        <w:rPr>
          <w:rFonts w:ascii="Arial Narrow" w:hAnsi="Arial Narrow" w:cs="Arial"/>
          <w:sz w:val="22"/>
          <w:szCs w:val="22"/>
        </w:rPr>
        <w:t xml:space="preserve"> cm</w:t>
      </w:r>
    </w:p>
    <w:p w14:paraId="2D4AD3E6" w14:textId="77777777" w:rsidR="0087187F" w:rsidRPr="00C1641C" w:rsidRDefault="0087187F" w:rsidP="0087187F">
      <w:pPr>
        <w:ind w:left="2160"/>
        <w:rPr>
          <w:rFonts w:ascii="Arial Narrow" w:hAnsi="Arial Narrow" w:cs="Arial"/>
          <w:sz w:val="22"/>
          <w:szCs w:val="22"/>
        </w:rPr>
      </w:pPr>
    </w:p>
    <w:p w14:paraId="2AAFEF8E" w14:textId="77777777" w:rsidR="0087187F" w:rsidRPr="00C1641C" w:rsidRDefault="0087187F" w:rsidP="0087187F">
      <w:pPr>
        <w:ind w:left="1418"/>
        <w:rPr>
          <w:rFonts w:ascii="Arial Narrow" w:hAnsi="Arial Narrow" w:cs="Arial"/>
          <w:sz w:val="22"/>
          <w:szCs w:val="22"/>
        </w:rPr>
      </w:pPr>
      <w:r w:rsidRPr="00C1641C">
        <w:rPr>
          <w:rFonts w:ascii="Arial Narrow" w:hAnsi="Arial Narrow" w:cs="Arial"/>
          <w:noProof/>
          <w:sz w:val="22"/>
          <w:szCs w:val="22"/>
        </w:rPr>
        <w:drawing>
          <wp:inline distT="0" distB="0" distL="0" distR="0" wp14:anchorId="7F044E6F" wp14:editId="5F3A1F50">
            <wp:extent cx="3540557" cy="2417111"/>
            <wp:effectExtent l="0" t="0" r="3175" b="254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C:\Users\WIS\Desktop\STWiOR\poręcze zawiniecie boczne_ (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538563" cy="2415750"/>
                    </a:xfrm>
                    <a:prstGeom prst="rect">
                      <a:avLst/>
                    </a:prstGeom>
                    <a:noFill/>
                    <a:ln>
                      <a:noFill/>
                    </a:ln>
                  </pic:spPr>
                </pic:pic>
              </a:graphicData>
            </a:graphic>
          </wp:inline>
        </w:drawing>
      </w:r>
    </w:p>
    <w:p w14:paraId="3A85DBA0" w14:textId="77777777" w:rsidR="0087187F" w:rsidRPr="00C1641C" w:rsidRDefault="0087187F" w:rsidP="0087187F">
      <w:pPr>
        <w:ind w:left="1418"/>
        <w:rPr>
          <w:rFonts w:ascii="Arial Narrow" w:hAnsi="Arial Narrow" w:cs="Arial"/>
          <w:sz w:val="22"/>
          <w:szCs w:val="22"/>
        </w:rPr>
      </w:pPr>
    </w:p>
    <w:p w14:paraId="3C475614" w14:textId="77777777" w:rsidR="0087187F" w:rsidRDefault="0087187F" w:rsidP="0087187F">
      <w:pPr>
        <w:ind w:left="2835"/>
        <w:rPr>
          <w:rFonts w:ascii="Arial Narrow" w:hAnsi="Arial Narrow" w:cs="Arial"/>
          <w:sz w:val="22"/>
          <w:szCs w:val="22"/>
        </w:rPr>
      </w:pPr>
      <w:r>
        <w:rPr>
          <w:rFonts w:ascii="Arial Narrow" w:hAnsi="Arial Narrow" w:cs="Arial"/>
          <w:sz w:val="22"/>
          <w:szCs w:val="22"/>
        </w:rPr>
        <w:t>1</w:t>
      </w:r>
      <w:r w:rsidRPr="00C1641C">
        <w:rPr>
          <w:rFonts w:ascii="Arial Narrow" w:hAnsi="Arial Narrow" w:cs="Arial"/>
          <w:sz w:val="22"/>
          <w:szCs w:val="22"/>
        </w:rPr>
        <w:t>,00 szt.</w:t>
      </w:r>
    </w:p>
    <w:p w14:paraId="4F325767" w14:textId="77777777" w:rsidR="0087187F" w:rsidRPr="00C1641C" w:rsidRDefault="0087187F" w:rsidP="0087187F">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Poręcz schodów wejściowych, prosta (od str. wody)</w:t>
      </w:r>
    </w:p>
    <w:p w14:paraId="594FDA4A" w14:textId="54E6C81B" w:rsidR="0087187F" w:rsidRPr="00C1641C" w:rsidRDefault="0087187F" w:rsidP="0087187F">
      <w:pPr>
        <w:ind w:left="2160"/>
        <w:rPr>
          <w:rFonts w:ascii="Arial Narrow" w:hAnsi="Arial Narrow" w:cs="Arial"/>
          <w:sz w:val="22"/>
          <w:szCs w:val="22"/>
        </w:rPr>
      </w:pPr>
      <w:r w:rsidRPr="00C1641C">
        <w:rPr>
          <w:rFonts w:ascii="Arial Narrow" w:hAnsi="Arial Narrow" w:cs="Arial"/>
          <w:sz w:val="22"/>
          <w:szCs w:val="22"/>
        </w:rPr>
        <w:t>dla schodów 7-stopniowych, z giętej rury ze stali szlachetnej, z zabezpieczeniem bocznym na wysokości kolan. Podparcie musi trwale wytrzymać wymagane obciążenie. Długość: ok. ~2,</w:t>
      </w:r>
      <w:r w:rsidR="006B034B">
        <w:rPr>
          <w:rFonts w:ascii="Arial Narrow" w:hAnsi="Arial Narrow" w:cs="Arial"/>
          <w:sz w:val="22"/>
          <w:szCs w:val="22"/>
        </w:rPr>
        <w:t>34</w:t>
      </w:r>
      <w:r w:rsidRPr="00C1641C">
        <w:rPr>
          <w:rFonts w:ascii="Arial Narrow" w:hAnsi="Arial Narrow" w:cs="Arial"/>
          <w:sz w:val="22"/>
          <w:szCs w:val="22"/>
        </w:rPr>
        <w:t xml:space="preserve"> m.</w:t>
      </w:r>
    </w:p>
    <w:p w14:paraId="67763AD9" w14:textId="77777777" w:rsidR="0087187F" w:rsidRPr="00C1641C" w:rsidRDefault="0087187F" w:rsidP="0087187F">
      <w:pPr>
        <w:ind w:left="2160"/>
        <w:rPr>
          <w:rFonts w:ascii="Arial Narrow" w:hAnsi="Arial Narrow" w:cs="Arial"/>
          <w:sz w:val="22"/>
          <w:szCs w:val="22"/>
        </w:rPr>
      </w:pPr>
    </w:p>
    <w:p w14:paraId="3DBC7B3D" w14:textId="77777777" w:rsidR="0087187F" w:rsidRPr="00C1641C" w:rsidRDefault="0087187F" w:rsidP="0087187F">
      <w:pPr>
        <w:ind w:left="2127"/>
        <w:jc w:val="both"/>
        <w:rPr>
          <w:rFonts w:ascii="Arial Narrow" w:hAnsi="Arial Narrow" w:cs="Arial"/>
          <w:sz w:val="22"/>
          <w:szCs w:val="22"/>
        </w:rPr>
      </w:pPr>
      <w:r w:rsidRPr="00C1641C">
        <w:rPr>
          <w:rFonts w:ascii="Arial Narrow" w:hAnsi="Arial Narrow" w:cs="Arial"/>
          <w:noProof/>
          <w:sz w:val="22"/>
          <w:szCs w:val="22"/>
        </w:rPr>
        <w:lastRenderedPageBreak/>
        <w:drawing>
          <wp:inline distT="0" distB="0" distL="0" distR="0" wp14:anchorId="7424C482" wp14:editId="5A30B1A6">
            <wp:extent cx="2544418" cy="3203119"/>
            <wp:effectExtent l="0" t="0" r="8890" b="0"/>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49441" cy="3209443"/>
                    </a:xfrm>
                    <a:prstGeom prst="rect">
                      <a:avLst/>
                    </a:prstGeom>
                    <a:noFill/>
                    <a:ln>
                      <a:noFill/>
                    </a:ln>
                  </pic:spPr>
                </pic:pic>
              </a:graphicData>
            </a:graphic>
          </wp:inline>
        </w:drawing>
      </w:r>
    </w:p>
    <w:p w14:paraId="02D095ED" w14:textId="77777777" w:rsidR="0087187F" w:rsidRPr="00C1641C" w:rsidRDefault="0087187F" w:rsidP="0087187F">
      <w:pPr>
        <w:ind w:left="2835"/>
        <w:rPr>
          <w:rFonts w:ascii="Arial Narrow" w:hAnsi="Arial Narrow" w:cs="Arial"/>
          <w:sz w:val="22"/>
          <w:szCs w:val="22"/>
        </w:rPr>
      </w:pPr>
    </w:p>
    <w:p w14:paraId="17145282" w14:textId="37B9ED1A" w:rsidR="0087187F" w:rsidRPr="00C1641C" w:rsidRDefault="006B034B" w:rsidP="0087187F">
      <w:pPr>
        <w:ind w:left="2835"/>
        <w:rPr>
          <w:rFonts w:ascii="Arial Narrow" w:hAnsi="Arial Narrow" w:cs="Arial"/>
          <w:sz w:val="22"/>
          <w:szCs w:val="22"/>
        </w:rPr>
      </w:pPr>
      <w:r>
        <w:rPr>
          <w:rFonts w:ascii="Arial Narrow" w:hAnsi="Arial Narrow" w:cs="Arial"/>
          <w:sz w:val="22"/>
          <w:szCs w:val="22"/>
        </w:rPr>
        <w:t>2</w:t>
      </w:r>
      <w:r w:rsidR="0087187F" w:rsidRPr="00C1641C">
        <w:rPr>
          <w:rFonts w:ascii="Arial Narrow" w:hAnsi="Arial Narrow" w:cs="Arial"/>
          <w:sz w:val="22"/>
          <w:szCs w:val="22"/>
        </w:rPr>
        <w:t>,00 szt.</w:t>
      </w:r>
    </w:p>
    <w:p w14:paraId="7C9B7857" w14:textId="77777777" w:rsidR="0087187F" w:rsidRPr="00C1641C" w:rsidRDefault="0087187F" w:rsidP="0087187F">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Podwodna leżanka, prosta z rozdziałem powietrza z liniowym zagłówkiem.</w:t>
      </w:r>
    </w:p>
    <w:p w14:paraId="73649A89" w14:textId="1ACD3EF2" w:rsidR="0087187F" w:rsidRPr="00C1641C" w:rsidRDefault="0087187F" w:rsidP="0087187F">
      <w:pPr>
        <w:ind w:left="2160"/>
        <w:rPr>
          <w:rFonts w:ascii="Arial Narrow" w:hAnsi="Arial Narrow" w:cs="Arial"/>
          <w:sz w:val="22"/>
          <w:szCs w:val="22"/>
        </w:rPr>
      </w:pPr>
      <w:r w:rsidRPr="00C1641C">
        <w:rPr>
          <w:rFonts w:ascii="Arial Narrow" w:hAnsi="Arial Narrow" w:cs="Arial"/>
          <w:sz w:val="22"/>
          <w:szCs w:val="22"/>
        </w:rPr>
        <w:t xml:space="preserve">w specjalnym wykonaniu, jako "Leżanka rurowa". Konstrukcja rurowa ze szlifowanych rur ze stali szlachetnej według przekroju schematycznego z systemem rozdziału powietrza dla </w:t>
      </w:r>
      <w:r w:rsidR="006B034B">
        <w:rPr>
          <w:rFonts w:ascii="Arial Narrow" w:hAnsi="Arial Narrow" w:cs="Arial"/>
          <w:sz w:val="22"/>
          <w:szCs w:val="22"/>
        </w:rPr>
        <w:t>6</w:t>
      </w:r>
      <w:r w:rsidRPr="00C1641C">
        <w:rPr>
          <w:rFonts w:ascii="Arial Narrow" w:hAnsi="Arial Narrow" w:cs="Arial"/>
          <w:sz w:val="22"/>
          <w:szCs w:val="22"/>
        </w:rPr>
        <w:t xml:space="preserve"> miejsc leżących jak opisano powyżej, wraz z zagłówkiem (podporą karku) na długości leżanki, mocowanym w rynnie przelewowej. Łącznie z orurowaniem wg planu, z zawinięciem obwodowym obrzeża i kołnierzem luźnym ze stali nierdzewnej 1.4301, 2 x DN </w:t>
      </w:r>
      <w:r>
        <w:rPr>
          <w:rFonts w:ascii="Arial Narrow" w:hAnsi="Arial Narrow" w:cs="Arial"/>
          <w:sz w:val="22"/>
          <w:szCs w:val="22"/>
        </w:rPr>
        <w:t>wg obliczeń hydrauliki</w:t>
      </w:r>
      <w:r w:rsidRPr="00C1641C">
        <w:rPr>
          <w:rFonts w:ascii="Arial Narrow" w:hAnsi="Arial Narrow" w:cs="Arial"/>
          <w:sz w:val="22"/>
          <w:szCs w:val="22"/>
        </w:rPr>
        <w:t xml:space="preserve">, PN 10, otwór wg PN-EN 1092-1 do 0,5m poza nieckę ze stali szlachetnej. Podstawę wyliczenia i wykonania prowadzenia przewodów powietrza oraz przekrojów stanowi wartość 60 m3/h powietrza. Dł. max.: </w:t>
      </w:r>
      <w:r w:rsidR="006B034B">
        <w:rPr>
          <w:rFonts w:ascii="Arial Narrow" w:hAnsi="Arial Narrow" w:cs="Arial"/>
          <w:sz w:val="22"/>
          <w:szCs w:val="22"/>
        </w:rPr>
        <w:t>6</w:t>
      </w:r>
      <w:r w:rsidRPr="00C1641C">
        <w:rPr>
          <w:rFonts w:ascii="Arial Narrow" w:hAnsi="Arial Narrow" w:cs="Arial"/>
          <w:sz w:val="22"/>
          <w:szCs w:val="22"/>
        </w:rPr>
        <w:t xml:space="preserve">,00mb. Na dostawcę niecki narzuca się obowiązek przedłożenia sprawozdania kontrolnego potwierdzającego zgodność zastosowanych leżanek rurowych z wymaganiami norm PN-EN 13451-1 oraz PN-EN 13451-3, wystawionego przez akredytowaną jednostkę certyfikującą, dla udokumentowania spełniania przez niego zasadniczych wymagań. </w:t>
      </w:r>
    </w:p>
    <w:p w14:paraId="35548007" w14:textId="77777777" w:rsidR="00CC132E" w:rsidRDefault="0087187F" w:rsidP="0087187F">
      <w:pPr>
        <w:ind w:left="2160" w:firstLine="672"/>
        <w:rPr>
          <w:rFonts w:ascii="Arial Narrow" w:hAnsi="Arial Narrow" w:cs="Arial"/>
          <w:sz w:val="22"/>
          <w:szCs w:val="22"/>
        </w:rPr>
      </w:pPr>
      <w:r w:rsidRPr="00C1641C">
        <w:rPr>
          <w:rFonts w:ascii="Arial Narrow" w:hAnsi="Arial Narrow" w:cs="Arial"/>
          <w:noProof/>
          <w:sz w:val="22"/>
          <w:szCs w:val="22"/>
        </w:rPr>
        <w:drawing>
          <wp:anchor distT="0" distB="0" distL="114300" distR="114300" simplePos="0" relativeHeight="251659264" behindDoc="0" locked="0" layoutInCell="1" allowOverlap="1" wp14:anchorId="6643BA20" wp14:editId="1CE57048">
            <wp:simplePos x="0" y="0"/>
            <wp:positionH relativeFrom="column">
              <wp:posOffset>1346200</wp:posOffset>
            </wp:positionH>
            <wp:positionV relativeFrom="paragraph">
              <wp:posOffset>196215</wp:posOffset>
            </wp:positionV>
            <wp:extent cx="3478530" cy="2608580"/>
            <wp:effectExtent l="0" t="0" r="7620" b="1270"/>
            <wp:wrapTopAndBottom/>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Dane\01.PROJEKTE\11.ELEMENTY_WYPOSAŻENIA_NIECKI\Leżanka_rurowa\3.ZDJĘCIA\101_0018 (Large).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478530" cy="26085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EE7443" w14:textId="77777777" w:rsidR="00CC132E" w:rsidRDefault="00CC132E" w:rsidP="0087187F">
      <w:pPr>
        <w:ind w:left="2160" w:firstLine="672"/>
        <w:rPr>
          <w:rFonts w:ascii="Arial Narrow" w:hAnsi="Arial Narrow" w:cs="Arial"/>
          <w:sz w:val="22"/>
          <w:szCs w:val="22"/>
        </w:rPr>
      </w:pPr>
    </w:p>
    <w:p w14:paraId="06F79442" w14:textId="05C050F5" w:rsidR="0087187F" w:rsidRDefault="0087187F" w:rsidP="0087187F">
      <w:pPr>
        <w:ind w:left="2160" w:firstLine="672"/>
        <w:rPr>
          <w:rFonts w:ascii="Arial Narrow" w:hAnsi="Arial Narrow" w:cs="Arial"/>
          <w:sz w:val="22"/>
          <w:szCs w:val="22"/>
        </w:rPr>
      </w:pPr>
      <w:r>
        <w:rPr>
          <w:rFonts w:ascii="Arial Narrow" w:hAnsi="Arial Narrow" w:cs="Arial"/>
          <w:sz w:val="22"/>
          <w:szCs w:val="22"/>
        </w:rPr>
        <w:t>1</w:t>
      </w:r>
      <w:r w:rsidRPr="00C1641C">
        <w:rPr>
          <w:rFonts w:ascii="Arial Narrow" w:hAnsi="Arial Narrow" w:cs="Arial"/>
          <w:sz w:val="22"/>
          <w:szCs w:val="22"/>
        </w:rPr>
        <w:t xml:space="preserve">,00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62FF6A79" w14:textId="77777777" w:rsidR="0087187F" w:rsidRPr="00C1641C" w:rsidRDefault="0087187F" w:rsidP="0087187F">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lastRenderedPageBreak/>
        <w:t>Podwodna leżanka, prosta z rozdziałem powietrza z liniowym zagłówkiem.</w:t>
      </w:r>
    </w:p>
    <w:p w14:paraId="7BA498E1" w14:textId="4496D375" w:rsidR="0087187F" w:rsidRPr="00C1641C" w:rsidRDefault="0087187F" w:rsidP="0087187F">
      <w:pPr>
        <w:ind w:left="2160"/>
        <w:rPr>
          <w:rFonts w:ascii="Arial Narrow" w:hAnsi="Arial Narrow" w:cs="Arial"/>
          <w:sz w:val="22"/>
          <w:szCs w:val="22"/>
        </w:rPr>
      </w:pPr>
      <w:r w:rsidRPr="00C1641C">
        <w:rPr>
          <w:rFonts w:ascii="Arial Narrow" w:hAnsi="Arial Narrow" w:cs="Arial"/>
          <w:sz w:val="22"/>
          <w:szCs w:val="22"/>
        </w:rPr>
        <w:t xml:space="preserve">w specjalnym wykonaniu, jako "Leżanka rurowa". Konstrukcja rurowa ze szlifowanych rur ze stali szlachetnej według przekroju schematycznego z systemem rozdziału powietrza dla </w:t>
      </w:r>
      <w:r w:rsidR="006B034B">
        <w:rPr>
          <w:rFonts w:ascii="Arial Narrow" w:hAnsi="Arial Narrow" w:cs="Arial"/>
          <w:sz w:val="22"/>
          <w:szCs w:val="22"/>
        </w:rPr>
        <w:t>3</w:t>
      </w:r>
      <w:r w:rsidRPr="00C1641C">
        <w:rPr>
          <w:rFonts w:ascii="Arial Narrow" w:hAnsi="Arial Narrow" w:cs="Arial"/>
          <w:sz w:val="22"/>
          <w:szCs w:val="22"/>
        </w:rPr>
        <w:t xml:space="preserve"> miejsc leżących jak opisano powyżej, wraz z zagłówkiem (podporą karku) na długości leżanki, mocowanym w rynnie przelewowej. Łącznie z orurowaniem wg planu, z zawinięciem obwodowym obrzeża i kołnierzem luźnym ze stali nierdzewnej 1.4301, 2 x DN </w:t>
      </w:r>
      <w:r>
        <w:rPr>
          <w:rFonts w:ascii="Arial Narrow" w:hAnsi="Arial Narrow" w:cs="Arial"/>
          <w:sz w:val="22"/>
          <w:szCs w:val="22"/>
        </w:rPr>
        <w:t>wg obliczeń hydrauliki</w:t>
      </w:r>
      <w:r w:rsidRPr="00C1641C">
        <w:rPr>
          <w:rFonts w:ascii="Arial Narrow" w:hAnsi="Arial Narrow" w:cs="Arial"/>
          <w:sz w:val="22"/>
          <w:szCs w:val="22"/>
        </w:rPr>
        <w:t xml:space="preserve">, PN 10, otwór wg PN-EN 1092-1 do 0,5m poza nieckę ze stali szlachetnej. Podstawę wyliczenia i wykonania prowadzenia przewodów powietrza oraz przekrojów stanowi wartość 60 m3/h powietrza. Dł. max.: </w:t>
      </w:r>
      <w:r w:rsidR="006B034B">
        <w:rPr>
          <w:rFonts w:ascii="Arial Narrow" w:hAnsi="Arial Narrow" w:cs="Arial"/>
          <w:sz w:val="22"/>
          <w:szCs w:val="22"/>
        </w:rPr>
        <w:t>3</w:t>
      </w:r>
      <w:r w:rsidRPr="00C1641C">
        <w:rPr>
          <w:rFonts w:ascii="Arial Narrow" w:hAnsi="Arial Narrow" w:cs="Arial"/>
          <w:sz w:val="22"/>
          <w:szCs w:val="22"/>
        </w:rPr>
        <w:t xml:space="preserve">,00mb. Na dostawcę niecki narzuca się obowiązek przedłożenia sprawozdania kontrolnego potwierdzającego zgodność zastosowanych leżanek rurowych z wymaganiami norm PN-EN 13451-1 oraz PN-EN 13451-3, wystawionego przez akredytowaną jednostkę certyfikującą, dla udokumentowania spełniania przez niego zasadniczych wymagań. </w:t>
      </w:r>
    </w:p>
    <w:p w14:paraId="7489EE11" w14:textId="77777777" w:rsidR="0087187F" w:rsidRDefault="0087187F" w:rsidP="0087187F">
      <w:pPr>
        <w:ind w:left="2160" w:firstLine="672"/>
        <w:rPr>
          <w:rFonts w:ascii="Arial Narrow" w:hAnsi="Arial Narrow" w:cs="Arial"/>
          <w:sz w:val="22"/>
          <w:szCs w:val="22"/>
        </w:rPr>
      </w:pPr>
    </w:p>
    <w:p w14:paraId="6A7EE59A" w14:textId="77777777" w:rsidR="0087187F" w:rsidRDefault="0087187F" w:rsidP="0087187F">
      <w:pPr>
        <w:ind w:left="2160" w:firstLine="672"/>
        <w:rPr>
          <w:rFonts w:ascii="Arial Narrow" w:hAnsi="Arial Narrow" w:cs="Arial"/>
          <w:sz w:val="22"/>
          <w:szCs w:val="22"/>
        </w:rPr>
      </w:pPr>
      <w:r>
        <w:rPr>
          <w:rFonts w:ascii="Arial Narrow" w:hAnsi="Arial Narrow" w:cs="Arial"/>
          <w:sz w:val="22"/>
          <w:szCs w:val="22"/>
        </w:rPr>
        <w:t>1</w:t>
      </w:r>
      <w:r w:rsidRPr="00C1641C">
        <w:rPr>
          <w:rFonts w:ascii="Arial Narrow" w:hAnsi="Arial Narrow" w:cs="Arial"/>
          <w:sz w:val="22"/>
          <w:szCs w:val="22"/>
        </w:rPr>
        <w:t xml:space="preserve">,00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213B46A6" w14:textId="77777777" w:rsidR="0087187F" w:rsidRPr="00C1641C" w:rsidRDefault="0087187F" w:rsidP="0087187F">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Podwodna ławeczka, prosta z rozdziałem powietrza</w:t>
      </w:r>
    </w:p>
    <w:p w14:paraId="7A1211E3" w14:textId="59D5429D" w:rsidR="0087187F" w:rsidRPr="00C1641C" w:rsidRDefault="0087187F" w:rsidP="0087187F">
      <w:pPr>
        <w:ind w:left="2160"/>
        <w:rPr>
          <w:rFonts w:ascii="Arial Narrow" w:hAnsi="Arial Narrow" w:cs="Arial"/>
          <w:sz w:val="22"/>
          <w:szCs w:val="22"/>
        </w:rPr>
      </w:pPr>
      <w:r w:rsidRPr="00C1641C">
        <w:rPr>
          <w:rFonts w:ascii="Arial Narrow" w:hAnsi="Arial Narrow" w:cs="Arial"/>
          <w:sz w:val="22"/>
          <w:szCs w:val="22"/>
        </w:rPr>
        <w:t xml:space="preserve">w specjalnym wykonaniu, jako "Ławeczka rurowa". Konstrukcja rurowa ze szlifowanych rur ze stali szlachetnej według przekroju schematycznego z systemem rozdziału powietrza dla </w:t>
      </w:r>
      <w:r w:rsidR="006B034B">
        <w:rPr>
          <w:rFonts w:ascii="Arial Narrow" w:hAnsi="Arial Narrow" w:cs="Arial"/>
          <w:sz w:val="22"/>
          <w:szCs w:val="22"/>
        </w:rPr>
        <w:t>9</w:t>
      </w:r>
      <w:r w:rsidRPr="00C1641C">
        <w:rPr>
          <w:rFonts w:ascii="Arial Narrow" w:hAnsi="Arial Narrow" w:cs="Arial"/>
          <w:sz w:val="22"/>
          <w:szCs w:val="22"/>
        </w:rPr>
        <w:t xml:space="preserve"> miejsc siedzących jak opisano powyżej. Łącznie z orurowaniem wg planu, z zawinięciem obwodowym obrzeża i kołnierzem luźnym ze stali nierdzewnej 1.4301, PN 10, otwór wg PN-EN 1092-1 do 0,5m poza nieckę ze stali szlachetnej. Podstawę wyliczenia i wykonania prowadzenia przewodów powietrza oraz przekrojów stanowi wartość 25 m3/h powietrza na m. Dł. ~</w:t>
      </w:r>
      <w:r w:rsidR="006B034B">
        <w:rPr>
          <w:rFonts w:ascii="Arial Narrow" w:hAnsi="Arial Narrow" w:cs="Arial"/>
          <w:sz w:val="22"/>
          <w:szCs w:val="22"/>
        </w:rPr>
        <w:t>9</w:t>
      </w:r>
      <w:r w:rsidRPr="00C1641C">
        <w:rPr>
          <w:rFonts w:ascii="Arial Narrow" w:hAnsi="Arial Narrow" w:cs="Arial"/>
          <w:sz w:val="22"/>
          <w:szCs w:val="22"/>
        </w:rPr>
        <w:t>,</w:t>
      </w:r>
      <w:r>
        <w:rPr>
          <w:rFonts w:ascii="Arial Narrow" w:hAnsi="Arial Narrow" w:cs="Arial"/>
          <w:sz w:val="22"/>
          <w:szCs w:val="22"/>
        </w:rPr>
        <w:t>0m</w:t>
      </w:r>
      <w:r w:rsidRPr="00C1641C">
        <w:rPr>
          <w:rFonts w:ascii="Arial Narrow" w:hAnsi="Arial Narrow" w:cs="Arial"/>
          <w:sz w:val="22"/>
          <w:szCs w:val="22"/>
        </w:rPr>
        <w:t>b.</w:t>
      </w:r>
    </w:p>
    <w:p w14:paraId="22452B86" w14:textId="77777777" w:rsidR="0087187F" w:rsidRPr="00C1641C" w:rsidRDefault="0087187F" w:rsidP="0087187F">
      <w:pPr>
        <w:ind w:left="2835"/>
        <w:rPr>
          <w:rFonts w:ascii="Arial Narrow" w:hAnsi="Arial Narrow" w:cs="Arial"/>
          <w:sz w:val="22"/>
          <w:szCs w:val="22"/>
        </w:rPr>
      </w:pPr>
    </w:p>
    <w:p w14:paraId="52A38979" w14:textId="77777777" w:rsidR="0087187F" w:rsidRPr="00C1641C" w:rsidRDefault="0087187F" w:rsidP="0087187F">
      <w:pPr>
        <w:ind w:left="2127"/>
        <w:rPr>
          <w:rFonts w:ascii="Arial Narrow" w:hAnsi="Arial Narrow" w:cs="Arial"/>
          <w:sz w:val="22"/>
          <w:szCs w:val="22"/>
        </w:rPr>
      </w:pPr>
      <w:r w:rsidRPr="00C1641C">
        <w:rPr>
          <w:rFonts w:ascii="Arial Narrow" w:hAnsi="Arial Narrow" w:cs="Arial"/>
          <w:noProof/>
          <w:sz w:val="22"/>
          <w:szCs w:val="22"/>
        </w:rPr>
        <w:drawing>
          <wp:inline distT="0" distB="0" distL="0" distR="0" wp14:anchorId="23F71A34" wp14:editId="59B4F0BD">
            <wp:extent cx="3601941" cy="2696091"/>
            <wp:effectExtent l="0" t="0" r="0" b="9525"/>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P226014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605277" cy="2698588"/>
                    </a:xfrm>
                    <a:prstGeom prst="rect">
                      <a:avLst/>
                    </a:prstGeom>
                    <a:noFill/>
                    <a:ln>
                      <a:noFill/>
                    </a:ln>
                  </pic:spPr>
                </pic:pic>
              </a:graphicData>
            </a:graphic>
          </wp:inline>
        </w:drawing>
      </w:r>
    </w:p>
    <w:p w14:paraId="66DDBFF8" w14:textId="77777777" w:rsidR="0087187F" w:rsidRPr="00C1641C" w:rsidRDefault="0087187F" w:rsidP="0087187F">
      <w:pPr>
        <w:ind w:left="2127"/>
        <w:rPr>
          <w:rFonts w:ascii="Arial Narrow" w:hAnsi="Arial Narrow" w:cs="Arial"/>
          <w:sz w:val="22"/>
          <w:szCs w:val="22"/>
        </w:rPr>
      </w:pPr>
    </w:p>
    <w:p w14:paraId="641A8534" w14:textId="77777777" w:rsidR="0087187F" w:rsidRPr="00C1641C" w:rsidRDefault="0087187F" w:rsidP="0087187F">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6874FC3F" w14:textId="77777777" w:rsidR="0087187F" w:rsidRPr="00C1641C" w:rsidRDefault="0087187F" w:rsidP="0087187F">
      <w:pPr>
        <w:pStyle w:val="Nagwek2"/>
        <w:tabs>
          <w:tab w:val="num" w:pos="1701"/>
        </w:tabs>
        <w:ind w:left="2054" w:hanging="1770"/>
        <w:rPr>
          <w:rFonts w:ascii="Arial Narrow" w:hAnsi="Arial Narrow"/>
          <w:color w:val="auto"/>
          <w:sz w:val="22"/>
          <w:szCs w:val="22"/>
        </w:rPr>
      </w:pPr>
      <w:r w:rsidRPr="00C1641C">
        <w:rPr>
          <w:rFonts w:ascii="Arial Narrow" w:hAnsi="Arial Narrow"/>
          <w:color w:val="auto"/>
          <w:sz w:val="22"/>
          <w:szCs w:val="22"/>
        </w:rPr>
        <w:t>System hydrauliki</w:t>
      </w:r>
    </w:p>
    <w:p w14:paraId="6AFDED5A" w14:textId="77777777" w:rsidR="0087187F" w:rsidRPr="00C1641C" w:rsidRDefault="0087187F" w:rsidP="0087187F">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 xml:space="preserve">Kanał denny wlotowy </w:t>
      </w:r>
    </w:p>
    <w:p w14:paraId="2A878830" w14:textId="77777777" w:rsidR="0087187F" w:rsidRPr="00C1641C" w:rsidRDefault="0087187F" w:rsidP="0087187F">
      <w:pPr>
        <w:ind w:left="2160"/>
        <w:rPr>
          <w:rFonts w:ascii="Arial Narrow" w:hAnsi="Arial Narrow" w:cs="Arial"/>
          <w:sz w:val="22"/>
          <w:szCs w:val="22"/>
        </w:rPr>
      </w:pPr>
      <w:r w:rsidRPr="00C1641C">
        <w:rPr>
          <w:rFonts w:ascii="Arial Narrow" w:hAnsi="Arial Narrow" w:cs="Arial"/>
          <w:sz w:val="22"/>
          <w:szCs w:val="22"/>
        </w:rPr>
        <w:t xml:space="preserve">jak opisano powyżej. Kanał łącznie z wymaganym orurowaniem zasilającym oraz orurowaniem odprowadzającym wodę do studzienki spustowej niecki, z zawinięciem obwodowym obrzeża i kołnierzem luźnym ze stali nierdzewnej 1.4301, PN 10, otwór wg PN-EN 1092-1, do 0,5 m poza nieckę ze stali szlachetnej Wymiary zestawcze: szerokość w świetle: 200 mm; wysokość w świetle: wg wymagań hydraulicznych. Na dostawcę niecki narzuca się obowiązek przedłożenia sprawozdania kontrolnego potwierdzającego zgodność zastosowanych urządzeń basenowych do wymiany wody jakimi są kanały denne z wymaganiami norm PN-EN 13451-1, PN-EN 13451-3 dla </w:t>
      </w:r>
      <w:r w:rsidRPr="00C1641C">
        <w:rPr>
          <w:rFonts w:ascii="Arial Narrow" w:hAnsi="Arial Narrow" w:cs="Arial"/>
          <w:sz w:val="22"/>
          <w:szCs w:val="22"/>
        </w:rPr>
        <w:lastRenderedPageBreak/>
        <w:t>udokumentowania spełniania przez nie zasadniczych wymagań. Sprawozdanie kontrolne dla ww. urządzenia potwierdza spełnienie wymagań norm w zakresie zabezpieczenia przed zakleszczeniem włosów przy założonych parametrach pracy.</w:t>
      </w:r>
    </w:p>
    <w:p w14:paraId="2C8061E5" w14:textId="77777777" w:rsidR="0087187F" w:rsidRPr="00C1641C" w:rsidRDefault="0087187F" w:rsidP="0087187F">
      <w:pPr>
        <w:ind w:left="2160"/>
        <w:rPr>
          <w:rFonts w:ascii="Arial Narrow" w:hAnsi="Arial Narrow" w:cs="Arial"/>
          <w:sz w:val="22"/>
          <w:szCs w:val="22"/>
        </w:rPr>
      </w:pPr>
    </w:p>
    <w:p w14:paraId="54385A78" w14:textId="77777777" w:rsidR="0087187F" w:rsidRPr="00C1641C" w:rsidRDefault="0087187F" w:rsidP="0087187F">
      <w:pPr>
        <w:ind w:left="2160"/>
        <w:rPr>
          <w:rFonts w:ascii="Arial Narrow" w:hAnsi="Arial Narrow" w:cs="Arial"/>
          <w:sz w:val="22"/>
          <w:szCs w:val="22"/>
        </w:rPr>
      </w:pPr>
      <w:r w:rsidRPr="00C1641C">
        <w:rPr>
          <w:rFonts w:ascii="Arial Narrow" w:hAnsi="Arial Narrow" w:cs="Arial"/>
          <w:noProof/>
          <w:sz w:val="22"/>
          <w:szCs w:val="22"/>
        </w:rPr>
        <w:drawing>
          <wp:inline distT="0" distB="0" distL="0" distR="0" wp14:anchorId="0D84772D" wp14:editId="2DDCBE22">
            <wp:extent cx="4381500" cy="2150745"/>
            <wp:effectExtent l="0" t="0" r="0" b="1905"/>
            <wp:docPr id="60"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C:\Users\Witold Kołacz\Desktop\BBCZ\foty\kanał denny 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81500" cy="2150745"/>
                    </a:xfrm>
                    <a:prstGeom prst="rect">
                      <a:avLst/>
                    </a:prstGeom>
                    <a:noFill/>
                    <a:ln>
                      <a:noFill/>
                    </a:ln>
                  </pic:spPr>
                </pic:pic>
              </a:graphicData>
            </a:graphic>
          </wp:inline>
        </w:drawing>
      </w:r>
    </w:p>
    <w:p w14:paraId="10F383FD" w14:textId="77777777" w:rsidR="0087187F" w:rsidRPr="00C1641C" w:rsidRDefault="0087187F" w:rsidP="0087187F">
      <w:pPr>
        <w:ind w:left="2160"/>
        <w:rPr>
          <w:rFonts w:ascii="Arial Narrow" w:hAnsi="Arial Narrow" w:cs="Arial"/>
          <w:sz w:val="22"/>
          <w:szCs w:val="22"/>
        </w:rPr>
      </w:pPr>
    </w:p>
    <w:p w14:paraId="691B44F1" w14:textId="77777777" w:rsidR="0087187F" w:rsidRPr="00C1641C" w:rsidRDefault="0087187F" w:rsidP="0087187F">
      <w:pPr>
        <w:ind w:left="2835"/>
        <w:rPr>
          <w:rFonts w:ascii="Arial Narrow" w:hAnsi="Arial Narrow" w:cs="Arial"/>
          <w:sz w:val="22"/>
          <w:szCs w:val="22"/>
        </w:rPr>
      </w:pPr>
      <w:r>
        <w:rPr>
          <w:rFonts w:ascii="Arial Narrow" w:hAnsi="Arial Narrow" w:cs="Arial"/>
          <w:sz w:val="22"/>
          <w:szCs w:val="22"/>
        </w:rPr>
        <w:t>1</w:t>
      </w:r>
      <w:r w:rsidRPr="00C1641C">
        <w:rPr>
          <w:rFonts w:ascii="Arial Narrow" w:hAnsi="Arial Narrow" w:cs="Arial"/>
          <w:sz w:val="22"/>
          <w:szCs w:val="22"/>
        </w:rPr>
        <w:t xml:space="preserve">,00 </w:t>
      </w:r>
      <w:proofErr w:type="spellStart"/>
      <w:r>
        <w:rPr>
          <w:rFonts w:ascii="Arial Narrow" w:hAnsi="Arial Narrow" w:cs="Arial"/>
          <w:sz w:val="22"/>
          <w:szCs w:val="22"/>
        </w:rPr>
        <w:t>kpl</w:t>
      </w:r>
      <w:proofErr w:type="spellEnd"/>
      <w:r>
        <w:rPr>
          <w:rFonts w:ascii="Arial Narrow" w:hAnsi="Arial Narrow" w:cs="Arial"/>
          <w:sz w:val="22"/>
          <w:szCs w:val="22"/>
        </w:rPr>
        <w:t>.</w:t>
      </w:r>
    </w:p>
    <w:p w14:paraId="5630CF0E" w14:textId="77777777" w:rsidR="0087187F" w:rsidRPr="00C1641C" w:rsidRDefault="0087187F" w:rsidP="0087187F">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 xml:space="preserve">Pokrywa serwisowa, </w:t>
      </w:r>
    </w:p>
    <w:p w14:paraId="29842F71" w14:textId="77777777" w:rsidR="0087187F" w:rsidRPr="00C1641C" w:rsidRDefault="0087187F" w:rsidP="0087187F">
      <w:pPr>
        <w:ind w:left="2160"/>
        <w:rPr>
          <w:rFonts w:ascii="Arial Narrow" w:hAnsi="Arial Narrow" w:cs="Arial"/>
          <w:sz w:val="22"/>
          <w:szCs w:val="22"/>
        </w:rPr>
      </w:pPr>
      <w:r w:rsidRPr="00C1641C">
        <w:rPr>
          <w:rFonts w:ascii="Arial Narrow" w:hAnsi="Arial Narrow" w:cs="Arial"/>
          <w:sz w:val="22"/>
          <w:szCs w:val="22"/>
        </w:rPr>
        <w:t>Umiejscowienie wg potrzeb. Umożliwia demontaż pokrywy całego kanału w celu czyszczenia. Zamocowana przy pomocy bezśrubowego szybkiego zamknięcia, które pozwala obsłudze basenu na szybkie i łatwe otwieranie i zamykanie również, gdy basen jest napełniony.</w:t>
      </w:r>
    </w:p>
    <w:p w14:paraId="4F1CD658" w14:textId="77777777" w:rsidR="0087187F" w:rsidRPr="00C1641C" w:rsidRDefault="0087187F" w:rsidP="0087187F">
      <w:pPr>
        <w:ind w:left="2160"/>
        <w:rPr>
          <w:rFonts w:ascii="Arial Narrow" w:hAnsi="Arial Narrow" w:cs="Arial"/>
          <w:color w:val="FF0000"/>
          <w:sz w:val="22"/>
          <w:szCs w:val="22"/>
        </w:rPr>
      </w:pPr>
    </w:p>
    <w:p w14:paraId="2057D513" w14:textId="77777777" w:rsidR="0087187F" w:rsidRPr="00C1641C" w:rsidRDefault="0087187F" w:rsidP="0087187F">
      <w:pPr>
        <w:ind w:left="2835"/>
        <w:rPr>
          <w:rFonts w:ascii="Arial Narrow" w:hAnsi="Arial Narrow" w:cs="Arial"/>
          <w:sz w:val="22"/>
          <w:szCs w:val="22"/>
        </w:rPr>
      </w:pPr>
      <w:r>
        <w:rPr>
          <w:rFonts w:ascii="Arial Narrow" w:hAnsi="Arial Narrow" w:cs="Arial"/>
          <w:sz w:val="22"/>
          <w:szCs w:val="22"/>
        </w:rPr>
        <w:t>1</w:t>
      </w:r>
      <w:r w:rsidRPr="00C1641C">
        <w:rPr>
          <w:rFonts w:ascii="Arial Narrow" w:hAnsi="Arial Narrow" w:cs="Arial"/>
          <w:sz w:val="22"/>
          <w:szCs w:val="22"/>
        </w:rPr>
        <w:t xml:space="preserve">,00 </w:t>
      </w:r>
      <w:proofErr w:type="spellStart"/>
      <w:r>
        <w:rPr>
          <w:rFonts w:ascii="Arial Narrow" w:hAnsi="Arial Narrow" w:cs="Arial"/>
          <w:sz w:val="22"/>
          <w:szCs w:val="22"/>
        </w:rPr>
        <w:t>kpl</w:t>
      </w:r>
      <w:proofErr w:type="spellEnd"/>
      <w:r>
        <w:rPr>
          <w:rFonts w:ascii="Arial Narrow" w:hAnsi="Arial Narrow" w:cs="Arial"/>
          <w:sz w:val="22"/>
          <w:szCs w:val="22"/>
        </w:rPr>
        <w:t>.</w:t>
      </w:r>
    </w:p>
    <w:p w14:paraId="6495EAFA" w14:textId="512EC765" w:rsidR="0087187F" w:rsidRPr="00C1641C" w:rsidRDefault="0087187F" w:rsidP="0087187F">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Dysza denna, wlotowa</w:t>
      </w:r>
      <w:r w:rsidR="006B034B">
        <w:rPr>
          <w:rFonts w:ascii="Arial Narrow" w:hAnsi="Arial Narrow"/>
          <w:color w:val="auto"/>
          <w:szCs w:val="22"/>
        </w:rPr>
        <w:t xml:space="preserve"> - względnie</w:t>
      </w:r>
    </w:p>
    <w:p w14:paraId="6664780C" w14:textId="77777777" w:rsidR="0087187F" w:rsidRPr="00C1641C" w:rsidRDefault="0087187F" w:rsidP="0087187F">
      <w:pPr>
        <w:ind w:left="2160"/>
        <w:rPr>
          <w:rFonts w:ascii="Arial Narrow" w:hAnsi="Arial Narrow" w:cs="Arial"/>
          <w:sz w:val="22"/>
          <w:szCs w:val="22"/>
        </w:rPr>
      </w:pPr>
      <w:r w:rsidRPr="00C1641C">
        <w:rPr>
          <w:rFonts w:ascii="Arial Narrow" w:hAnsi="Arial Narrow" w:cs="Arial"/>
          <w:sz w:val="22"/>
          <w:szCs w:val="22"/>
        </w:rPr>
        <w:t>łącznie z wymaganym orurowaniem zasilającym oraz orurowaniem odprowadzającym wodę do studzienki spustowej niecki, z zawinięciem obwodowym obrzeża i kołnierzem luźnym ze stali nierdzewnej 1.4301, PN 10, otwór wg PN-EN 1092-1, do 0,5 m poza nieckę ze stali szlachetnej. Pokrywa zamocowana przy pomocy bezśrubowego szybkiego zamknięcia, które pozwala obsłudze basenu na szybkie i łatwe otwieranie i zamykanie, również, gdy basen jest napełniony. Wymiary zestawcze: szer. w świetle: 200 mm; wys. w świetle: wg wymagań hydraulicznych</w:t>
      </w:r>
    </w:p>
    <w:p w14:paraId="375E4E89" w14:textId="77777777" w:rsidR="0087187F" w:rsidRPr="00C1641C" w:rsidRDefault="0087187F" w:rsidP="0087187F">
      <w:pPr>
        <w:ind w:left="2160"/>
        <w:rPr>
          <w:rFonts w:ascii="Arial Narrow" w:hAnsi="Arial Narrow" w:cs="Arial"/>
          <w:sz w:val="22"/>
          <w:szCs w:val="22"/>
        </w:rPr>
      </w:pPr>
    </w:p>
    <w:p w14:paraId="37F7A002" w14:textId="77777777" w:rsidR="0087187F" w:rsidRPr="00C1641C" w:rsidRDefault="0087187F" w:rsidP="0087187F">
      <w:pPr>
        <w:ind w:left="2835"/>
        <w:rPr>
          <w:rFonts w:ascii="Arial Narrow" w:hAnsi="Arial Narrow" w:cs="Arial"/>
          <w:sz w:val="22"/>
          <w:szCs w:val="22"/>
        </w:rPr>
      </w:pPr>
      <w:r>
        <w:rPr>
          <w:rFonts w:ascii="Arial Narrow" w:hAnsi="Arial Narrow" w:cs="Arial"/>
          <w:sz w:val="22"/>
          <w:szCs w:val="22"/>
        </w:rPr>
        <w:t>1</w:t>
      </w:r>
      <w:r w:rsidRPr="00C1641C">
        <w:rPr>
          <w:rFonts w:ascii="Arial Narrow" w:hAnsi="Arial Narrow" w:cs="Arial"/>
          <w:sz w:val="22"/>
          <w:szCs w:val="22"/>
        </w:rPr>
        <w:t xml:space="preserve">,00 </w:t>
      </w:r>
      <w:proofErr w:type="spellStart"/>
      <w:r>
        <w:rPr>
          <w:rFonts w:ascii="Arial Narrow" w:hAnsi="Arial Narrow" w:cs="Arial"/>
          <w:sz w:val="22"/>
          <w:szCs w:val="22"/>
        </w:rPr>
        <w:t>kpl</w:t>
      </w:r>
      <w:proofErr w:type="spellEnd"/>
      <w:r>
        <w:rPr>
          <w:rFonts w:ascii="Arial Narrow" w:hAnsi="Arial Narrow" w:cs="Arial"/>
          <w:sz w:val="22"/>
          <w:szCs w:val="22"/>
        </w:rPr>
        <w:t>.</w:t>
      </w:r>
    </w:p>
    <w:p w14:paraId="31C23615" w14:textId="4526963F" w:rsidR="0087187F" w:rsidRPr="00C1641C" w:rsidRDefault="0087187F" w:rsidP="0087187F">
      <w:pPr>
        <w:pStyle w:val="Nagwek3"/>
        <w:numPr>
          <w:ilvl w:val="2"/>
          <w:numId w:val="11"/>
        </w:numPr>
        <w:tabs>
          <w:tab w:val="clear" w:pos="2054"/>
          <w:tab w:val="num" w:pos="1701"/>
        </w:tabs>
        <w:ind w:left="1701"/>
        <w:rPr>
          <w:rFonts w:ascii="Arial Narrow" w:hAnsi="Arial Narrow"/>
          <w:color w:val="auto"/>
          <w:szCs w:val="22"/>
        </w:rPr>
      </w:pPr>
      <w:r w:rsidRPr="00C1641C">
        <w:rPr>
          <w:rFonts w:ascii="Arial Narrow" w:hAnsi="Arial Narrow"/>
          <w:color w:val="auto"/>
          <w:szCs w:val="22"/>
        </w:rPr>
        <w:t>Dysza ścienna R1½ , wlotowa</w:t>
      </w:r>
      <w:r w:rsidR="006B034B">
        <w:rPr>
          <w:rFonts w:ascii="Arial Narrow" w:hAnsi="Arial Narrow"/>
          <w:color w:val="auto"/>
          <w:szCs w:val="22"/>
        </w:rPr>
        <w:t xml:space="preserve"> - względnie</w:t>
      </w:r>
    </w:p>
    <w:p w14:paraId="02A196CE" w14:textId="77777777" w:rsidR="0087187F" w:rsidRPr="00C1641C" w:rsidRDefault="0087187F" w:rsidP="0087187F">
      <w:pPr>
        <w:ind w:left="2160"/>
        <w:rPr>
          <w:rFonts w:ascii="Arial Narrow" w:eastAsiaTheme="minorHAnsi" w:hAnsi="Arial Narrow" w:cs="Arial"/>
          <w:sz w:val="22"/>
          <w:szCs w:val="22"/>
          <w:lang w:eastAsia="en-US"/>
        </w:rPr>
      </w:pPr>
      <w:r w:rsidRPr="00C1641C">
        <w:rPr>
          <w:rFonts w:ascii="Arial Narrow" w:hAnsi="Arial Narrow" w:cs="Arial"/>
          <w:sz w:val="22"/>
          <w:szCs w:val="22"/>
        </w:rPr>
        <w:t xml:space="preserve">do doprowadzenia świeżej wody do niecki basenowej, wbudowana w ścianę boczną niecki basenowej ze stali szlachetnej zgodnie z wymaganiami hydraulicznymi, składająca się ze szczelnie wspawanej, mufy ze stali nierdzewnej, wkładki gwintowanej R1½, nakrętki zaciskowej i obrotowej dyszy kulkowej 12/19/25 mm (zgodnie z wymaganiami hydraulicznymi), względnie korka uszczelniającego R 1½ z tworzywa sztucznego w kolorze białym. </w:t>
      </w:r>
      <w:r w:rsidRPr="00C1641C">
        <w:rPr>
          <w:rFonts w:ascii="Arial Narrow" w:hAnsi="Arial Narrow" w:cs="Arial"/>
          <w:vanish/>
          <w:sz w:val="22"/>
          <w:szCs w:val="22"/>
        </w:rPr>
        <w:t xml:space="preserve"> </w:t>
      </w:r>
      <w:r w:rsidRPr="00C1641C">
        <w:rPr>
          <w:rFonts w:ascii="Arial Narrow" w:hAnsi="Arial Narrow" w:cs="Arial"/>
          <w:sz w:val="22"/>
          <w:szCs w:val="22"/>
        </w:rPr>
        <w:t>Zawiera niezbędne łączniki i orurowanie</w:t>
      </w:r>
      <w:r w:rsidRPr="00C1641C">
        <w:rPr>
          <w:rFonts w:ascii="Arial Narrow" w:hAnsi="Arial Narrow" w:cs="Arial"/>
          <w:vanish/>
          <w:sz w:val="22"/>
          <w:szCs w:val="22"/>
        </w:rPr>
        <w:t xml:space="preserve"> zgodnie z wymaganiami hydraulicznymi</w:t>
      </w:r>
      <w:r w:rsidRPr="00C1641C">
        <w:rPr>
          <w:rFonts w:ascii="Arial Narrow" w:eastAsiaTheme="minorHAnsi" w:hAnsi="Arial Narrow" w:cs="Arial"/>
          <w:sz w:val="22"/>
          <w:szCs w:val="22"/>
          <w:lang w:eastAsia="en-US"/>
        </w:rPr>
        <w:t>.</w:t>
      </w:r>
    </w:p>
    <w:p w14:paraId="0C2301C7" w14:textId="77777777" w:rsidR="0087187F" w:rsidRPr="00C1641C" w:rsidRDefault="0087187F" w:rsidP="0087187F">
      <w:pPr>
        <w:ind w:left="2160"/>
        <w:rPr>
          <w:rFonts w:ascii="Arial Narrow" w:hAnsi="Arial Narrow" w:cs="Arial"/>
          <w:sz w:val="22"/>
          <w:szCs w:val="22"/>
        </w:rPr>
      </w:pPr>
    </w:p>
    <w:p w14:paraId="3607F7D4" w14:textId="77777777" w:rsidR="0087187F" w:rsidRPr="00C1641C" w:rsidRDefault="0087187F" w:rsidP="0087187F">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6ABB43E4" w14:textId="77777777" w:rsidR="0087187F" w:rsidRPr="00C1641C" w:rsidRDefault="0087187F" w:rsidP="0087187F">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Odpływ z rynny przelewowej</w:t>
      </w:r>
    </w:p>
    <w:p w14:paraId="2D28621D" w14:textId="77777777" w:rsidR="0087187F" w:rsidRPr="00C1641C" w:rsidRDefault="0087187F" w:rsidP="0087187F">
      <w:pPr>
        <w:ind w:left="2160"/>
        <w:rPr>
          <w:rFonts w:ascii="Arial Narrow" w:hAnsi="Arial Narrow" w:cs="Arial"/>
          <w:sz w:val="22"/>
          <w:szCs w:val="22"/>
        </w:rPr>
      </w:pPr>
      <w:r w:rsidRPr="00C1641C">
        <w:rPr>
          <w:rFonts w:ascii="Arial Narrow" w:hAnsi="Arial Narrow" w:cs="Arial"/>
          <w:sz w:val="22"/>
          <w:szCs w:val="22"/>
        </w:rPr>
        <w:t>w przebiegu prostych i okrągłych zewnętrznych rynien przelewowych, łącznie z orurowaniem z zawinięciem obwodowym obrzeża i kołnierzem luźnym ze stali nierdzewnej 1.4301, DN</w:t>
      </w:r>
      <w:r>
        <w:rPr>
          <w:rFonts w:ascii="Arial Narrow" w:hAnsi="Arial Narrow" w:cs="Arial"/>
          <w:sz w:val="22"/>
          <w:szCs w:val="22"/>
        </w:rPr>
        <w:t xml:space="preserve"> wg obliczeń hydrauliki </w:t>
      </w:r>
      <w:r w:rsidRPr="00C1641C">
        <w:rPr>
          <w:rFonts w:ascii="Arial Narrow" w:hAnsi="Arial Narrow" w:cs="Arial"/>
          <w:sz w:val="22"/>
          <w:szCs w:val="22"/>
        </w:rPr>
        <w:t>PN 10, otwór wg PN-EN 1092-1 do 0,5 m poza nieckę ze stali szlachetnej.</w:t>
      </w:r>
    </w:p>
    <w:p w14:paraId="0148B5AD" w14:textId="77777777" w:rsidR="0087187F" w:rsidRPr="00C1641C" w:rsidRDefault="0087187F" w:rsidP="0087187F">
      <w:pPr>
        <w:ind w:left="2160"/>
        <w:rPr>
          <w:rFonts w:ascii="Arial Narrow" w:hAnsi="Arial Narrow" w:cs="Arial"/>
          <w:sz w:val="22"/>
          <w:szCs w:val="22"/>
        </w:rPr>
      </w:pPr>
    </w:p>
    <w:p w14:paraId="5D6E57BB" w14:textId="77777777" w:rsidR="0087187F" w:rsidRPr="00C1641C" w:rsidRDefault="0087187F" w:rsidP="0087187F">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6D288F60" w14:textId="77777777" w:rsidR="0087187F" w:rsidRPr="00C1641C" w:rsidRDefault="0087187F" w:rsidP="0087187F">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lastRenderedPageBreak/>
        <w:t>Wyciszenie odpływu z rynny, dla wszystkich standardowych odpływów</w:t>
      </w:r>
    </w:p>
    <w:p w14:paraId="48115780" w14:textId="77777777" w:rsidR="0087187F" w:rsidRPr="00C1641C" w:rsidRDefault="0087187F" w:rsidP="0087187F">
      <w:pPr>
        <w:ind w:left="2160"/>
        <w:rPr>
          <w:rFonts w:ascii="Arial Narrow" w:hAnsi="Arial Narrow" w:cs="Arial"/>
          <w:sz w:val="22"/>
          <w:szCs w:val="22"/>
        </w:rPr>
      </w:pPr>
      <w:r w:rsidRPr="00C1641C">
        <w:rPr>
          <w:rFonts w:ascii="Arial Narrow" w:hAnsi="Arial Narrow" w:cs="Arial"/>
          <w:sz w:val="22"/>
          <w:szCs w:val="22"/>
        </w:rPr>
        <w:t>urządzenie obniżające poziom hałasu, jako wkładka do odpływu rynny, dla wszystkich standardowych odpływów z rynny przelewowej wykonane ze szkła akrylowego.</w:t>
      </w:r>
    </w:p>
    <w:p w14:paraId="5C56ACA1" w14:textId="77777777" w:rsidR="0087187F" w:rsidRPr="00C1641C" w:rsidRDefault="0087187F" w:rsidP="0087187F">
      <w:pPr>
        <w:ind w:left="2160"/>
        <w:rPr>
          <w:rFonts w:ascii="Arial Narrow" w:hAnsi="Arial Narrow" w:cs="Arial"/>
          <w:sz w:val="22"/>
          <w:szCs w:val="22"/>
        </w:rPr>
      </w:pPr>
    </w:p>
    <w:p w14:paraId="0429823F" w14:textId="77777777" w:rsidR="0087187F" w:rsidRPr="00C1641C" w:rsidRDefault="0087187F" w:rsidP="0087187F">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477651A0" w14:textId="77777777" w:rsidR="0087187F" w:rsidRPr="00C1641C" w:rsidRDefault="0087187F" w:rsidP="0087187F">
      <w:pPr>
        <w:pStyle w:val="Nagwek2"/>
        <w:tabs>
          <w:tab w:val="num" w:pos="1701"/>
        </w:tabs>
        <w:ind w:left="2054" w:hanging="1770"/>
        <w:rPr>
          <w:rFonts w:ascii="Arial Narrow" w:hAnsi="Arial Narrow"/>
          <w:color w:val="auto"/>
          <w:sz w:val="22"/>
          <w:szCs w:val="22"/>
        </w:rPr>
      </w:pPr>
      <w:r w:rsidRPr="00C1641C">
        <w:rPr>
          <w:rFonts w:ascii="Arial Narrow" w:hAnsi="Arial Narrow"/>
          <w:color w:val="auto"/>
          <w:sz w:val="22"/>
          <w:szCs w:val="22"/>
        </w:rPr>
        <w:t>Wyposażenie instalacyjne</w:t>
      </w:r>
    </w:p>
    <w:p w14:paraId="7D5735D1" w14:textId="77777777" w:rsidR="00711263" w:rsidRPr="00C1641C" w:rsidRDefault="00711263" w:rsidP="00711263">
      <w:pPr>
        <w:pStyle w:val="Nagwek3"/>
        <w:tabs>
          <w:tab w:val="clear" w:pos="2054"/>
          <w:tab w:val="num" w:pos="1486"/>
        </w:tabs>
        <w:ind w:left="1486"/>
        <w:rPr>
          <w:rFonts w:ascii="Arial Narrow" w:hAnsi="Arial Narrow"/>
          <w:color w:val="auto"/>
          <w:szCs w:val="22"/>
        </w:rPr>
      </w:pPr>
      <w:r w:rsidRPr="00C1641C">
        <w:rPr>
          <w:rFonts w:ascii="Arial Narrow" w:hAnsi="Arial Narrow"/>
          <w:color w:val="auto"/>
          <w:szCs w:val="22"/>
        </w:rPr>
        <w:t xml:space="preserve">Odpływ z niecki do przyłączenia rury DN 80 </w:t>
      </w:r>
    </w:p>
    <w:p w14:paraId="15B89F58" w14:textId="77777777" w:rsidR="00711263" w:rsidRPr="00C1641C" w:rsidRDefault="00711263" w:rsidP="00711263">
      <w:pPr>
        <w:ind w:left="2160"/>
        <w:rPr>
          <w:rFonts w:ascii="Arial Narrow" w:hAnsi="Arial Narrow" w:cs="Arial"/>
          <w:b/>
          <w:sz w:val="22"/>
          <w:szCs w:val="22"/>
        </w:rPr>
      </w:pPr>
      <w:r w:rsidRPr="00C1641C">
        <w:rPr>
          <w:rFonts w:ascii="Arial Narrow" w:hAnsi="Arial Narrow" w:cs="Arial"/>
          <w:sz w:val="22"/>
          <w:szCs w:val="22"/>
        </w:rPr>
        <w:t>do opróżniania niecki basenu, składająca się ze skrzynki ze stali nierdzewnej z kotwami, pokrywa z blachy perforowanej na równym poziomie z dnem (podwaliną) niecki, ok. 28 x 28 cm, otwór okrągły 8 mm łącznie z orurowaniem z zawinięciem obwodowym obrzeża i kołnierzem luźnym ze stali nierdzewnej 1.4301, DN 80, PN 10, otwór wg PN-EN 1092-1 do 0,5 m poza nieckę ze stali szlachetnej. Wykonanie zgodnie z normą PN-EN 13451-3, potwierdzone zaświadczeniem TÜV o zgodności zastosowanych urządzeń basenowych do wymiany wody z wymaganiami norm PN-EN 13451-1, PN</w:t>
      </w:r>
      <w:r w:rsidRPr="00C1641C">
        <w:rPr>
          <w:rFonts w:ascii="Arial Narrow" w:hAnsi="Arial Narrow" w:cs="Arial"/>
          <w:sz w:val="22"/>
          <w:szCs w:val="22"/>
        </w:rPr>
        <w:noBreakHyphen/>
        <w:t>EN 13451</w:t>
      </w:r>
      <w:r w:rsidRPr="00C1641C">
        <w:rPr>
          <w:rFonts w:ascii="Arial Narrow" w:hAnsi="Arial Narrow" w:cs="Arial"/>
          <w:sz w:val="22"/>
          <w:szCs w:val="22"/>
        </w:rPr>
        <w:noBreakHyphen/>
        <w:t>3. Na dostawcę niecki narzuca się obowiązek przedłożenia świadectwa kontroli właściwości antypoślizgowych, potwierdzającego pozytywny wynik badania antypoślizgowości pokryw urządzeń do zasysania wody wg PN-EN 13451-1 (spełnienie klasy oceny 24º) oraz DIN 51097 (spełnienie wymagań w obszarze zastosowań C),  wystawionego przez akredytowaną jednostkę certyfikującą, dla udokumentowania spełniania przez niego zasadniczych wymagań, oraz sprawozdania kontrolnego potwierdzającego zgodność zastosowanych urządzeń basenowych do wymiany wody jakimi są odpływy denne z wymaganiami norm PN-EN 13451-1, PN-EN 13451-3 dla udokumentowania spełniania przez nie zasadniczych wymagań. Sprawozdanie kontrolne dla ww. urządzenia potwierdza spełnienie wymagań norm w zakresie zabezpieczenia przed zakleszczeniem włosów przy założonych parametrach pracy.</w:t>
      </w:r>
    </w:p>
    <w:p w14:paraId="66C5B5BA" w14:textId="77777777" w:rsidR="00711263" w:rsidRPr="00C1641C" w:rsidRDefault="00711263" w:rsidP="00711263">
      <w:pPr>
        <w:ind w:left="2160"/>
        <w:rPr>
          <w:rFonts w:ascii="Arial Narrow" w:hAnsi="Arial Narrow" w:cs="Arial"/>
          <w:sz w:val="22"/>
          <w:szCs w:val="22"/>
        </w:rPr>
      </w:pPr>
    </w:p>
    <w:p w14:paraId="49D99AB4" w14:textId="6AD87530" w:rsidR="00711263" w:rsidRPr="00C1641C" w:rsidRDefault="00711263" w:rsidP="00711263">
      <w:pPr>
        <w:ind w:left="2835"/>
        <w:rPr>
          <w:rFonts w:ascii="Arial Narrow" w:hAnsi="Arial Narrow" w:cs="Arial"/>
          <w:sz w:val="22"/>
          <w:szCs w:val="22"/>
        </w:rPr>
      </w:pPr>
      <w:r>
        <w:rPr>
          <w:rFonts w:ascii="Arial Narrow" w:hAnsi="Arial Narrow" w:cs="Arial"/>
          <w:sz w:val="22"/>
          <w:szCs w:val="22"/>
        </w:rPr>
        <w:t>1</w:t>
      </w:r>
      <w:r w:rsidRPr="00C1641C">
        <w:rPr>
          <w:rFonts w:ascii="Arial Narrow" w:hAnsi="Arial Narrow" w:cs="Arial"/>
          <w:sz w:val="22"/>
          <w:szCs w:val="22"/>
        </w:rPr>
        <w:t>,00 szt.</w:t>
      </w:r>
    </w:p>
    <w:p w14:paraId="13BAD758" w14:textId="77777777" w:rsidR="0087187F" w:rsidRPr="00C1641C" w:rsidRDefault="0087187F" w:rsidP="0087187F">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Urządzenie do poboru wody chlorowanej DN 50</w:t>
      </w:r>
    </w:p>
    <w:p w14:paraId="01E40AD0" w14:textId="77777777" w:rsidR="0087187F" w:rsidRDefault="0087187F" w:rsidP="0087187F">
      <w:pPr>
        <w:ind w:left="2160"/>
        <w:jc w:val="both"/>
        <w:rPr>
          <w:rFonts w:ascii="Arial Narrow" w:hAnsi="Arial Narrow" w:cs="Arial"/>
          <w:sz w:val="22"/>
          <w:szCs w:val="22"/>
        </w:rPr>
      </w:pPr>
      <w:r w:rsidRPr="00C1641C">
        <w:rPr>
          <w:rFonts w:ascii="Arial Narrow" w:hAnsi="Arial Narrow" w:cs="Arial"/>
          <w:sz w:val="22"/>
          <w:szCs w:val="22"/>
        </w:rPr>
        <w:t>do rury wodociągowej pomiarowej, składające się z mocowanej śrubami tarczy z blachy perforowanej ze stali szlachetnej oraz orurowaniem z zawinięciem obwodowym obrzeża i kołnierzem luźnym ze stali nierdzewnej 1.4301, DN 50, PN 10, otwór wg PN EN 1092-1 do 0,5 m poza nieckę ze stali szlachetnej, łącznie z zatyczką uszczelniającą od strony niecki DN50 (na okres zimy lub przeprowadzania próby ciśnieniowej). Wykonanie zgodnie z normą PN-EN 13451-3, potwierdzone zaświadczeniem TÜV o zgodności zastosowanych urządzeń basenowych do wymiany wody z wymaganiami norm PN</w:t>
      </w:r>
      <w:r w:rsidRPr="00C1641C">
        <w:rPr>
          <w:rFonts w:ascii="Arial Narrow" w:hAnsi="Arial Narrow" w:cs="Arial"/>
          <w:sz w:val="22"/>
          <w:szCs w:val="22"/>
        </w:rPr>
        <w:noBreakHyphen/>
        <w:t>EN 13451</w:t>
      </w:r>
      <w:r w:rsidRPr="00C1641C">
        <w:rPr>
          <w:rFonts w:ascii="Arial Narrow" w:hAnsi="Arial Narrow" w:cs="Arial"/>
          <w:sz w:val="22"/>
          <w:szCs w:val="22"/>
        </w:rPr>
        <w:noBreakHyphen/>
        <w:t>1, PN-EN 13451-3. Na dostawcę niecki narzuca się obowiązek przedłożenia sprawozdania kontrolnego potwierdzającego zgodność zastosowanych urządzeń basenowych do wymiany wody jakimi są urządzenia do poboru wody chlorowanej z wymaganiami norm PN-EN 13451-1, PN-EN 13451-3 dla udokumentowania spełniania przez nie zasadniczych wymagań. Sprawozdanie kontrolne dla ww. urządzenia potwierdza spełnienie wymagań norm w zakresie zabezpieczenia przed zakleszczeniem włosów przy założonych parametrach pracy.</w:t>
      </w:r>
    </w:p>
    <w:p w14:paraId="247F77C0" w14:textId="77777777" w:rsidR="0087187F" w:rsidRPr="00C1641C" w:rsidRDefault="0087187F" w:rsidP="0087187F">
      <w:pPr>
        <w:ind w:left="2160"/>
        <w:jc w:val="both"/>
        <w:rPr>
          <w:rFonts w:ascii="Arial Narrow" w:hAnsi="Arial Narrow" w:cs="Arial"/>
          <w:b/>
          <w:sz w:val="22"/>
          <w:szCs w:val="22"/>
        </w:rPr>
      </w:pPr>
    </w:p>
    <w:p w14:paraId="6D8C1588" w14:textId="77777777" w:rsidR="00711263" w:rsidRPr="00C1641C" w:rsidRDefault="00711263" w:rsidP="00711263">
      <w:pPr>
        <w:ind w:left="2835"/>
        <w:rPr>
          <w:rFonts w:ascii="Arial Narrow" w:hAnsi="Arial Narrow" w:cs="Arial"/>
          <w:sz w:val="22"/>
          <w:szCs w:val="22"/>
        </w:rPr>
      </w:pPr>
      <w:r>
        <w:rPr>
          <w:rFonts w:ascii="Arial Narrow" w:hAnsi="Arial Narrow" w:cs="Arial"/>
          <w:sz w:val="22"/>
          <w:szCs w:val="22"/>
        </w:rPr>
        <w:t>1</w:t>
      </w:r>
      <w:r w:rsidRPr="00C1641C">
        <w:rPr>
          <w:rFonts w:ascii="Arial Narrow" w:hAnsi="Arial Narrow" w:cs="Arial"/>
          <w:sz w:val="22"/>
          <w:szCs w:val="22"/>
        </w:rPr>
        <w:t>,00 szt.</w:t>
      </w:r>
    </w:p>
    <w:p w14:paraId="2E900C4A" w14:textId="77777777" w:rsidR="0087187F" w:rsidRPr="00C1641C" w:rsidRDefault="0087187F" w:rsidP="0087187F">
      <w:pPr>
        <w:pStyle w:val="Nagwek2"/>
        <w:tabs>
          <w:tab w:val="num" w:pos="1701"/>
        </w:tabs>
        <w:ind w:left="2054" w:hanging="1770"/>
        <w:rPr>
          <w:rFonts w:ascii="Arial Narrow" w:hAnsi="Arial Narrow"/>
          <w:color w:val="auto"/>
          <w:sz w:val="22"/>
          <w:szCs w:val="22"/>
        </w:rPr>
      </w:pPr>
      <w:r w:rsidRPr="00C1641C">
        <w:rPr>
          <w:rFonts w:ascii="Arial Narrow" w:hAnsi="Arial Narrow"/>
          <w:color w:val="auto"/>
          <w:sz w:val="22"/>
          <w:szCs w:val="22"/>
        </w:rPr>
        <w:t>Wyposażenie niecki basenu</w:t>
      </w:r>
    </w:p>
    <w:p w14:paraId="67342FF3" w14:textId="77777777" w:rsidR="0087187F" w:rsidRPr="00C1641C" w:rsidRDefault="0087187F" w:rsidP="0087187F">
      <w:pPr>
        <w:pStyle w:val="Nagwek3"/>
        <w:tabs>
          <w:tab w:val="clear" w:pos="2054"/>
          <w:tab w:val="left" w:pos="284"/>
          <w:tab w:val="num" w:pos="1628"/>
          <w:tab w:val="num" w:pos="1701"/>
        </w:tabs>
        <w:ind w:left="1701" w:hanging="1417"/>
        <w:rPr>
          <w:rFonts w:ascii="Arial Narrow" w:hAnsi="Arial Narrow"/>
          <w:color w:val="auto"/>
          <w:szCs w:val="22"/>
        </w:rPr>
      </w:pPr>
      <w:r w:rsidRPr="00C1641C">
        <w:rPr>
          <w:rFonts w:ascii="Arial Narrow" w:hAnsi="Arial Narrow"/>
          <w:color w:val="auto"/>
          <w:szCs w:val="22"/>
        </w:rPr>
        <w:t>Ruszt rynny, prosty, biały</w:t>
      </w:r>
    </w:p>
    <w:p w14:paraId="5820588A" w14:textId="77777777" w:rsidR="0087187F" w:rsidRPr="00C1641C" w:rsidRDefault="0087187F" w:rsidP="0087187F">
      <w:pPr>
        <w:ind w:left="2160"/>
        <w:rPr>
          <w:rFonts w:ascii="Arial Narrow" w:hAnsi="Arial Narrow" w:cs="Arial"/>
          <w:sz w:val="22"/>
          <w:szCs w:val="22"/>
        </w:rPr>
      </w:pPr>
      <w:r w:rsidRPr="00C1641C">
        <w:rPr>
          <w:rFonts w:ascii="Arial Narrow" w:hAnsi="Arial Narrow" w:cs="Arial"/>
          <w:sz w:val="22"/>
          <w:szCs w:val="22"/>
        </w:rPr>
        <w:t>jak opisano powyżej.</w:t>
      </w:r>
    </w:p>
    <w:p w14:paraId="6BF1891C" w14:textId="77777777" w:rsidR="0087187F" w:rsidRPr="00C1641C" w:rsidRDefault="0087187F" w:rsidP="0087187F">
      <w:pPr>
        <w:ind w:left="2160"/>
        <w:rPr>
          <w:rFonts w:ascii="Arial Narrow" w:hAnsi="Arial Narrow" w:cs="Arial"/>
          <w:sz w:val="22"/>
          <w:szCs w:val="22"/>
        </w:rPr>
      </w:pPr>
    </w:p>
    <w:p w14:paraId="2C25F55A" w14:textId="77777777" w:rsidR="0087187F" w:rsidRPr="00C1641C" w:rsidRDefault="0087187F" w:rsidP="0087187F">
      <w:pPr>
        <w:ind w:left="2160"/>
        <w:rPr>
          <w:rFonts w:ascii="Arial Narrow" w:hAnsi="Arial Narrow" w:cs="Arial"/>
          <w:sz w:val="22"/>
          <w:szCs w:val="22"/>
        </w:rPr>
      </w:pPr>
      <w:r w:rsidRPr="00C1641C">
        <w:rPr>
          <w:rFonts w:ascii="Arial Narrow" w:hAnsi="Arial Narrow" w:cs="Arial"/>
          <w:noProof/>
          <w:sz w:val="22"/>
          <w:szCs w:val="22"/>
        </w:rPr>
        <w:lastRenderedPageBreak/>
        <w:drawing>
          <wp:inline distT="0" distB="0" distL="0" distR="0" wp14:anchorId="0876EE74" wp14:editId="55A69249">
            <wp:extent cx="3174365" cy="1595755"/>
            <wp:effectExtent l="0" t="0" r="6985" b="4445"/>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74365" cy="1595755"/>
                    </a:xfrm>
                    <a:prstGeom prst="rect">
                      <a:avLst/>
                    </a:prstGeom>
                    <a:noFill/>
                    <a:ln>
                      <a:noFill/>
                    </a:ln>
                  </pic:spPr>
                </pic:pic>
              </a:graphicData>
            </a:graphic>
          </wp:inline>
        </w:drawing>
      </w:r>
    </w:p>
    <w:p w14:paraId="4742530A" w14:textId="77777777" w:rsidR="0087187F" w:rsidRPr="00C1641C" w:rsidRDefault="0087187F" w:rsidP="0087187F">
      <w:pPr>
        <w:ind w:left="2160"/>
        <w:rPr>
          <w:rFonts w:ascii="Arial Narrow" w:hAnsi="Arial Narrow" w:cs="Arial"/>
          <w:sz w:val="22"/>
          <w:szCs w:val="22"/>
        </w:rPr>
      </w:pPr>
    </w:p>
    <w:p w14:paraId="56787C33" w14:textId="5D543A7B" w:rsidR="0087187F" w:rsidRPr="00C1641C" w:rsidRDefault="00711263" w:rsidP="0087187F">
      <w:pPr>
        <w:ind w:left="2835"/>
        <w:rPr>
          <w:rFonts w:ascii="Arial Narrow" w:hAnsi="Arial Narrow" w:cs="Arial"/>
          <w:sz w:val="22"/>
          <w:szCs w:val="22"/>
        </w:rPr>
      </w:pPr>
      <w:r>
        <w:rPr>
          <w:rFonts w:ascii="Arial Narrow" w:hAnsi="Arial Narrow" w:cs="Arial"/>
          <w:sz w:val="22"/>
          <w:szCs w:val="22"/>
        </w:rPr>
        <w:t>41</w:t>
      </w:r>
      <w:r w:rsidR="0087187F" w:rsidRPr="00C1641C">
        <w:rPr>
          <w:rFonts w:ascii="Arial Narrow" w:hAnsi="Arial Narrow" w:cs="Arial"/>
          <w:sz w:val="22"/>
          <w:szCs w:val="22"/>
        </w:rPr>
        <w:t>,</w:t>
      </w:r>
      <w:r>
        <w:rPr>
          <w:rFonts w:ascii="Arial Narrow" w:hAnsi="Arial Narrow" w:cs="Arial"/>
          <w:sz w:val="22"/>
          <w:szCs w:val="22"/>
        </w:rPr>
        <w:t>5</w:t>
      </w:r>
      <w:r w:rsidR="0087187F" w:rsidRPr="00C1641C">
        <w:rPr>
          <w:rFonts w:ascii="Arial Narrow" w:hAnsi="Arial Narrow" w:cs="Arial"/>
          <w:sz w:val="22"/>
          <w:szCs w:val="22"/>
        </w:rPr>
        <w:t xml:space="preserve">0 </w:t>
      </w:r>
      <w:proofErr w:type="spellStart"/>
      <w:r w:rsidR="0087187F" w:rsidRPr="00C1641C">
        <w:rPr>
          <w:rFonts w:ascii="Arial Narrow" w:hAnsi="Arial Narrow" w:cs="Arial"/>
          <w:sz w:val="22"/>
          <w:szCs w:val="22"/>
        </w:rPr>
        <w:t>mb</w:t>
      </w:r>
      <w:proofErr w:type="spellEnd"/>
      <w:r w:rsidR="0087187F" w:rsidRPr="00C1641C">
        <w:rPr>
          <w:rFonts w:ascii="Arial Narrow" w:hAnsi="Arial Narrow" w:cs="Arial"/>
          <w:sz w:val="22"/>
          <w:szCs w:val="22"/>
        </w:rPr>
        <w:t>.</w:t>
      </w:r>
    </w:p>
    <w:p w14:paraId="781FB7DA" w14:textId="77777777" w:rsidR="00711263" w:rsidRPr="00FC6024" w:rsidRDefault="00711263" w:rsidP="009365CC">
      <w:pPr>
        <w:pStyle w:val="Nagwek3"/>
        <w:tabs>
          <w:tab w:val="clear" w:pos="2054"/>
          <w:tab w:val="left" w:pos="284"/>
          <w:tab w:val="num" w:pos="1628"/>
          <w:tab w:val="num" w:pos="1701"/>
        </w:tabs>
        <w:ind w:left="1701" w:hanging="1417"/>
        <w:rPr>
          <w:rFonts w:ascii="Arial Narrow" w:hAnsi="Arial Narrow"/>
          <w:color w:val="auto"/>
          <w:szCs w:val="22"/>
        </w:rPr>
      </w:pPr>
      <w:r w:rsidRPr="00FC6024">
        <w:rPr>
          <w:rFonts w:ascii="Arial Narrow" w:hAnsi="Arial Narrow"/>
          <w:color w:val="auto"/>
          <w:szCs w:val="22"/>
        </w:rPr>
        <w:t>Narożniki rusztu ze skosem</w:t>
      </w:r>
      <w:r>
        <w:rPr>
          <w:rFonts w:ascii="Arial Narrow" w:hAnsi="Arial Narrow"/>
          <w:color w:val="auto"/>
          <w:szCs w:val="22"/>
        </w:rPr>
        <w:t xml:space="preserve"> </w:t>
      </w:r>
    </w:p>
    <w:p w14:paraId="73DD1EE7" w14:textId="77777777" w:rsidR="00711263" w:rsidRPr="00FC6024" w:rsidRDefault="00711263" w:rsidP="00711263">
      <w:pPr>
        <w:ind w:left="2160"/>
        <w:rPr>
          <w:rFonts w:ascii="Arial Narrow" w:hAnsi="Arial Narrow" w:cs="Arial"/>
          <w:sz w:val="22"/>
          <w:szCs w:val="22"/>
        </w:rPr>
      </w:pPr>
      <w:r w:rsidRPr="00FC6024">
        <w:rPr>
          <w:rFonts w:ascii="Arial Narrow" w:hAnsi="Arial Narrow" w:cs="Arial"/>
          <w:sz w:val="22"/>
          <w:szCs w:val="22"/>
        </w:rPr>
        <w:t>jak opisano powyżej. Wykonanie narożników rusztu ze złączem na ukos, styk pod kątem 90°.</w:t>
      </w:r>
    </w:p>
    <w:p w14:paraId="04F775BD" w14:textId="77777777" w:rsidR="00711263" w:rsidRPr="00FC6024" w:rsidRDefault="00711263" w:rsidP="00711263">
      <w:pPr>
        <w:ind w:left="2160"/>
        <w:rPr>
          <w:rFonts w:ascii="Arial Narrow" w:hAnsi="Arial Narrow" w:cs="Arial"/>
          <w:sz w:val="22"/>
          <w:szCs w:val="22"/>
        </w:rPr>
      </w:pPr>
    </w:p>
    <w:p w14:paraId="246C83D7" w14:textId="77777777" w:rsidR="00711263" w:rsidRPr="00FC6024" w:rsidRDefault="00711263" w:rsidP="00711263">
      <w:pPr>
        <w:ind w:left="2160"/>
        <w:rPr>
          <w:rFonts w:ascii="Arial Narrow" w:hAnsi="Arial Narrow" w:cs="Arial"/>
          <w:sz w:val="22"/>
          <w:szCs w:val="22"/>
        </w:rPr>
      </w:pPr>
      <w:r>
        <w:rPr>
          <w:rFonts w:ascii="Arial Narrow" w:hAnsi="Arial Narrow" w:cs="Arial"/>
          <w:noProof/>
          <w:sz w:val="22"/>
          <w:szCs w:val="22"/>
        </w:rPr>
        <w:drawing>
          <wp:inline distT="0" distB="0" distL="0" distR="0" wp14:anchorId="4A9A6E70" wp14:editId="718A3C59">
            <wp:extent cx="3416300" cy="1501140"/>
            <wp:effectExtent l="0" t="0" r="0" b="3810"/>
            <wp:docPr id="76" name="Obraz 8" descr="Obraz zawierający budynek, okn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Obraz 8" descr="Obraz zawierający budynek, okno&#10;&#10;Opis wygenerowany automatyczni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16300" cy="1501140"/>
                    </a:xfrm>
                    <a:prstGeom prst="rect">
                      <a:avLst/>
                    </a:prstGeom>
                    <a:noFill/>
                    <a:ln>
                      <a:noFill/>
                    </a:ln>
                  </pic:spPr>
                </pic:pic>
              </a:graphicData>
            </a:graphic>
          </wp:inline>
        </w:drawing>
      </w:r>
    </w:p>
    <w:p w14:paraId="720AA113" w14:textId="77777777" w:rsidR="00711263" w:rsidRPr="00FC6024" w:rsidRDefault="00711263" w:rsidP="00711263">
      <w:pPr>
        <w:ind w:left="2160"/>
        <w:rPr>
          <w:rFonts w:ascii="Arial Narrow" w:hAnsi="Arial Narrow" w:cs="Arial"/>
          <w:sz w:val="22"/>
          <w:szCs w:val="22"/>
        </w:rPr>
      </w:pPr>
    </w:p>
    <w:p w14:paraId="1CD24B2B" w14:textId="6BE25819" w:rsidR="00711263" w:rsidRDefault="00711263" w:rsidP="00711263">
      <w:pPr>
        <w:ind w:left="2835"/>
        <w:rPr>
          <w:rFonts w:ascii="Arial Narrow" w:hAnsi="Arial Narrow" w:cs="Arial"/>
          <w:sz w:val="22"/>
          <w:szCs w:val="22"/>
        </w:rPr>
      </w:pPr>
      <w:r>
        <w:rPr>
          <w:rFonts w:ascii="Arial Narrow" w:hAnsi="Arial Narrow" w:cs="Arial"/>
          <w:sz w:val="22"/>
          <w:szCs w:val="22"/>
        </w:rPr>
        <w:t>8</w:t>
      </w:r>
      <w:r w:rsidRPr="00FC6024">
        <w:rPr>
          <w:rFonts w:ascii="Arial Narrow" w:hAnsi="Arial Narrow" w:cs="Arial"/>
          <w:sz w:val="22"/>
          <w:szCs w:val="22"/>
        </w:rPr>
        <w:t>,00 szt.</w:t>
      </w:r>
    </w:p>
    <w:p w14:paraId="55BCDB82" w14:textId="77777777" w:rsidR="0087187F" w:rsidRPr="00C1641C" w:rsidRDefault="0087187F" w:rsidP="0087187F">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Piktogram "Dla osób niepływających"</w:t>
      </w:r>
    </w:p>
    <w:p w14:paraId="493DDB00" w14:textId="77777777" w:rsidR="0087187F" w:rsidRPr="00C1641C" w:rsidRDefault="0087187F" w:rsidP="0087187F">
      <w:pPr>
        <w:ind w:left="2160"/>
        <w:rPr>
          <w:rFonts w:ascii="Arial Narrow" w:hAnsi="Arial Narrow" w:cs="Arial"/>
          <w:sz w:val="22"/>
          <w:szCs w:val="22"/>
        </w:rPr>
      </w:pPr>
      <w:r w:rsidRPr="00C1641C">
        <w:rPr>
          <w:rFonts w:ascii="Arial Narrow" w:hAnsi="Arial Narrow" w:cs="Arial"/>
          <w:sz w:val="22"/>
          <w:szCs w:val="22"/>
        </w:rPr>
        <w:t>jak opisano powyżej. Tabliczka z oznaczeniem "Dla osób nieumiejących pływać".</w:t>
      </w:r>
    </w:p>
    <w:p w14:paraId="6507617E" w14:textId="77777777" w:rsidR="0087187F" w:rsidRPr="00C1641C" w:rsidRDefault="0087187F" w:rsidP="0087187F">
      <w:pPr>
        <w:ind w:left="2160"/>
        <w:rPr>
          <w:rFonts w:ascii="Arial Narrow" w:hAnsi="Arial Narrow" w:cs="Arial"/>
          <w:sz w:val="22"/>
          <w:szCs w:val="22"/>
        </w:rPr>
      </w:pPr>
    </w:p>
    <w:p w14:paraId="67341E73" w14:textId="77777777" w:rsidR="0087187F" w:rsidRPr="00C1641C" w:rsidRDefault="0087187F" w:rsidP="0087187F">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55810F65" w14:textId="77777777" w:rsidR="0087187F" w:rsidRPr="00C1641C" w:rsidRDefault="0087187F" w:rsidP="0087187F">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Piktogram "Nie skakać do wody z krawędzi basenu"</w:t>
      </w:r>
    </w:p>
    <w:p w14:paraId="53388BED" w14:textId="77777777" w:rsidR="0087187F" w:rsidRPr="00C1641C" w:rsidRDefault="0087187F" w:rsidP="0087187F">
      <w:pPr>
        <w:ind w:left="2160"/>
        <w:rPr>
          <w:rFonts w:ascii="Arial Narrow" w:hAnsi="Arial Narrow" w:cs="Arial"/>
          <w:sz w:val="22"/>
          <w:szCs w:val="22"/>
        </w:rPr>
      </w:pPr>
      <w:r w:rsidRPr="00C1641C">
        <w:rPr>
          <w:rFonts w:ascii="Arial Narrow" w:hAnsi="Arial Narrow" w:cs="Arial"/>
          <w:sz w:val="22"/>
          <w:szCs w:val="22"/>
        </w:rPr>
        <w:t>jak opisano powyżej. Tabliczka z oznaczeniem "Nie skakać do wody z krawędzi basenu".</w:t>
      </w:r>
    </w:p>
    <w:p w14:paraId="3B5CF510" w14:textId="77777777" w:rsidR="0087187F" w:rsidRPr="00C1641C" w:rsidRDefault="0087187F" w:rsidP="0087187F">
      <w:pPr>
        <w:ind w:left="2160"/>
        <w:rPr>
          <w:rFonts w:ascii="Arial Narrow" w:hAnsi="Arial Narrow" w:cs="Arial"/>
          <w:sz w:val="22"/>
          <w:szCs w:val="22"/>
        </w:rPr>
      </w:pPr>
    </w:p>
    <w:p w14:paraId="78324B37" w14:textId="77777777" w:rsidR="0087187F" w:rsidRPr="00C1641C" w:rsidRDefault="0087187F" w:rsidP="0087187F">
      <w:pPr>
        <w:ind w:left="1843" w:firstLine="284"/>
        <w:rPr>
          <w:rFonts w:ascii="Arial Narrow" w:hAnsi="Arial Narrow" w:cs="Arial"/>
          <w:sz w:val="22"/>
          <w:szCs w:val="22"/>
        </w:rPr>
      </w:pPr>
      <w:r w:rsidRPr="00C1641C">
        <w:rPr>
          <w:rFonts w:ascii="Arial Narrow" w:hAnsi="Arial Narrow" w:cs="Arial"/>
          <w:noProof/>
          <w:sz w:val="22"/>
          <w:szCs w:val="22"/>
        </w:rPr>
        <w:drawing>
          <wp:inline distT="0" distB="0" distL="0" distR="0" wp14:anchorId="7246D28F" wp14:editId="2208A233">
            <wp:extent cx="2963917" cy="2393417"/>
            <wp:effectExtent l="0" t="0" r="8255" b="6985"/>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iktogram"/>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58877" cy="2389347"/>
                    </a:xfrm>
                    <a:prstGeom prst="rect">
                      <a:avLst/>
                    </a:prstGeom>
                    <a:noFill/>
                    <a:ln>
                      <a:noFill/>
                    </a:ln>
                  </pic:spPr>
                </pic:pic>
              </a:graphicData>
            </a:graphic>
          </wp:inline>
        </w:drawing>
      </w:r>
    </w:p>
    <w:p w14:paraId="3C7C661B" w14:textId="77777777" w:rsidR="0087187F" w:rsidRPr="00C1641C" w:rsidRDefault="0087187F" w:rsidP="0087187F">
      <w:pPr>
        <w:ind w:left="1843"/>
        <w:rPr>
          <w:rFonts w:ascii="Arial Narrow" w:hAnsi="Arial Narrow" w:cs="Arial"/>
          <w:sz w:val="22"/>
          <w:szCs w:val="22"/>
        </w:rPr>
      </w:pPr>
    </w:p>
    <w:p w14:paraId="0B65EDA8" w14:textId="77777777" w:rsidR="0087187F" w:rsidRPr="00C1641C" w:rsidRDefault="0087187F" w:rsidP="0087187F">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605B0352" w14:textId="633B8C13" w:rsidR="0087187F" w:rsidRDefault="0087187F" w:rsidP="0087187F">
      <w:pPr>
        <w:pStyle w:val="Nagwek2"/>
        <w:tabs>
          <w:tab w:val="num" w:pos="1701"/>
        </w:tabs>
        <w:ind w:left="2054" w:hanging="1770"/>
        <w:rPr>
          <w:rFonts w:ascii="Arial Narrow" w:hAnsi="Arial Narrow"/>
          <w:color w:val="auto"/>
          <w:sz w:val="22"/>
          <w:szCs w:val="22"/>
        </w:rPr>
      </w:pPr>
      <w:r w:rsidRPr="00C1641C">
        <w:rPr>
          <w:rFonts w:ascii="Arial Narrow" w:hAnsi="Arial Narrow"/>
          <w:color w:val="auto"/>
          <w:sz w:val="22"/>
          <w:szCs w:val="22"/>
        </w:rPr>
        <w:lastRenderedPageBreak/>
        <w:t>Wyposażenie rekreacyjne</w:t>
      </w:r>
    </w:p>
    <w:p w14:paraId="191DD86C" w14:textId="291133DA" w:rsidR="00997F9F" w:rsidRPr="00ED55F2" w:rsidRDefault="00997F9F" w:rsidP="009365CC">
      <w:pPr>
        <w:pStyle w:val="Nagwek3"/>
        <w:tabs>
          <w:tab w:val="left" w:pos="284"/>
          <w:tab w:val="num" w:pos="1701"/>
        </w:tabs>
        <w:ind w:left="1701" w:hanging="1417"/>
        <w:rPr>
          <w:rFonts w:ascii="Arial Narrow" w:hAnsi="Arial Narrow"/>
          <w:color w:val="auto"/>
          <w:szCs w:val="22"/>
        </w:rPr>
      </w:pPr>
      <w:r w:rsidRPr="00ED55F2">
        <w:rPr>
          <w:rFonts w:ascii="Arial Narrow" w:hAnsi="Arial Narrow"/>
          <w:color w:val="auto"/>
          <w:szCs w:val="22"/>
        </w:rPr>
        <w:t>Roleta podwodna</w:t>
      </w:r>
      <w:r>
        <w:rPr>
          <w:rFonts w:ascii="Arial Narrow" w:hAnsi="Arial Narrow"/>
          <w:color w:val="auto"/>
          <w:szCs w:val="22"/>
        </w:rPr>
        <w:t xml:space="preserve">, pozioma </w:t>
      </w:r>
      <w:r w:rsidRPr="00ED55F2">
        <w:rPr>
          <w:rFonts w:ascii="Arial Narrow" w:hAnsi="Arial Narrow"/>
          <w:color w:val="auto"/>
          <w:szCs w:val="22"/>
        </w:rPr>
        <w:t>w niszy ściennej</w:t>
      </w:r>
    </w:p>
    <w:p w14:paraId="29045F35" w14:textId="3612ABD2" w:rsidR="00997F9F" w:rsidRPr="00ED55F2" w:rsidRDefault="00997F9F" w:rsidP="00997F9F">
      <w:pPr>
        <w:ind w:left="2127"/>
        <w:jc w:val="both"/>
        <w:rPr>
          <w:rFonts w:ascii="Arial Narrow" w:hAnsi="Arial Narrow" w:cs="Arial"/>
          <w:sz w:val="22"/>
          <w:szCs w:val="22"/>
        </w:rPr>
      </w:pPr>
      <w:r w:rsidRPr="00ED55F2">
        <w:rPr>
          <w:rFonts w:ascii="Arial Narrow" w:hAnsi="Arial Narrow" w:cs="Arial"/>
          <w:sz w:val="22"/>
          <w:szCs w:val="22"/>
        </w:rPr>
        <w:t xml:space="preserve">Roleta basenowa wykonana z </w:t>
      </w:r>
      <w:r>
        <w:rPr>
          <w:rFonts w:ascii="Arial Narrow" w:hAnsi="Arial Narrow" w:cs="Arial"/>
          <w:sz w:val="22"/>
          <w:szCs w:val="22"/>
        </w:rPr>
        <w:t>lameli z</w:t>
      </w:r>
      <w:r w:rsidRPr="00ED55F2">
        <w:rPr>
          <w:rFonts w:ascii="Arial Narrow" w:hAnsi="Arial Narrow" w:cs="Arial"/>
          <w:sz w:val="22"/>
          <w:szCs w:val="22"/>
        </w:rPr>
        <w:t xml:space="preserve"> PC w kolorze </w:t>
      </w:r>
      <w:r>
        <w:rPr>
          <w:rFonts w:ascii="Arial Narrow" w:hAnsi="Arial Narrow" w:cs="Arial"/>
          <w:sz w:val="22"/>
          <w:szCs w:val="22"/>
        </w:rPr>
        <w:t xml:space="preserve">transparent </w:t>
      </w:r>
      <w:proofErr w:type="spellStart"/>
      <w:r>
        <w:rPr>
          <w:rFonts w:ascii="Arial Narrow" w:hAnsi="Arial Narrow" w:cs="Arial"/>
          <w:sz w:val="22"/>
          <w:szCs w:val="22"/>
        </w:rPr>
        <w:t>blue</w:t>
      </w:r>
      <w:proofErr w:type="spellEnd"/>
      <w:r w:rsidRPr="00ED55F2">
        <w:rPr>
          <w:rFonts w:ascii="Arial Narrow" w:hAnsi="Arial Narrow" w:cs="Arial"/>
          <w:sz w:val="22"/>
          <w:szCs w:val="22"/>
        </w:rPr>
        <w:t xml:space="preserve">. Usytuowana w podwodnej niszy ściennej ze stali nierdzewnej o wzmocnionej konstrukcji, wraz z niezbędnymi elementami mocowania wału rolety oraz prowadnicami rolety. Wał ze stali nierdzewnej, z wbudowanym napędem. Zdalne sterowanie z zabezpieczeniem na klucz. Szerokość rolety S= </w:t>
      </w:r>
      <w:r>
        <w:rPr>
          <w:rFonts w:ascii="Arial Narrow" w:hAnsi="Arial Narrow" w:cs="Arial"/>
          <w:sz w:val="22"/>
          <w:szCs w:val="22"/>
        </w:rPr>
        <w:t>5</w:t>
      </w:r>
      <w:r w:rsidRPr="00ED55F2">
        <w:rPr>
          <w:rFonts w:ascii="Arial Narrow" w:hAnsi="Arial Narrow" w:cs="Arial"/>
          <w:sz w:val="22"/>
          <w:szCs w:val="22"/>
        </w:rPr>
        <w:t xml:space="preserve">,33m, max. długość rolety  D= </w:t>
      </w:r>
      <w:r>
        <w:rPr>
          <w:rFonts w:ascii="Arial Narrow" w:hAnsi="Arial Narrow" w:cs="Arial"/>
          <w:sz w:val="22"/>
          <w:szCs w:val="22"/>
        </w:rPr>
        <w:t>11</w:t>
      </w:r>
      <w:r w:rsidRPr="00ED55F2">
        <w:rPr>
          <w:rFonts w:ascii="Arial Narrow" w:hAnsi="Arial Narrow" w:cs="Arial"/>
          <w:sz w:val="22"/>
          <w:szCs w:val="22"/>
        </w:rPr>
        <w:t>m.</w:t>
      </w:r>
    </w:p>
    <w:p w14:paraId="27C54208" w14:textId="77777777" w:rsidR="00997F9F" w:rsidRPr="00ED55F2" w:rsidRDefault="00997F9F" w:rsidP="00997F9F">
      <w:pPr>
        <w:ind w:left="2127"/>
        <w:rPr>
          <w:rFonts w:ascii="Arial Narrow" w:hAnsi="Arial Narrow" w:cs="Arial"/>
          <w:sz w:val="22"/>
          <w:szCs w:val="22"/>
        </w:rPr>
      </w:pPr>
    </w:p>
    <w:p w14:paraId="5582F536" w14:textId="61811909" w:rsidR="00997F9F" w:rsidRDefault="00997F9F" w:rsidP="00997F9F">
      <w:pPr>
        <w:ind w:left="2835"/>
        <w:rPr>
          <w:rFonts w:ascii="Arial Narrow" w:hAnsi="Arial Narrow" w:cs="Arial"/>
          <w:sz w:val="22"/>
          <w:szCs w:val="22"/>
        </w:rPr>
      </w:pPr>
      <w:r w:rsidRPr="00ED55F2">
        <w:rPr>
          <w:rFonts w:ascii="Arial Narrow" w:hAnsi="Arial Narrow" w:cs="Arial"/>
          <w:sz w:val="22"/>
          <w:szCs w:val="22"/>
        </w:rPr>
        <w:t xml:space="preserve">1,00 </w:t>
      </w:r>
      <w:proofErr w:type="spellStart"/>
      <w:r w:rsidRPr="00ED55F2">
        <w:rPr>
          <w:rFonts w:ascii="Arial Narrow" w:hAnsi="Arial Narrow" w:cs="Arial"/>
          <w:sz w:val="22"/>
          <w:szCs w:val="22"/>
        </w:rPr>
        <w:t>kpl</w:t>
      </w:r>
      <w:proofErr w:type="spellEnd"/>
      <w:r w:rsidRPr="00ED55F2">
        <w:rPr>
          <w:rFonts w:ascii="Arial Narrow" w:hAnsi="Arial Narrow" w:cs="Arial"/>
          <w:sz w:val="22"/>
          <w:szCs w:val="22"/>
        </w:rPr>
        <w:t>.</w:t>
      </w:r>
    </w:p>
    <w:p w14:paraId="79B02694" w14:textId="62303485" w:rsidR="00997F9F" w:rsidRPr="00ED55F2" w:rsidRDefault="00997F9F" w:rsidP="009365CC">
      <w:pPr>
        <w:pStyle w:val="Nagwek3"/>
        <w:tabs>
          <w:tab w:val="left" w:pos="284"/>
          <w:tab w:val="num" w:pos="1701"/>
        </w:tabs>
        <w:ind w:left="1701" w:hanging="1417"/>
        <w:rPr>
          <w:rFonts w:ascii="Arial Narrow" w:hAnsi="Arial Narrow"/>
          <w:color w:val="auto"/>
          <w:szCs w:val="22"/>
        </w:rPr>
      </w:pPr>
      <w:r w:rsidRPr="00ED55F2">
        <w:rPr>
          <w:rFonts w:ascii="Arial Narrow" w:hAnsi="Arial Narrow"/>
          <w:color w:val="auto"/>
          <w:szCs w:val="22"/>
        </w:rPr>
        <w:t>Rolet a podwodna</w:t>
      </w:r>
      <w:r>
        <w:rPr>
          <w:rFonts w:ascii="Arial Narrow" w:hAnsi="Arial Narrow"/>
          <w:color w:val="auto"/>
          <w:szCs w:val="22"/>
        </w:rPr>
        <w:t xml:space="preserve">, pionowa </w:t>
      </w:r>
    </w:p>
    <w:p w14:paraId="75C4EF9A" w14:textId="170765F6" w:rsidR="00997F9F" w:rsidRPr="00ED55F2" w:rsidRDefault="00997F9F" w:rsidP="00997F9F">
      <w:pPr>
        <w:ind w:left="2127"/>
        <w:jc w:val="both"/>
        <w:rPr>
          <w:rFonts w:ascii="Arial Narrow" w:hAnsi="Arial Narrow" w:cs="Arial"/>
          <w:sz w:val="22"/>
          <w:szCs w:val="22"/>
        </w:rPr>
      </w:pPr>
      <w:r w:rsidRPr="00ED55F2">
        <w:rPr>
          <w:rFonts w:ascii="Arial Narrow" w:hAnsi="Arial Narrow" w:cs="Arial"/>
          <w:sz w:val="22"/>
          <w:szCs w:val="22"/>
        </w:rPr>
        <w:t xml:space="preserve">Roleta basenowa wykonana z </w:t>
      </w:r>
      <w:r>
        <w:rPr>
          <w:rFonts w:ascii="Arial Narrow" w:hAnsi="Arial Narrow" w:cs="Arial"/>
          <w:sz w:val="22"/>
          <w:szCs w:val="22"/>
        </w:rPr>
        <w:t>lameli z</w:t>
      </w:r>
      <w:r w:rsidRPr="00ED55F2">
        <w:rPr>
          <w:rFonts w:ascii="Arial Narrow" w:hAnsi="Arial Narrow" w:cs="Arial"/>
          <w:sz w:val="22"/>
          <w:szCs w:val="22"/>
        </w:rPr>
        <w:t xml:space="preserve"> PC w kolorze </w:t>
      </w:r>
      <w:r>
        <w:rPr>
          <w:rFonts w:ascii="Arial Narrow" w:hAnsi="Arial Narrow" w:cs="Arial"/>
          <w:sz w:val="22"/>
          <w:szCs w:val="22"/>
        </w:rPr>
        <w:t>szarym</w:t>
      </w:r>
      <w:r w:rsidRPr="00ED55F2">
        <w:rPr>
          <w:rFonts w:ascii="Arial Narrow" w:hAnsi="Arial Narrow" w:cs="Arial"/>
          <w:sz w:val="22"/>
          <w:szCs w:val="22"/>
        </w:rPr>
        <w:t xml:space="preserve">. Usytuowana w </w:t>
      </w:r>
      <w:r>
        <w:rPr>
          <w:rFonts w:ascii="Arial Narrow" w:hAnsi="Arial Narrow" w:cs="Arial"/>
          <w:sz w:val="22"/>
          <w:szCs w:val="22"/>
        </w:rPr>
        <w:t xml:space="preserve">przejściu </w:t>
      </w:r>
      <w:r w:rsidR="003250FF">
        <w:rPr>
          <w:rFonts w:ascii="Arial Narrow" w:hAnsi="Arial Narrow" w:cs="Arial"/>
          <w:sz w:val="22"/>
          <w:szCs w:val="22"/>
        </w:rPr>
        <w:t>wypływowym w niecce. Chowana w niszy nad wejściem, poruszająca się w prowadnicach wbudowanych w części podwodnej w nieckę.</w:t>
      </w:r>
      <w:r w:rsidR="003250FF" w:rsidRPr="003250FF">
        <w:rPr>
          <w:rFonts w:ascii="Arial Narrow" w:hAnsi="Arial Narrow" w:cs="Arial"/>
          <w:sz w:val="22"/>
          <w:szCs w:val="22"/>
        </w:rPr>
        <w:t xml:space="preserve"> </w:t>
      </w:r>
      <w:r w:rsidR="003250FF" w:rsidRPr="00ED55F2">
        <w:rPr>
          <w:rFonts w:ascii="Arial Narrow" w:hAnsi="Arial Narrow" w:cs="Arial"/>
          <w:sz w:val="22"/>
          <w:szCs w:val="22"/>
        </w:rPr>
        <w:t xml:space="preserve">Zdalne sterowanie z zabezpieczeniem na klucz. Szerokość </w:t>
      </w:r>
      <w:r w:rsidR="003250FF">
        <w:rPr>
          <w:rFonts w:ascii="Arial Narrow" w:hAnsi="Arial Narrow" w:cs="Arial"/>
          <w:sz w:val="22"/>
          <w:szCs w:val="22"/>
        </w:rPr>
        <w:t>przejścia</w:t>
      </w:r>
      <w:r w:rsidR="003250FF" w:rsidRPr="00ED55F2">
        <w:rPr>
          <w:rFonts w:ascii="Arial Narrow" w:hAnsi="Arial Narrow" w:cs="Arial"/>
          <w:sz w:val="22"/>
          <w:szCs w:val="22"/>
        </w:rPr>
        <w:t xml:space="preserve"> S= </w:t>
      </w:r>
      <w:r w:rsidR="003250FF">
        <w:rPr>
          <w:rFonts w:ascii="Arial Narrow" w:hAnsi="Arial Narrow" w:cs="Arial"/>
          <w:sz w:val="22"/>
          <w:szCs w:val="22"/>
        </w:rPr>
        <w:t>1</w:t>
      </w:r>
      <w:r w:rsidR="003250FF" w:rsidRPr="00ED55F2">
        <w:rPr>
          <w:rFonts w:ascii="Arial Narrow" w:hAnsi="Arial Narrow" w:cs="Arial"/>
          <w:sz w:val="22"/>
          <w:szCs w:val="22"/>
        </w:rPr>
        <w:t>,</w:t>
      </w:r>
      <w:r w:rsidR="003250FF">
        <w:rPr>
          <w:rFonts w:ascii="Arial Narrow" w:hAnsi="Arial Narrow" w:cs="Arial"/>
          <w:sz w:val="22"/>
          <w:szCs w:val="22"/>
        </w:rPr>
        <w:t>50</w:t>
      </w:r>
      <w:r w:rsidR="003250FF" w:rsidRPr="00ED55F2">
        <w:rPr>
          <w:rFonts w:ascii="Arial Narrow" w:hAnsi="Arial Narrow" w:cs="Arial"/>
          <w:sz w:val="22"/>
          <w:szCs w:val="22"/>
        </w:rPr>
        <w:t>m</w:t>
      </w:r>
      <w:r w:rsidR="003250FF">
        <w:rPr>
          <w:rFonts w:ascii="Arial Narrow" w:hAnsi="Arial Narrow" w:cs="Arial"/>
          <w:sz w:val="22"/>
          <w:szCs w:val="22"/>
        </w:rPr>
        <w:t>.</w:t>
      </w:r>
    </w:p>
    <w:p w14:paraId="1F28E042" w14:textId="77777777" w:rsidR="00997F9F" w:rsidRPr="00ED55F2" w:rsidRDefault="00997F9F" w:rsidP="00997F9F">
      <w:pPr>
        <w:ind w:left="2127"/>
        <w:rPr>
          <w:rFonts w:ascii="Arial Narrow" w:hAnsi="Arial Narrow" w:cs="Arial"/>
          <w:sz w:val="22"/>
          <w:szCs w:val="22"/>
        </w:rPr>
      </w:pPr>
    </w:p>
    <w:p w14:paraId="7E2FFA72" w14:textId="77777777" w:rsidR="00997F9F" w:rsidRPr="00ED55F2" w:rsidRDefault="00997F9F" w:rsidP="00997F9F">
      <w:pPr>
        <w:ind w:left="2835"/>
        <w:rPr>
          <w:rFonts w:ascii="Arial Narrow" w:hAnsi="Arial Narrow" w:cs="Arial"/>
          <w:sz w:val="22"/>
          <w:szCs w:val="22"/>
        </w:rPr>
      </w:pPr>
      <w:r w:rsidRPr="00ED55F2">
        <w:rPr>
          <w:rFonts w:ascii="Arial Narrow" w:hAnsi="Arial Narrow" w:cs="Arial"/>
          <w:sz w:val="22"/>
          <w:szCs w:val="22"/>
        </w:rPr>
        <w:t xml:space="preserve">1,00 </w:t>
      </w:r>
      <w:proofErr w:type="spellStart"/>
      <w:r w:rsidRPr="00ED55F2">
        <w:rPr>
          <w:rFonts w:ascii="Arial Narrow" w:hAnsi="Arial Narrow" w:cs="Arial"/>
          <w:sz w:val="22"/>
          <w:szCs w:val="22"/>
        </w:rPr>
        <w:t>kpl</w:t>
      </w:r>
      <w:proofErr w:type="spellEnd"/>
      <w:r w:rsidRPr="00ED55F2">
        <w:rPr>
          <w:rFonts w:ascii="Arial Narrow" w:hAnsi="Arial Narrow" w:cs="Arial"/>
          <w:sz w:val="22"/>
          <w:szCs w:val="22"/>
        </w:rPr>
        <w:t>.</w:t>
      </w:r>
    </w:p>
    <w:p w14:paraId="1216A4F5" w14:textId="77777777" w:rsidR="00F60179" w:rsidRPr="00A9188C" w:rsidRDefault="00F60179" w:rsidP="009365CC">
      <w:pPr>
        <w:pStyle w:val="Nagwek3"/>
        <w:tabs>
          <w:tab w:val="left" w:pos="284"/>
          <w:tab w:val="num" w:pos="1701"/>
        </w:tabs>
        <w:ind w:left="1701" w:hanging="1417"/>
        <w:rPr>
          <w:rFonts w:ascii="Arial Narrow" w:hAnsi="Arial Narrow"/>
          <w:color w:val="auto"/>
          <w:szCs w:val="22"/>
        </w:rPr>
      </w:pPr>
      <w:r w:rsidRPr="00A9188C">
        <w:rPr>
          <w:rFonts w:ascii="Arial Narrow" w:hAnsi="Arial Narrow"/>
          <w:color w:val="auto"/>
          <w:szCs w:val="22"/>
        </w:rPr>
        <w:t xml:space="preserve">Reflektor podwodny Ø230 – 8 Multichip POW LED, RGB-CW </w:t>
      </w:r>
    </w:p>
    <w:p w14:paraId="09C302C1" w14:textId="77777777" w:rsidR="00F60179" w:rsidRPr="00070583" w:rsidRDefault="00F60179" w:rsidP="00F60179">
      <w:pPr>
        <w:ind w:left="2160"/>
        <w:jc w:val="both"/>
        <w:rPr>
          <w:rFonts w:ascii="Arial Narrow" w:hAnsi="Arial Narrow" w:cs="Arial"/>
          <w:color w:val="000000" w:themeColor="text1"/>
          <w:sz w:val="22"/>
          <w:szCs w:val="22"/>
        </w:rPr>
      </w:pPr>
      <w:r w:rsidRPr="00070583">
        <w:rPr>
          <w:rFonts w:ascii="Arial Narrow" w:hAnsi="Arial Narrow" w:cs="Arial"/>
          <w:color w:val="000000" w:themeColor="text1"/>
          <w:sz w:val="22"/>
          <w:szCs w:val="22"/>
        </w:rPr>
        <w:t>Wbudowany</w:t>
      </w:r>
      <w:r>
        <w:rPr>
          <w:rFonts w:ascii="Arial Narrow" w:hAnsi="Arial Narrow" w:cs="Arial"/>
          <w:color w:val="000000" w:themeColor="text1"/>
          <w:sz w:val="22"/>
          <w:szCs w:val="22"/>
        </w:rPr>
        <w:t xml:space="preserve"> w niszy</w:t>
      </w:r>
      <w:r w:rsidRPr="00070583">
        <w:rPr>
          <w:rFonts w:ascii="Arial Narrow" w:hAnsi="Arial Narrow" w:cs="Arial"/>
          <w:color w:val="000000" w:themeColor="text1"/>
          <w:sz w:val="22"/>
          <w:szCs w:val="22"/>
        </w:rPr>
        <w:t xml:space="preserve"> w ścianę boczną reflektor ze stali szlachetnej V4A z elementem świecącym POW LED, </w:t>
      </w:r>
      <w:r>
        <w:rPr>
          <w:rFonts w:ascii="Arial Narrow" w:hAnsi="Arial Narrow" w:cs="Arial"/>
          <w:color w:val="000000" w:themeColor="text1"/>
          <w:sz w:val="22"/>
          <w:szCs w:val="22"/>
        </w:rPr>
        <w:t>wielo</w:t>
      </w:r>
      <w:r w:rsidRPr="00070583">
        <w:rPr>
          <w:rFonts w:ascii="Arial Narrow" w:hAnsi="Arial Narrow" w:cs="Arial"/>
          <w:color w:val="000000" w:themeColor="text1"/>
          <w:sz w:val="22"/>
          <w:szCs w:val="22"/>
        </w:rPr>
        <w:t xml:space="preserve">kolorowy w kolorze </w:t>
      </w:r>
      <w:r>
        <w:rPr>
          <w:rFonts w:ascii="Arial Narrow" w:hAnsi="Arial Narrow" w:cs="Arial"/>
          <w:color w:val="000000" w:themeColor="text1"/>
          <w:sz w:val="22"/>
          <w:szCs w:val="22"/>
        </w:rPr>
        <w:t>RGB-CW (</w:t>
      </w:r>
      <w:proofErr w:type="spellStart"/>
      <w:r>
        <w:rPr>
          <w:rFonts w:ascii="Arial Narrow" w:hAnsi="Arial Narrow" w:cs="Arial"/>
          <w:color w:val="000000" w:themeColor="text1"/>
          <w:sz w:val="22"/>
          <w:szCs w:val="22"/>
        </w:rPr>
        <w:t>cold</w:t>
      </w:r>
      <w:proofErr w:type="spellEnd"/>
      <w:r>
        <w:rPr>
          <w:rFonts w:ascii="Arial Narrow" w:hAnsi="Arial Narrow" w:cs="Arial"/>
          <w:color w:val="000000" w:themeColor="text1"/>
          <w:sz w:val="22"/>
          <w:szCs w:val="22"/>
        </w:rPr>
        <w:t xml:space="preserve"> </w:t>
      </w:r>
      <w:proofErr w:type="spellStart"/>
      <w:r>
        <w:rPr>
          <w:rFonts w:ascii="Arial Narrow" w:hAnsi="Arial Narrow" w:cs="Arial"/>
          <w:color w:val="000000" w:themeColor="text1"/>
          <w:sz w:val="22"/>
          <w:szCs w:val="22"/>
        </w:rPr>
        <w:t>white</w:t>
      </w:r>
      <w:proofErr w:type="spellEnd"/>
      <w:r>
        <w:rPr>
          <w:rFonts w:ascii="Arial Narrow" w:hAnsi="Arial Narrow" w:cs="Arial"/>
          <w:color w:val="000000" w:themeColor="text1"/>
          <w:sz w:val="22"/>
          <w:szCs w:val="22"/>
        </w:rPr>
        <w:t>)</w:t>
      </w:r>
      <w:r w:rsidRPr="00070583">
        <w:rPr>
          <w:rFonts w:ascii="Arial Narrow" w:hAnsi="Arial Narrow" w:cs="Arial"/>
          <w:color w:val="000000" w:themeColor="text1"/>
          <w:sz w:val="22"/>
          <w:szCs w:val="22"/>
        </w:rPr>
        <w:t>, składający się z części reflektora, obudowy ze stali nierdzewnej oraz zasilacza. Ośrodek świecący reflektora składający się z płytki drukowanej</w:t>
      </w:r>
      <w:r>
        <w:rPr>
          <w:rFonts w:ascii="Arial Narrow" w:hAnsi="Arial Narrow" w:cs="Arial"/>
          <w:color w:val="000000" w:themeColor="text1"/>
          <w:sz w:val="22"/>
          <w:szCs w:val="22"/>
        </w:rPr>
        <w:t xml:space="preserve"> </w:t>
      </w:r>
      <w:r w:rsidRPr="00070583">
        <w:rPr>
          <w:rFonts w:ascii="Arial Narrow" w:hAnsi="Arial Narrow" w:cs="Arial"/>
          <w:color w:val="000000" w:themeColor="text1"/>
          <w:sz w:val="22"/>
          <w:szCs w:val="22"/>
        </w:rPr>
        <w:t xml:space="preserve">POW LED z </w:t>
      </w:r>
      <w:r>
        <w:rPr>
          <w:rFonts w:ascii="Arial Narrow" w:hAnsi="Arial Narrow" w:cs="Arial"/>
          <w:color w:val="000000" w:themeColor="text1"/>
          <w:sz w:val="22"/>
          <w:szCs w:val="22"/>
        </w:rPr>
        <w:t>8</w:t>
      </w:r>
      <w:r w:rsidRPr="00070583">
        <w:rPr>
          <w:rFonts w:ascii="Arial Narrow" w:hAnsi="Arial Narrow" w:cs="Arial"/>
          <w:color w:val="000000" w:themeColor="text1"/>
          <w:sz w:val="22"/>
          <w:szCs w:val="22"/>
        </w:rPr>
        <w:t xml:space="preserve"> diod</w:t>
      </w:r>
      <w:r>
        <w:rPr>
          <w:rFonts w:ascii="Arial Narrow" w:hAnsi="Arial Narrow" w:cs="Arial"/>
          <w:color w:val="000000" w:themeColor="text1"/>
          <w:sz w:val="22"/>
          <w:szCs w:val="22"/>
        </w:rPr>
        <w:t>ami</w:t>
      </w:r>
      <w:r w:rsidRPr="00070583">
        <w:rPr>
          <w:rFonts w:ascii="Arial Narrow" w:hAnsi="Arial Narrow" w:cs="Arial"/>
          <w:color w:val="000000" w:themeColor="text1"/>
          <w:sz w:val="22"/>
          <w:szCs w:val="22"/>
        </w:rPr>
        <w:t xml:space="preserve"> </w:t>
      </w:r>
      <w:r>
        <w:rPr>
          <w:rFonts w:ascii="Arial Narrow" w:hAnsi="Arial Narrow" w:cs="Arial"/>
          <w:color w:val="000000" w:themeColor="text1"/>
          <w:sz w:val="22"/>
          <w:szCs w:val="22"/>
        </w:rPr>
        <w:t>Multichip</w:t>
      </w:r>
      <w:r w:rsidRPr="00070583">
        <w:rPr>
          <w:rFonts w:ascii="Arial Narrow" w:hAnsi="Arial Narrow" w:cs="Arial"/>
          <w:color w:val="000000" w:themeColor="text1"/>
          <w:sz w:val="22"/>
          <w:szCs w:val="22"/>
        </w:rPr>
        <w:t xml:space="preserve"> POW LED o </w:t>
      </w:r>
      <w:r>
        <w:rPr>
          <w:rFonts w:ascii="Arial Narrow" w:hAnsi="Arial Narrow" w:cs="Arial"/>
          <w:color w:val="000000" w:themeColor="text1"/>
          <w:sz w:val="22"/>
          <w:szCs w:val="22"/>
        </w:rPr>
        <w:t xml:space="preserve">sumarycznej </w:t>
      </w:r>
      <w:r w:rsidRPr="00070583">
        <w:rPr>
          <w:rFonts w:ascii="Arial Narrow" w:hAnsi="Arial Narrow" w:cs="Arial"/>
          <w:color w:val="000000" w:themeColor="text1"/>
          <w:sz w:val="22"/>
          <w:szCs w:val="22"/>
        </w:rPr>
        <w:t xml:space="preserve">mocy </w:t>
      </w:r>
      <w:r>
        <w:rPr>
          <w:rFonts w:ascii="Arial Narrow" w:hAnsi="Arial Narrow" w:cs="Arial"/>
          <w:color w:val="000000" w:themeColor="text1"/>
          <w:sz w:val="22"/>
          <w:szCs w:val="22"/>
        </w:rPr>
        <w:t>50</w:t>
      </w:r>
      <w:r w:rsidRPr="00070583">
        <w:rPr>
          <w:rFonts w:ascii="Arial Narrow" w:hAnsi="Arial Narrow" w:cs="Arial"/>
          <w:color w:val="000000" w:themeColor="text1"/>
          <w:sz w:val="22"/>
          <w:szCs w:val="22"/>
        </w:rPr>
        <w:t>W. Zasilany prądem stałym o napięciu roboczym 12V</w:t>
      </w:r>
      <w:r>
        <w:rPr>
          <w:rFonts w:ascii="Arial Narrow" w:hAnsi="Arial Narrow" w:cs="Arial"/>
          <w:color w:val="000000" w:themeColor="text1"/>
          <w:sz w:val="22"/>
          <w:szCs w:val="22"/>
        </w:rPr>
        <w:t xml:space="preserve"> </w:t>
      </w:r>
      <w:r w:rsidRPr="00070583">
        <w:rPr>
          <w:rFonts w:ascii="Arial Narrow" w:hAnsi="Arial Narrow" w:cs="Arial"/>
          <w:color w:val="000000" w:themeColor="text1"/>
          <w:sz w:val="22"/>
          <w:szCs w:val="22"/>
        </w:rPr>
        <w:t>(DC)</w:t>
      </w:r>
      <w:r>
        <w:rPr>
          <w:rFonts w:ascii="Arial Narrow" w:hAnsi="Arial Narrow" w:cs="Arial"/>
          <w:color w:val="000000" w:themeColor="text1"/>
          <w:sz w:val="22"/>
          <w:szCs w:val="22"/>
        </w:rPr>
        <w:t>.</w:t>
      </w:r>
      <w:r w:rsidRPr="00070583">
        <w:rPr>
          <w:rFonts w:ascii="Arial Narrow" w:hAnsi="Arial Narrow" w:cs="Arial"/>
          <w:color w:val="000000" w:themeColor="text1"/>
          <w:sz w:val="22"/>
          <w:szCs w:val="22"/>
        </w:rPr>
        <w:t xml:space="preserve"> Reflektor ze stali szlachetnej 1.4571, zabezpieczenie IP68. Wymiary: Ø2</w:t>
      </w:r>
      <w:r>
        <w:rPr>
          <w:rFonts w:ascii="Arial Narrow" w:hAnsi="Arial Narrow" w:cs="Arial"/>
          <w:color w:val="000000" w:themeColor="text1"/>
          <w:sz w:val="22"/>
          <w:szCs w:val="22"/>
        </w:rPr>
        <w:t>1</w:t>
      </w:r>
      <w:r w:rsidRPr="00070583">
        <w:rPr>
          <w:rFonts w:ascii="Arial Narrow" w:hAnsi="Arial Narrow" w:cs="Arial"/>
          <w:color w:val="000000" w:themeColor="text1"/>
          <w:sz w:val="22"/>
          <w:szCs w:val="22"/>
        </w:rPr>
        <w:t xml:space="preserve">0 mm x gł. </w:t>
      </w:r>
      <w:r>
        <w:rPr>
          <w:rFonts w:ascii="Arial Narrow" w:hAnsi="Arial Narrow" w:cs="Arial"/>
          <w:color w:val="000000" w:themeColor="text1"/>
          <w:sz w:val="22"/>
          <w:szCs w:val="22"/>
        </w:rPr>
        <w:t>84</w:t>
      </w:r>
      <w:r w:rsidRPr="00070583">
        <w:rPr>
          <w:rFonts w:ascii="Arial Narrow" w:hAnsi="Arial Narrow" w:cs="Arial"/>
          <w:color w:val="000000" w:themeColor="text1"/>
          <w:sz w:val="22"/>
          <w:szCs w:val="22"/>
        </w:rPr>
        <w:t xml:space="preserve"> mm. </w:t>
      </w:r>
      <w:r>
        <w:rPr>
          <w:rFonts w:ascii="Arial Narrow" w:hAnsi="Arial Narrow" w:cs="Arial"/>
          <w:color w:val="000000" w:themeColor="text1"/>
          <w:sz w:val="22"/>
          <w:szCs w:val="22"/>
        </w:rPr>
        <w:t>Grubość</w:t>
      </w:r>
      <w:r w:rsidRPr="00070583">
        <w:rPr>
          <w:rFonts w:ascii="Arial Narrow" w:hAnsi="Arial Narrow" w:cs="Arial"/>
          <w:color w:val="000000" w:themeColor="text1"/>
          <w:sz w:val="22"/>
          <w:szCs w:val="22"/>
        </w:rPr>
        <w:t xml:space="preserve"> </w:t>
      </w:r>
      <w:r>
        <w:rPr>
          <w:rFonts w:ascii="Arial Narrow" w:hAnsi="Arial Narrow" w:cs="Arial"/>
          <w:color w:val="000000" w:themeColor="text1"/>
          <w:sz w:val="22"/>
          <w:szCs w:val="22"/>
        </w:rPr>
        <w:t>o</w:t>
      </w:r>
      <w:r w:rsidRPr="00070583">
        <w:rPr>
          <w:rFonts w:ascii="Arial Narrow" w:hAnsi="Arial Narrow" w:cs="Arial"/>
          <w:color w:val="000000" w:themeColor="text1"/>
          <w:sz w:val="22"/>
          <w:szCs w:val="22"/>
        </w:rPr>
        <w:t xml:space="preserve">słony: </w:t>
      </w:r>
      <w:r>
        <w:rPr>
          <w:rFonts w:ascii="Arial Narrow" w:hAnsi="Arial Narrow" w:cs="Arial"/>
          <w:color w:val="000000" w:themeColor="text1"/>
          <w:sz w:val="22"/>
          <w:szCs w:val="22"/>
        </w:rPr>
        <w:t>2</w:t>
      </w:r>
      <w:r w:rsidRPr="00070583">
        <w:rPr>
          <w:rFonts w:ascii="Arial Narrow" w:hAnsi="Arial Narrow" w:cs="Arial"/>
          <w:color w:val="000000" w:themeColor="text1"/>
          <w:sz w:val="22"/>
          <w:szCs w:val="22"/>
        </w:rPr>
        <w:t>mm. Szyba szklana z jasnego, bezodpryskowego szkła. Kabel zasilający, podwodny, specjalny (</w:t>
      </w:r>
      <w:r>
        <w:rPr>
          <w:rFonts w:ascii="Arial Narrow" w:hAnsi="Arial Narrow" w:cs="Arial"/>
          <w:color w:val="000000" w:themeColor="text1"/>
          <w:sz w:val="22"/>
          <w:szCs w:val="22"/>
        </w:rPr>
        <w:t>10</w:t>
      </w:r>
      <w:r w:rsidRPr="00070583">
        <w:rPr>
          <w:rFonts w:ascii="Arial Narrow" w:hAnsi="Arial Narrow" w:cs="Arial"/>
          <w:color w:val="000000" w:themeColor="text1"/>
          <w:sz w:val="22"/>
          <w:szCs w:val="22"/>
        </w:rPr>
        <w:t>x</w:t>
      </w:r>
      <w:r>
        <w:rPr>
          <w:rFonts w:ascii="Arial Narrow" w:hAnsi="Arial Narrow" w:cs="Arial"/>
          <w:color w:val="000000" w:themeColor="text1"/>
          <w:sz w:val="22"/>
          <w:szCs w:val="22"/>
        </w:rPr>
        <w:t>0,5</w:t>
      </w:r>
      <w:r w:rsidRPr="00070583">
        <w:rPr>
          <w:rFonts w:ascii="Arial Narrow" w:hAnsi="Arial Narrow" w:cs="Arial"/>
          <w:color w:val="000000" w:themeColor="text1"/>
          <w:sz w:val="22"/>
          <w:szCs w:val="22"/>
        </w:rPr>
        <w:t> mm</w:t>
      </w:r>
      <w:r w:rsidRPr="00070583">
        <w:rPr>
          <w:rFonts w:ascii="Calibri" w:hAnsi="Calibri" w:cs="Arial"/>
          <w:color w:val="000000" w:themeColor="text1"/>
          <w:sz w:val="22"/>
          <w:szCs w:val="22"/>
        </w:rPr>
        <w:t>²</w:t>
      </w:r>
      <w:r w:rsidRPr="00070583">
        <w:rPr>
          <w:rFonts w:ascii="Arial Narrow" w:hAnsi="Arial Narrow" w:cs="Arial"/>
          <w:color w:val="000000" w:themeColor="text1"/>
          <w:sz w:val="22"/>
          <w:szCs w:val="22"/>
        </w:rPr>
        <w:t>). Zalecana głębokość montażu reflektora od 50 cm do 70 cm pod powierzchnią lustra wody. Nisza wspawana na stałe w ścianie bocznej, zacisk śrubowy kabla. Bez podłączenia elektrycznego i prac instalacyjnych.</w:t>
      </w:r>
    </w:p>
    <w:p w14:paraId="194D5EFD" w14:textId="77777777" w:rsidR="00F60179" w:rsidRPr="00070583" w:rsidRDefault="00F60179" w:rsidP="00F60179">
      <w:pPr>
        <w:ind w:left="2160" w:firstLine="672"/>
        <w:rPr>
          <w:rFonts w:ascii="Arial Narrow" w:hAnsi="Arial Narrow" w:cs="Arial"/>
          <w:color w:val="000000" w:themeColor="text1"/>
          <w:sz w:val="22"/>
          <w:szCs w:val="22"/>
        </w:rPr>
      </w:pPr>
    </w:p>
    <w:p w14:paraId="4841BE37" w14:textId="77777777" w:rsidR="00F60179" w:rsidRDefault="00F60179" w:rsidP="00F60179">
      <w:pPr>
        <w:ind w:left="2160" w:firstLine="672"/>
        <w:rPr>
          <w:rFonts w:ascii="Arial Narrow" w:hAnsi="Arial Narrow" w:cs="Arial"/>
          <w:color w:val="C00000"/>
          <w:sz w:val="22"/>
          <w:szCs w:val="22"/>
        </w:rPr>
      </w:pPr>
      <w:r>
        <w:rPr>
          <w:noProof/>
        </w:rPr>
        <w:drawing>
          <wp:inline distT="0" distB="0" distL="0" distR="0" wp14:anchorId="6B22C68A" wp14:editId="30279B10">
            <wp:extent cx="2083242" cy="2008824"/>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087557" cy="2012985"/>
                    </a:xfrm>
                    <a:prstGeom prst="rect">
                      <a:avLst/>
                    </a:prstGeom>
                  </pic:spPr>
                </pic:pic>
              </a:graphicData>
            </a:graphic>
          </wp:inline>
        </w:drawing>
      </w:r>
    </w:p>
    <w:p w14:paraId="1D2B2790" w14:textId="77777777" w:rsidR="00F60179" w:rsidRDefault="00F60179" w:rsidP="00F60179">
      <w:pPr>
        <w:ind w:left="2160" w:firstLine="672"/>
        <w:rPr>
          <w:rFonts w:ascii="Arial Narrow" w:hAnsi="Arial Narrow" w:cs="Arial"/>
          <w:color w:val="C00000"/>
          <w:sz w:val="22"/>
          <w:szCs w:val="22"/>
        </w:rPr>
      </w:pPr>
    </w:p>
    <w:p w14:paraId="1B998227" w14:textId="05828C55" w:rsidR="00F60179" w:rsidRDefault="00F60179" w:rsidP="00F60179">
      <w:pPr>
        <w:ind w:left="2835"/>
        <w:rPr>
          <w:rFonts w:ascii="Arial Narrow" w:hAnsi="Arial Narrow" w:cs="Arial"/>
          <w:sz w:val="22"/>
          <w:szCs w:val="22"/>
        </w:rPr>
      </w:pPr>
      <w:r>
        <w:rPr>
          <w:rFonts w:ascii="Arial Narrow" w:hAnsi="Arial Narrow" w:cs="Arial"/>
          <w:sz w:val="22"/>
          <w:szCs w:val="22"/>
        </w:rPr>
        <w:t>4</w:t>
      </w:r>
      <w:r w:rsidRPr="008330F6">
        <w:rPr>
          <w:rFonts w:ascii="Arial Narrow" w:hAnsi="Arial Narrow" w:cs="Arial"/>
          <w:sz w:val="22"/>
          <w:szCs w:val="22"/>
        </w:rPr>
        <w:t xml:space="preserve">,00 </w:t>
      </w:r>
      <w:r>
        <w:rPr>
          <w:rFonts w:ascii="Arial Narrow" w:hAnsi="Arial Narrow" w:cs="Arial"/>
          <w:sz w:val="22"/>
          <w:szCs w:val="22"/>
        </w:rPr>
        <w:t>szt.</w:t>
      </w:r>
    </w:p>
    <w:p w14:paraId="01480D13" w14:textId="77777777" w:rsidR="0087187F" w:rsidRDefault="0087187F" w:rsidP="0087187F">
      <w:pPr>
        <w:pStyle w:val="Nagwek2"/>
        <w:tabs>
          <w:tab w:val="num" w:pos="1701"/>
        </w:tabs>
        <w:ind w:left="1701" w:hanging="1416"/>
        <w:rPr>
          <w:rFonts w:ascii="Arial Narrow" w:hAnsi="Arial Narrow"/>
          <w:color w:val="auto"/>
          <w:sz w:val="22"/>
          <w:szCs w:val="22"/>
        </w:rPr>
      </w:pPr>
      <w:r w:rsidRPr="00C1641C">
        <w:rPr>
          <w:rFonts w:ascii="Arial Narrow" w:hAnsi="Arial Narrow"/>
          <w:color w:val="auto"/>
          <w:sz w:val="22"/>
          <w:szCs w:val="22"/>
        </w:rPr>
        <w:t>Wyposażenie dla niepełnosprawnych</w:t>
      </w:r>
    </w:p>
    <w:p w14:paraId="442A4F92" w14:textId="77777777" w:rsidR="0087187F" w:rsidRPr="00C1641C" w:rsidRDefault="0087187F" w:rsidP="0087187F">
      <w:pPr>
        <w:keepNext/>
        <w:numPr>
          <w:ilvl w:val="2"/>
          <w:numId w:val="11"/>
        </w:numPr>
        <w:tabs>
          <w:tab w:val="clear" w:pos="2054"/>
          <w:tab w:val="num" w:pos="1701"/>
        </w:tabs>
        <w:spacing w:before="240" w:after="60"/>
        <w:ind w:left="1701"/>
        <w:outlineLvl w:val="2"/>
        <w:rPr>
          <w:rFonts w:ascii="Arial Narrow" w:hAnsi="Arial Narrow" w:cs="Arial"/>
          <w:b/>
          <w:bCs/>
          <w:sz w:val="22"/>
          <w:szCs w:val="22"/>
        </w:rPr>
      </w:pPr>
      <w:r w:rsidRPr="00C1641C">
        <w:rPr>
          <w:rFonts w:ascii="Arial Narrow" w:hAnsi="Arial Narrow" w:cs="Arial"/>
          <w:b/>
          <w:bCs/>
          <w:sz w:val="22"/>
          <w:szCs w:val="22"/>
        </w:rPr>
        <w:t>Dźwig dla osób niepełnosprawnych</w:t>
      </w:r>
    </w:p>
    <w:p w14:paraId="263B5A53" w14:textId="77777777" w:rsidR="0087187F" w:rsidRPr="00C1641C" w:rsidRDefault="0087187F" w:rsidP="0087187F">
      <w:pPr>
        <w:ind w:left="2160"/>
        <w:rPr>
          <w:rFonts w:ascii="Arial Narrow" w:hAnsi="Arial Narrow" w:cs="Arial"/>
          <w:sz w:val="22"/>
          <w:szCs w:val="22"/>
        </w:rPr>
      </w:pPr>
      <w:r w:rsidRPr="00C1641C">
        <w:rPr>
          <w:rFonts w:ascii="Arial Narrow" w:hAnsi="Arial Narrow" w:cs="Arial"/>
          <w:sz w:val="22"/>
          <w:szCs w:val="22"/>
        </w:rPr>
        <w:t>Dźwig dla osób niepełnosprawnych. Elektryczny, zasilany akumulatorem 2x12V - 7Ah. W komplecie ładowarka Komplet z fotelem i konstrukcją nośną do transportu osób niepełnosprawnych do niecki basenu. Możliwość szybkiego demontażu. Maksymalny udźwig 135kg.</w:t>
      </w:r>
    </w:p>
    <w:p w14:paraId="4E04EFA1" w14:textId="77777777" w:rsidR="0087187F" w:rsidRPr="00C1641C" w:rsidRDefault="0087187F" w:rsidP="0087187F">
      <w:pPr>
        <w:ind w:left="2160"/>
        <w:rPr>
          <w:rFonts w:ascii="Arial Narrow" w:hAnsi="Arial Narrow" w:cs="Arial"/>
          <w:sz w:val="22"/>
          <w:szCs w:val="22"/>
        </w:rPr>
      </w:pPr>
    </w:p>
    <w:p w14:paraId="2E69C649" w14:textId="77777777" w:rsidR="0087187F" w:rsidRPr="00C1641C" w:rsidRDefault="0087187F" w:rsidP="0087187F">
      <w:pPr>
        <w:ind w:left="2160"/>
        <w:rPr>
          <w:rFonts w:ascii="Arial Narrow" w:hAnsi="Arial Narrow" w:cs="Arial"/>
          <w:sz w:val="22"/>
          <w:szCs w:val="22"/>
        </w:rPr>
      </w:pPr>
      <w:r w:rsidRPr="00C1641C">
        <w:rPr>
          <w:noProof/>
        </w:rPr>
        <w:lastRenderedPageBreak/>
        <w:drawing>
          <wp:inline distT="0" distB="0" distL="0" distR="0" wp14:anchorId="0FDBA6D0" wp14:editId="789B39B3">
            <wp:extent cx="2734945" cy="3522345"/>
            <wp:effectExtent l="0" t="0" r="8255" b="1905"/>
            <wp:docPr id="73" name="Obraz 73" descr="Obraz zawierający wewnątrz, podłoż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Obraz 36" descr="Obraz zawierający wewnątrz, podłoże&#10;&#10;Opis wygenerowany automatyczni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34945" cy="3522345"/>
                    </a:xfrm>
                    <a:prstGeom prst="rect">
                      <a:avLst/>
                    </a:prstGeom>
                    <a:noFill/>
                    <a:ln>
                      <a:noFill/>
                    </a:ln>
                  </pic:spPr>
                </pic:pic>
              </a:graphicData>
            </a:graphic>
          </wp:inline>
        </w:drawing>
      </w:r>
    </w:p>
    <w:p w14:paraId="2AE8AD59" w14:textId="77777777" w:rsidR="0087187F" w:rsidRPr="00C1641C" w:rsidRDefault="0087187F" w:rsidP="0087187F">
      <w:pPr>
        <w:ind w:left="2160"/>
        <w:rPr>
          <w:rFonts w:ascii="Arial Narrow" w:hAnsi="Arial Narrow" w:cs="Arial"/>
          <w:sz w:val="22"/>
          <w:szCs w:val="22"/>
        </w:rPr>
      </w:pPr>
    </w:p>
    <w:p w14:paraId="3B4EE61B" w14:textId="77777777" w:rsidR="0087187F" w:rsidRPr="00C1641C" w:rsidRDefault="0087187F" w:rsidP="0087187F">
      <w:pPr>
        <w:ind w:left="2835"/>
        <w:rPr>
          <w:rFonts w:ascii="Arial Narrow" w:hAnsi="Arial Narrow" w:cs="Arial"/>
          <w:sz w:val="22"/>
          <w:szCs w:val="22"/>
        </w:rPr>
      </w:pPr>
      <w:r w:rsidRPr="00C1641C">
        <w:rPr>
          <w:rFonts w:ascii="Arial Narrow" w:hAnsi="Arial Narrow" w:cs="Arial"/>
          <w:sz w:val="22"/>
          <w:szCs w:val="22"/>
        </w:rPr>
        <w:t>1,00 szt.</w:t>
      </w:r>
    </w:p>
    <w:p w14:paraId="5CDE6B2E" w14:textId="77777777" w:rsidR="0087187F" w:rsidRPr="00C1641C" w:rsidRDefault="0087187F" w:rsidP="0087187F">
      <w:pPr>
        <w:pStyle w:val="Nagwek3"/>
        <w:numPr>
          <w:ilvl w:val="2"/>
          <w:numId w:val="11"/>
        </w:numPr>
        <w:tabs>
          <w:tab w:val="clear" w:pos="2054"/>
          <w:tab w:val="num" w:pos="1701"/>
        </w:tabs>
        <w:ind w:left="1701"/>
        <w:rPr>
          <w:rFonts w:ascii="Arial Narrow" w:hAnsi="Arial Narrow"/>
          <w:color w:val="auto"/>
          <w:szCs w:val="22"/>
        </w:rPr>
      </w:pPr>
      <w:r w:rsidRPr="00C1641C">
        <w:rPr>
          <w:rFonts w:ascii="Arial Narrow" w:hAnsi="Arial Narrow"/>
          <w:color w:val="auto"/>
          <w:szCs w:val="22"/>
        </w:rPr>
        <w:t>Tuleja wtykowa dźwigu dla niepełnosprawnych</w:t>
      </w:r>
    </w:p>
    <w:p w14:paraId="5BC2A797" w14:textId="77777777" w:rsidR="0087187F" w:rsidRPr="00C1641C" w:rsidRDefault="0087187F" w:rsidP="0087187F">
      <w:pPr>
        <w:ind w:left="2160"/>
        <w:rPr>
          <w:rFonts w:ascii="Arial Narrow" w:hAnsi="Arial Narrow" w:cs="Arial"/>
          <w:sz w:val="22"/>
          <w:szCs w:val="22"/>
        </w:rPr>
      </w:pPr>
      <w:r w:rsidRPr="00C1641C">
        <w:rPr>
          <w:rFonts w:ascii="Arial Narrow" w:hAnsi="Arial Narrow" w:cs="Arial"/>
          <w:sz w:val="22"/>
          <w:szCs w:val="22"/>
        </w:rPr>
        <w:t xml:space="preserve">przeznaczona do mocowania elektrycznego dźwigu dla niepełnosprawnych, na poziomie płyty plaży. </w:t>
      </w:r>
    </w:p>
    <w:p w14:paraId="55A42A90" w14:textId="77777777" w:rsidR="0087187F" w:rsidRPr="00C1641C" w:rsidRDefault="0087187F" w:rsidP="0087187F">
      <w:pPr>
        <w:ind w:left="2160"/>
        <w:rPr>
          <w:rFonts w:ascii="Arial Narrow" w:hAnsi="Arial Narrow" w:cs="Arial"/>
          <w:sz w:val="22"/>
          <w:szCs w:val="22"/>
        </w:rPr>
      </w:pPr>
    </w:p>
    <w:p w14:paraId="1601C6EF" w14:textId="77777777" w:rsidR="0087187F" w:rsidRPr="00C1641C" w:rsidRDefault="0087187F" w:rsidP="0087187F">
      <w:pPr>
        <w:ind w:left="2160"/>
        <w:rPr>
          <w:rFonts w:ascii="Arial Narrow" w:hAnsi="Arial Narrow" w:cs="Arial"/>
          <w:sz w:val="22"/>
          <w:szCs w:val="22"/>
        </w:rPr>
      </w:pPr>
    </w:p>
    <w:p w14:paraId="5D397286" w14:textId="77777777" w:rsidR="0087187F" w:rsidRPr="00C1641C" w:rsidRDefault="0087187F" w:rsidP="0087187F">
      <w:pPr>
        <w:ind w:left="2160"/>
        <w:rPr>
          <w:rFonts w:ascii="Arial Narrow" w:hAnsi="Arial Narrow" w:cs="Arial"/>
          <w:sz w:val="22"/>
          <w:szCs w:val="22"/>
        </w:rPr>
      </w:pPr>
    </w:p>
    <w:p w14:paraId="7FEB6541" w14:textId="77777777" w:rsidR="0087187F" w:rsidRPr="00C1641C" w:rsidRDefault="0087187F" w:rsidP="0087187F">
      <w:pPr>
        <w:ind w:left="2160"/>
        <w:rPr>
          <w:rFonts w:ascii="Arial Narrow" w:hAnsi="Arial Narrow" w:cs="Arial"/>
          <w:sz w:val="22"/>
          <w:szCs w:val="22"/>
        </w:rPr>
      </w:pPr>
      <w:r w:rsidRPr="00C1641C">
        <w:rPr>
          <w:noProof/>
        </w:rPr>
        <w:drawing>
          <wp:inline distT="0" distB="0" distL="0" distR="0" wp14:anchorId="76017472" wp14:editId="30DD3353">
            <wp:extent cx="1009650" cy="1933575"/>
            <wp:effectExtent l="0" t="0" r="0" b="9525"/>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09650" cy="1933575"/>
                    </a:xfrm>
                    <a:prstGeom prst="rect">
                      <a:avLst/>
                    </a:prstGeom>
                    <a:noFill/>
                    <a:ln>
                      <a:noFill/>
                    </a:ln>
                  </pic:spPr>
                </pic:pic>
              </a:graphicData>
            </a:graphic>
          </wp:inline>
        </w:drawing>
      </w:r>
    </w:p>
    <w:p w14:paraId="04986202" w14:textId="77777777" w:rsidR="0087187F" w:rsidRPr="00C1641C" w:rsidRDefault="0087187F" w:rsidP="0087187F">
      <w:pPr>
        <w:ind w:left="2160"/>
        <w:rPr>
          <w:rFonts w:ascii="Arial Narrow" w:hAnsi="Arial Narrow" w:cs="Arial"/>
          <w:sz w:val="22"/>
          <w:szCs w:val="22"/>
        </w:rPr>
      </w:pPr>
    </w:p>
    <w:p w14:paraId="64F48FB6" w14:textId="77777777" w:rsidR="0087187F" w:rsidRPr="00C1641C" w:rsidRDefault="0087187F" w:rsidP="0087187F">
      <w:pPr>
        <w:ind w:left="2835"/>
        <w:rPr>
          <w:rFonts w:ascii="Arial Narrow" w:hAnsi="Arial Narrow" w:cs="Arial"/>
          <w:sz w:val="22"/>
          <w:szCs w:val="22"/>
        </w:rPr>
      </w:pPr>
      <w:r w:rsidRPr="00C1641C">
        <w:rPr>
          <w:rFonts w:ascii="Arial Narrow" w:hAnsi="Arial Narrow" w:cs="Arial"/>
          <w:sz w:val="22"/>
          <w:szCs w:val="22"/>
        </w:rPr>
        <w:t>1,00 szt.</w:t>
      </w:r>
    </w:p>
    <w:p w14:paraId="6078503E" w14:textId="77777777" w:rsidR="0087187F" w:rsidRPr="00C1641C" w:rsidRDefault="0087187F" w:rsidP="0087187F">
      <w:pPr>
        <w:ind w:left="2835"/>
        <w:rPr>
          <w:rFonts w:ascii="Arial Narrow" w:hAnsi="Arial Narrow" w:cs="Arial"/>
          <w:sz w:val="22"/>
          <w:szCs w:val="22"/>
        </w:rPr>
      </w:pPr>
    </w:p>
    <w:p w14:paraId="02AB41B4" w14:textId="77777777" w:rsidR="0087187F" w:rsidRPr="00C1641C" w:rsidRDefault="0087187F" w:rsidP="0087187F">
      <w:pPr>
        <w:rPr>
          <w:rFonts w:ascii="Arial Narrow" w:hAnsi="Arial Narrow"/>
          <w:sz w:val="22"/>
          <w:szCs w:val="22"/>
        </w:rPr>
      </w:pPr>
      <w:r w:rsidRPr="00C1641C">
        <w:rPr>
          <w:rFonts w:ascii="Arial Narrow" w:hAnsi="Arial Narrow"/>
          <w:sz w:val="22"/>
          <w:szCs w:val="22"/>
        </w:rPr>
        <w:br w:type="page"/>
      </w:r>
    </w:p>
    <w:p w14:paraId="72657FC2" w14:textId="77777777" w:rsidR="008F11C8" w:rsidRPr="00C1641C" w:rsidRDefault="008F11C8" w:rsidP="008F11C8">
      <w:pPr>
        <w:pStyle w:val="Nagwek1"/>
        <w:numPr>
          <w:ilvl w:val="0"/>
          <w:numId w:val="11"/>
        </w:numPr>
        <w:tabs>
          <w:tab w:val="clear" w:pos="1767"/>
          <w:tab w:val="num" w:pos="1625"/>
        </w:tabs>
        <w:ind w:left="1625"/>
        <w:rPr>
          <w:rFonts w:ascii="Arial Narrow" w:hAnsi="Arial Narrow"/>
          <w:color w:val="auto"/>
          <w:sz w:val="22"/>
          <w:szCs w:val="22"/>
        </w:rPr>
      </w:pPr>
      <w:r w:rsidRPr="00C1641C">
        <w:rPr>
          <w:rFonts w:ascii="Arial Narrow" w:hAnsi="Arial Narrow"/>
          <w:color w:val="auto"/>
          <w:sz w:val="22"/>
          <w:szCs w:val="22"/>
        </w:rPr>
        <w:lastRenderedPageBreak/>
        <w:t>Basen ze stali szlachetnej – KPB</w:t>
      </w:r>
    </w:p>
    <w:p w14:paraId="3AE32319" w14:textId="77777777" w:rsidR="008F11C8" w:rsidRPr="00C1641C" w:rsidRDefault="008F11C8" w:rsidP="008F11C8">
      <w:pPr>
        <w:pStyle w:val="Nagwek2"/>
        <w:tabs>
          <w:tab w:val="clear" w:pos="1912"/>
          <w:tab w:val="num" w:pos="1701"/>
          <w:tab w:val="num" w:pos="2054"/>
        </w:tabs>
        <w:ind w:left="2054" w:hanging="1770"/>
        <w:rPr>
          <w:rFonts w:ascii="Arial Narrow" w:hAnsi="Arial Narrow"/>
          <w:color w:val="auto"/>
          <w:sz w:val="22"/>
          <w:szCs w:val="22"/>
        </w:rPr>
      </w:pPr>
      <w:r w:rsidRPr="00C1641C">
        <w:rPr>
          <w:rFonts w:ascii="Arial Narrow" w:hAnsi="Arial Narrow"/>
          <w:color w:val="auto"/>
          <w:sz w:val="22"/>
          <w:szCs w:val="22"/>
        </w:rPr>
        <w:t>Niecka basenu</w:t>
      </w:r>
    </w:p>
    <w:p w14:paraId="36C64608" w14:textId="77777777" w:rsidR="008F11C8" w:rsidRPr="00C1641C" w:rsidRDefault="008F11C8" w:rsidP="008F11C8">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 xml:space="preserve">Niecka brodzika dla dzieci </w:t>
      </w:r>
    </w:p>
    <w:p w14:paraId="6F79737A" w14:textId="77777777" w:rsidR="008F11C8" w:rsidRPr="00C1641C" w:rsidRDefault="008F11C8" w:rsidP="008F11C8">
      <w:pPr>
        <w:ind w:left="2160"/>
        <w:rPr>
          <w:rFonts w:ascii="Arial Narrow" w:hAnsi="Arial Narrow" w:cs="Arial"/>
          <w:sz w:val="22"/>
          <w:szCs w:val="22"/>
        </w:rPr>
      </w:pPr>
      <w:r w:rsidRPr="00C1641C">
        <w:rPr>
          <w:rFonts w:ascii="Arial Narrow" w:hAnsi="Arial Narrow" w:cs="Arial"/>
          <w:sz w:val="22"/>
          <w:szCs w:val="22"/>
        </w:rPr>
        <w:t>Niecka brodzika dla dzieci, z wyposażeniem instalacyjnym oraz atrakcjami</w:t>
      </w:r>
      <w:r w:rsidR="009B5610" w:rsidRPr="00C1641C">
        <w:rPr>
          <w:rFonts w:ascii="Arial Narrow" w:hAnsi="Arial Narrow" w:cs="Arial"/>
          <w:sz w:val="22"/>
          <w:szCs w:val="22"/>
        </w:rPr>
        <w:t>.</w:t>
      </w:r>
      <w:r w:rsidRPr="00C1641C">
        <w:rPr>
          <w:rFonts w:ascii="Arial Narrow" w:hAnsi="Arial Narrow" w:cs="Arial"/>
          <w:sz w:val="22"/>
          <w:szCs w:val="22"/>
        </w:rPr>
        <w:t xml:space="preserve"> Konstrukcja i materiał jak opisano powyżej.</w:t>
      </w:r>
    </w:p>
    <w:p w14:paraId="214FEF9B" w14:textId="77777777" w:rsidR="008F11C8" w:rsidRPr="00C1641C" w:rsidRDefault="008F11C8" w:rsidP="008F11C8">
      <w:pPr>
        <w:tabs>
          <w:tab w:val="decimal" w:pos="5669"/>
        </w:tabs>
        <w:ind w:left="2160"/>
        <w:rPr>
          <w:rFonts w:ascii="Arial Narrow" w:hAnsi="Arial Narrow" w:cs="Arial"/>
          <w:sz w:val="22"/>
          <w:szCs w:val="22"/>
        </w:rPr>
      </w:pPr>
    </w:p>
    <w:p w14:paraId="12A7D086" w14:textId="77777777" w:rsidR="008F11C8" w:rsidRPr="00C1641C" w:rsidRDefault="008F11C8" w:rsidP="008F11C8">
      <w:pPr>
        <w:ind w:left="2160"/>
        <w:rPr>
          <w:rFonts w:ascii="Arial Narrow" w:hAnsi="Arial Narrow" w:cs="Arial"/>
          <w:sz w:val="22"/>
          <w:szCs w:val="22"/>
        </w:rPr>
      </w:pPr>
      <w:r w:rsidRPr="00C1641C">
        <w:rPr>
          <w:rFonts w:ascii="Arial Narrow" w:hAnsi="Arial Narrow" w:cs="Arial"/>
          <w:sz w:val="22"/>
          <w:szCs w:val="22"/>
          <w:u w:val="single"/>
        </w:rPr>
        <w:t>Materiał:</w:t>
      </w:r>
      <w:r w:rsidRPr="00C1641C">
        <w:rPr>
          <w:rFonts w:ascii="Arial Narrow" w:hAnsi="Arial Narrow" w:cs="Arial"/>
          <w:sz w:val="22"/>
          <w:szCs w:val="22"/>
        </w:rPr>
        <w:tab/>
        <w:t>Stal nierdzewna 1.4404</w:t>
      </w:r>
    </w:p>
    <w:p w14:paraId="4AF75588" w14:textId="77777777" w:rsidR="008F11C8" w:rsidRPr="00C1641C" w:rsidRDefault="008F11C8" w:rsidP="008F11C8">
      <w:pPr>
        <w:ind w:left="2160"/>
        <w:rPr>
          <w:rFonts w:ascii="Arial Narrow" w:hAnsi="Arial Narrow" w:cs="Arial"/>
          <w:sz w:val="22"/>
          <w:szCs w:val="22"/>
          <w:u w:val="single"/>
        </w:rPr>
      </w:pPr>
    </w:p>
    <w:p w14:paraId="0D992CBC" w14:textId="77777777" w:rsidR="008F11C8" w:rsidRPr="00C1641C" w:rsidRDefault="008F11C8" w:rsidP="008F11C8">
      <w:pPr>
        <w:ind w:left="2160"/>
        <w:rPr>
          <w:rFonts w:ascii="Arial Narrow" w:hAnsi="Arial Narrow" w:cs="Arial"/>
          <w:sz w:val="22"/>
          <w:szCs w:val="22"/>
          <w:u w:val="single"/>
        </w:rPr>
      </w:pPr>
      <w:r w:rsidRPr="00C1641C">
        <w:rPr>
          <w:rFonts w:ascii="Arial Narrow" w:hAnsi="Arial Narrow" w:cs="Arial"/>
          <w:sz w:val="22"/>
          <w:szCs w:val="22"/>
          <w:u w:val="single"/>
        </w:rPr>
        <w:t>Maksymalna zawartość chlorków (Cl-):</w:t>
      </w:r>
    </w:p>
    <w:p w14:paraId="4855D21B" w14:textId="77777777" w:rsidR="008F11C8" w:rsidRPr="00C1641C" w:rsidRDefault="008F11C8" w:rsidP="008F11C8">
      <w:pPr>
        <w:ind w:left="2160"/>
        <w:rPr>
          <w:rFonts w:ascii="Arial Narrow" w:hAnsi="Arial Narrow" w:cs="Arial"/>
          <w:sz w:val="22"/>
          <w:szCs w:val="22"/>
        </w:rPr>
      </w:pPr>
      <w:r w:rsidRPr="00C1641C">
        <w:rPr>
          <w:rFonts w:ascii="Arial Narrow" w:hAnsi="Arial Narrow" w:cs="Arial"/>
          <w:sz w:val="22"/>
          <w:szCs w:val="22"/>
        </w:rPr>
        <w:t xml:space="preserve">w wodzie o temperaturze </w:t>
      </w:r>
      <w:r w:rsidRPr="00C1641C">
        <w:rPr>
          <w:rFonts w:ascii="Arial Narrow" w:hAnsi="Arial Narrow" w:cs="Arial"/>
          <w:b/>
          <w:sz w:val="22"/>
          <w:szCs w:val="22"/>
        </w:rPr>
        <w:t xml:space="preserve">do 30°C wynosi:   </w:t>
      </w:r>
      <w:r w:rsidRPr="00C1641C">
        <w:rPr>
          <w:rFonts w:ascii="Arial Narrow" w:hAnsi="Arial Narrow" w:cs="Arial"/>
          <w:b/>
          <w:sz w:val="22"/>
          <w:szCs w:val="22"/>
        </w:rPr>
        <w:tab/>
        <w:t>500mg/l</w:t>
      </w:r>
    </w:p>
    <w:p w14:paraId="1F6A3D49" w14:textId="77777777" w:rsidR="008F11C8" w:rsidRPr="00C1641C" w:rsidRDefault="008F11C8" w:rsidP="008F11C8">
      <w:pPr>
        <w:ind w:left="2160"/>
        <w:rPr>
          <w:rFonts w:ascii="Arial Narrow" w:hAnsi="Arial Narrow" w:cs="Arial"/>
          <w:b/>
          <w:sz w:val="22"/>
          <w:szCs w:val="22"/>
        </w:rPr>
      </w:pPr>
      <w:r w:rsidRPr="00C1641C">
        <w:rPr>
          <w:rFonts w:ascii="Arial Narrow" w:hAnsi="Arial Narrow" w:cs="Arial"/>
          <w:sz w:val="22"/>
          <w:szCs w:val="22"/>
        </w:rPr>
        <w:t xml:space="preserve">w wodzie o temperaturze </w:t>
      </w:r>
      <w:r w:rsidRPr="00C1641C">
        <w:rPr>
          <w:rFonts w:ascii="Arial Narrow" w:hAnsi="Arial Narrow" w:cs="Arial"/>
          <w:b/>
          <w:sz w:val="22"/>
          <w:szCs w:val="22"/>
        </w:rPr>
        <w:t xml:space="preserve">do 35°C wynosi:   </w:t>
      </w:r>
      <w:r w:rsidRPr="00C1641C">
        <w:rPr>
          <w:rFonts w:ascii="Arial Narrow" w:hAnsi="Arial Narrow" w:cs="Arial"/>
          <w:b/>
          <w:sz w:val="22"/>
          <w:szCs w:val="22"/>
        </w:rPr>
        <w:tab/>
        <w:t>400mg/l</w:t>
      </w:r>
    </w:p>
    <w:p w14:paraId="49BDED70" w14:textId="77777777" w:rsidR="008F11C8" w:rsidRPr="00C1641C" w:rsidRDefault="008F11C8" w:rsidP="008F11C8">
      <w:pPr>
        <w:ind w:left="2160"/>
        <w:rPr>
          <w:rFonts w:ascii="Arial Narrow" w:hAnsi="Arial Narrow" w:cs="Arial"/>
          <w:sz w:val="22"/>
          <w:szCs w:val="22"/>
        </w:rPr>
      </w:pPr>
    </w:p>
    <w:p w14:paraId="164ACC50" w14:textId="77777777" w:rsidR="008F11C8" w:rsidRPr="00C1641C" w:rsidRDefault="008F11C8" w:rsidP="008F11C8">
      <w:pPr>
        <w:tabs>
          <w:tab w:val="decimal" w:pos="5669"/>
        </w:tabs>
        <w:ind w:left="2160"/>
        <w:rPr>
          <w:rFonts w:ascii="Arial Narrow" w:hAnsi="Arial Narrow" w:cs="Arial"/>
          <w:sz w:val="22"/>
          <w:szCs w:val="22"/>
        </w:rPr>
      </w:pPr>
      <w:r w:rsidRPr="00C1641C">
        <w:rPr>
          <w:rFonts w:ascii="Arial Narrow" w:hAnsi="Arial Narrow" w:cs="Arial"/>
          <w:sz w:val="22"/>
          <w:szCs w:val="22"/>
        </w:rPr>
        <w:t xml:space="preserve">Wymiary: </w:t>
      </w:r>
    </w:p>
    <w:p w14:paraId="4E8CDEBF" w14:textId="5FCBA2EE" w:rsidR="008F11C8" w:rsidRPr="00C1641C" w:rsidRDefault="008F11C8" w:rsidP="008F11C8">
      <w:pPr>
        <w:tabs>
          <w:tab w:val="decimal" w:pos="5669"/>
        </w:tabs>
        <w:ind w:left="2160"/>
        <w:rPr>
          <w:rFonts w:ascii="Arial Narrow" w:hAnsi="Arial Narrow" w:cs="Arial"/>
          <w:sz w:val="22"/>
          <w:szCs w:val="22"/>
        </w:rPr>
      </w:pPr>
      <w:r w:rsidRPr="00C1641C">
        <w:rPr>
          <w:rFonts w:ascii="Arial Narrow" w:hAnsi="Arial Narrow" w:cs="Arial"/>
          <w:sz w:val="22"/>
          <w:szCs w:val="22"/>
        </w:rPr>
        <w:t>maksymalna długość:</w:t>
      </w:r>
      <w:r w:rsidRPr="00C1641C">
        <w:rPr>
          <w:rFonts w:ascii="Arial Narrow" w:hAnsi="Arial Narrow" w:cs="Arial"/>
          <w:sz w:val="22"/>
          <w:szCs w:val="22"/>
        </w:rPr>
        <w:tab/>
      </w:r>
      <w:r w:rsidR="002A48AA" w:rsidRPr="00C1641C">
        <w:rPr>
          <w:rFonts w:ascii="Arial Narrow" w:hAnsi="Arial Narrow" w:cs="Arial"/>
          <w:sz w:val="22"/>
          <w:szCs w:val="22"/>
        </w:rPr>
        <w:t>1</w:t>
      </w:r>
      <w:r w:rsidR="00970F16" w:rsidRPr="00C1641C">
        <w:rPr>
          <w:rFonts w:ascii="Arial Narrow" w:hAnsi="Arial Narrow" w:cs="Arial"/>
          <w:sz w:val="22"/>
          <w:szCs w:val="22"/>
        </w:rPr>
        <w:t>1</w:t>
      </w:r>
      <w:r w:rsidRPr="00C1641C">
        <w:rPr>
          <w:rFonts w:ascii="Arial Narrow" w:hAnsi="Arial Narrow" w:cs="Arial"/>
          <w:sz w:val="22"/>
          <w:szCs w:val="22"/>
        </w:rPr>
        <w:t>,</w:t>
      </w:r>
      <w:r w:rsidR="00BA21AA">
        <w:rPr>
          <w:rFonts w:ascii="Arial Narrow" w:hAnsi="Arial Narrow" w:cs="Arial"/>
          <w:sz w:val="22"/>
          <w:szCs w:val="22"/>
        </w:rPr>
        <w:t>40</w:t>
      </w:r>
      <w:r w:rsidRPr="00C1641C">
        <w:rPr>
          <w:rFonts w:ascii="Arial Narrow" w:hAnsi="Arial Narrow" w:cs="Arial"/>
          <w:sz w:val="22"/>
          <w:szCs w:val="22"/>
        </w:rPr>
        <w:t xml:space="preserve"> m</w:t>
      </w:r>
    </w:p>
    <w:p w14:paraId="0D4A1C62" w14:textId="0665AE2B" w:rsidR="008F11C8" w:rsidRPr="00C1641C" w:rsidRDefault="008F11C8" w:rsidP="008F11C8">
      <w:pPr>
        <w:tabs>
          <w:tab w:val="decimal" w:pos="5669"/>
        </w:tabs>
        <w:ind w:left="2160"/>
        <w:rPr>
          <w:rFonts w:ascii="Arial Narrow" w:hAnsi="Arial Narrow" w:cs="Arial"/>
          <w:sz w:val="22"/>
          <w:szCs w:val="22"/>
        </w:rPr>
      </w:pPr>
      <w:r w:rsidRPr="00C1641C">
        <w:rPr>
          <w:rFonts w:ascii="Arial Narrow" w:hAnsi="Arial Narrow" w:cs="Arial"/>
          <w:sz w:val="22"/>
          <w:szCs w:val="22"/>
        </w:rPr>
        <w:t>maksymalna szerokość:</w:t>
      </w:r>
      <w:r w:rsidRPr="00C1641C">
        <w:rPr>
          <w:rFonts w:ascii="Arial Narrow" w:hAnsi="Arial Narrow" w:cs="Arial"/>
          <w:sz w:val="22"/>
          <w:szCs w:val="22"/>
        </w:rPr>
        <w:tab/>
      </w:r>
      <w:r w:rsidR="00970F16" w:rsidRPr="00C1641C">
        <w:rPr>
          <w:rFonts w:ascii="Arial Narrow" w:hAnsi="Arial Narrow" w:cs="Arial"/>
          <w:sz w:val="22"/>
          <w:szCs w:val="22"/>
        </w:rPr>
        <w:t>7</w:t>
      </w:r>
      <w:r w:rsidRPr="00C1641C">
        <w:rPr>
          <w:rFonts w:ascii="Arial Narrow" w:hAnsi="Arial Narrow" w:cs="Arial"/>
          <w:sz w:val="22"/>
          <w:szCs w:val="22"/>
        </w:rPr>
        <w:t>,</w:t>
      </w:r>
      <w:r w:rsidR="00BA21AA">
        <w:rPr>
          <w:rFonts w:ascii="Arial Narrow" w:hAnsi="Arial Narrow" w:cs="Arial"/>
          <w:sz w:val="22"/>
          <w:szCs w:val="22"/>
        </w:rPr>
        <w:t>97</w:t>
      </w:r>
      <w:r w:rsidRPr="00C1641C">
        <w:rPr>
          <w:rFonts w:ascii="Arial Narrow" w:hAnsi="Arial Narrow" w:cs="Arial"/>
          <w:sz w:val="22"/>
          <w:szCs w:val="22"/>
        </w:rPr>
        <w:t xml:space="preserve"> m</w:t>
      </w:r>
    </w:p>
    <w:p w14:paraId="6F2F8AA7" w14:textId="77777777" w:rsidR="008F11C8" w:rsidRPr="00C1641C" w:rsidRDefault="008F11C8" w:rsidP="008F11C8">
      <w:pPr>
        <w:tabs>
          <w:tab w:val="decimal" w:pos="5669"/>
        </w:tabs>
        <w:ind w:left="2160"/>
        <w:rPr>
          <w:rFonts w:ascii="Arial Narrow" w:hAnsi="Arial Narrow" w:cs="Arial"/>
          <w:sz w:val="22"/>
          <w:szCs w:val="22"/>
        </w:rPr>
      </w:pPr>
      <w:r w:rsidRPr="00C1641C">
        <w:rPr>
          <w:rFonts w:ascii="Arial Narrow" w:hAnsi="Arial Narrow" w:cs="Arial"/>
          <w:sz w:val="22"/>
          <w:szCs w:val="22"/>
        </w:rPr>
        <w:t>głębokość wody od:</w:t>
      </w:r>
      <w:r w:rsidRPr="00C1641C">
        <w:rPr>
          <w:rFonts w:ascii="Arial Narrow" w:hAnsi="Arial Narrow" w:cs="Arial"/>
          <w:sz w:val="22"/>
          <w:szCs w:val="22"/>
        </w:rPr>
        <w:tab/>
        <w:t>0,</w:t>
      </w:r>
      <w:r w:rsidR="00970F16" w:rsidRPr="00C1641C">
        <w:rPr>
          <w:rFonts w:ascii="Arial Narrow" w:hAnsi="Arial Narrow" w:cs="Arial"/>
          <w:sz w:val="22"/>
          <w:szCs w:val="22"/>
        </w:rPr>
        <w:t>15</w:t>
      </w:r>
      <w:r w:rsidRPr="00C1641C">
        <w:rPr>
          <w:rFonts w:ascii="Arial Narrow" w:hAnsi="Arial Narrow" w:cs="Arial"/>
          <w:sz w:val="22"/>
          <w:szCs w:val="22"/>
        </w:rPr>
        <w:t xml:space="preserve"> m</w:t>
      </w:r>
    </w:p>
    <w:p w14:paraId="0DE72B92" w14:textId="77777777" w:rsidR="008F11C8" w:rsidRPr="00C1641C" w:rsidRDefault="00970F16" w:rsidP="008F11C8">
      <w:pPr>
        <w:tabs>
          <w:tab w:val="decimal" w:pos="5669"/>
        </w:tabs>
        <w:ind w:left="2160"/>
        <w:rPr>
          <w:rFonts w:ascii="Arial Narrow" w:hAnsi="Arial Narrow" w:cs="Arial"/>
          <w:sz w:val="22"/>
          <w:szCs w:val="22"/>
        </w:rPr>
      </w:pPr>
      <w:r w:rsidRPr="00C1641C">
        <w:rPr>
          <w:rFonts w:ascii="Arial Narrow" w:hAnsi="Arial Narrow" w:cs="Arial"/>
          <w:sz w:val="22"/>
          <w:szCs w:val="22"/>
        </w:rPr>
        <w:t xml:space="preserve">głębokość wody </w:t>
      </w:r>
      <w:r w:rsidR="008F11C8" w:rsidRPr="00C1641C">
        <w:rPr>
          <w:rFonts w:ascii="Arial Narrow" w:hAnsi="Arial Narrow" w:cs="Arial"/>
          <w:sz w:val="22"/>
          <w:szCs w:val="22"/>
        </w:rPr>
        <w:t>do:</w:t>
      </w:r>
      <w:r w:rsidR="008F11C8" w:rsidRPr="00C1641C">
        <w:rPr>
          <w:rFonts w:ascii="Arial Narrow" w:hAnsi="Arial Narrow" w:cs="Arial"/>
          <w:sz w:val="22"/>
          <w:szCs w:val="22"/>
        </w:rPr>
        <w:tab/>
        <w:t>0,30 m</w:t>
      </w:r>
    </w:p>
    <w:p w14:paraId="787F401A" w14:textId="5B9D2131" w:rsidR="008F11C8" w:rsidRPr="00C1641C" w:rsidRDefault="008F11C8" w:rsidP="008F11C8">
      <w:pPr>
        <w:tabs>
          <w:tab w:val="decimal" w:pos="5669"/>
        </w:tabs>
        <w:ind w:left="2160"/>
        <w:rPr>
          <w:rFonts w:ascii="Arial Narrow" w:hAnsi="Arial Narrow" w:cs="Arial"/>
          <w:sz w:val="22"/>
          <w:szCs w:val="22"/>
        </w:rPr>
      </w:pPr>
      <w:r w:rsidRPr="00C1641C">
        <w:rPr>
          <w:rFonts w:ascii="Arial Narrow" w:hAnsi="Arial Narrow" w:cs="Arial"/>
          <w:sz w:val="22"/>
          <w:szCs w:val="22"/>
        </w:rPr>
        <w:t>całkowita pow. lustra wody:</w:t>
      </w:r>
      <w:r w:rsidRPr="00C1641C">
        <w:rPr>
          <w:rFonts w:ascii="Arial Narrow" w:hAnsi="Arial Narrow" w:cs="Arial"/>
          <w:sz w:val="22"/>
          <w:szCs w:val="22"/>
        </w:rPr>
        <w:tab/>
      </w:r>
      <w:r w:rsidR="00BA21AA">
        <w:rPr>
          <w:rFonts w:ascii="Arial Narrow" w:hAnsi="Arial Narrow" w:cs="Arial"/>
          <w:sz w:val="22"/>
          <w:szCs w:val="22"/>
        </w:rPr>
        <w:t>86</w:t>
      </w:r>
      <w:r w:rsidRPr="00C1641C">
        <w:rPr>
          <w:rFonts w:ascii="Arial Narrow" w:hAnsi="Arial Narrow" w:cs="Arial"/>
          <w:sz w:val="22"/>
          <w:szCs w:val="22"/>
        </w:rPr>
        <w:t>,</w:t>
      </w:r>
      <w:r w:rsidR="00BA21AA">
        <w:rPr>
          <w:rFonts w:ascii="Arial Narrow" w:hAnsi="Arial Narrow" w:cs="Arial"/>
          <w:sz w:val="22"/>
          <w:szCs w:val="22"/>
        </w:rPr>
        <w:t>36</w:t>
      </w:r>
      <w:r w:rsidRPr="00C1641C">
        <w:rPr>
          <w:rFonts w:ascii="Arial Narrow" w:hAnsi="Arial Narrow" w:cs="Arial"/>
          <w:sz w:val="22"/>
          <w:szCs w:val="22"/>
        </w:rPr>
        <w:t xml:space="preserve"> m</w:t>
      </w:r>
      <w:r w:rsidRPr="00C1641C">
        <w:rPr>
          <w:rFonts w:ascii="Arial Narrow" w:hAnsi="Arial Narrow" w:cs="Arial"/>
          <w:sz w:val="22"/>
          <w:szCs w:val="22"/>
          <w:vertAlign w:val="superscript"/>
        </w:rPr>
        <w:t>2</w:t>
      </w:r>
    </w:p>
    <w:p w14:paraId="44CB0AE6" w14:textId="77777777" w:rsidR="008F11C8" w:rsidRPr="00C1641C" w:rsidRDefault="008F11C8" w:rsidP="008F11C8">
      <w:pPr>
        <w:tabs>
          <w:tab w:val="decimal" w:pos="5669"/>
        </w:tabs>
        <w:ind w:left="2160"/>
        <w:rPr>
          <w:rFonts w:ascii="Arial Narrow" w:hAnsi="Arial Narrow" w:cs="Arial"/>
          <w:sz w:val="22"/>
          <w:szCs w:val="22"/>
        </w:rPr>
      </w:pPr>
    </w:p>
    <w:p w14:paraId="3C6DF14C" w14:textId="77777777" w:rsidR="008F11C8" w:rsidRPr="00C1641C" w:rsidRDefault="008F11C8" w:rsidP="008F11C8">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60CEBEFC" w14:textId="77777777" w:rsidR="008F11C8" w:rsidRPr="00C1641C" w:rsidRDefault="008F11C8" w:rsidP="008F11C8">
      <w:pPr>
        <w:pStyle w:val="Nagwek2"/>
        <w:tabs>
          <w:tab w:val="clear" w:pos="1912"/>
          <w:tab w:val="num" w:pos="1701"/>
          <w:tab w:val="num" w:pos="2054"/>
        </w:tabs>
        <w:ind w:left="2054" w:hanging="1770"/>
        <w:rPr>
          <w:rFonts w:ascii="Arial Narrow" w:hAnsi="Arial Narrow"/>
          <w:color w:val="auto"/>
          <w:sz w:val="22"/>
          <w:szCs w:val="22"/>
        </w:rPr>
      </w:pPr>
      <w:r w:rsidRPr="00C1641C">
        <w:rPr>
          <w:rFonts w:ascii="Arial Narrow" w:hAnsi="Arial Narrow"/>
          <w:color w:val="auto"/>
          <w:sz w:val="22"/>
          <w:szCs w:val="22"/>
        </w:rPr>
        <w:t>Elementy wbudowane</w:t>
      </w:r>
    </w:p>
    <w:p w14:paraId="7681A33C" w14:textId="77777777" w:rsidR="009B5610" w:rsidRPr="00C1641C" w:rsidRDefault="009B5610" w:rsidP="009B5610">
      <w:pPr>
        <w:pStyle w:val="Nagwek3"/>
        <w:tabs>
          <w:tab w:val="left" w:pos="284"/>
          <w:tab w:val="num" w:pos="1701"/>
          <w:tab w:val="num" w:pos="2337"/>
        </w:tabs>
        <w:ind w:left="1701" w:hanging="1417"/>
        <w:rPr>
          <w:rFonts w:ascii="Arial Narrow" w:hAnsi="Arial Narrow"/>
          <w:color w:val="auto"/>
          <w:szCs w:val="22"/>
        </w:rPr>
      </w:pPr>
      <w:r w:rsidRPr="00C1641C">
        <w:rPr>
          <w:rFonts w:ascii="Arial Narrow" w:hAnsi="Arial Narrow"/>
          <w:color w:val="auto"/>
          <w:szCs w:val="22"/>
        </w:rPr>
        <w:t xml:space="preserve">Schody wejściowe, wewnątrz niecki </w:t>
      </w:r>
    </w:p>
    <w:p w14:paraId="66601EE5" w14:textId="03664DC1" w:rsidR="009B5610" w:rsidRPr="00C1641C" w:rsidRDefault="009B5610" w:rsidP="009B5610">
      <w:pPr>
        <w:ind w:left="2160"/>
        <w:rPr>
          <w:rFonts w:ascii="Arial Narrow" w:hAnsi="Arial Narrow" w:cs="Arial"/>
          <w:sz w:val="22"/>
          <w:szCs w:val="22"/>
        </w:rPr>
      </w:pPr>
      <w:r w:rsidRPr="00C1641C">
        <w:rPr>
          <w:rFonts w:ascii="Arial Narrow" w:hAnsi="Arial Narrow" w:cs="Arial"/>
          <w:sz w:val="22"/>
          <w:szCs w:val="22"/>
        </w:rPr>
        <w:t>Wykonanie jak opisano powyżej, prost</w:t>
      </w:r>
      <w:r w:rsidR="00BA21AA">
        <w:rPr>
          <w:rFonts w:ascii="Arial Narrow" w:hAnsi="Arial Narrow" w:cs="Arial"/>
          <w:sz w:val="22"/>
          <w:szCs w:val="22"/>
        </w:rPr>
        <w:t>e,</w:t>
      </w:r>
      <w:r w:rsidRPr="00C1641C">
        <w:rPr>
          <w:rFonts w:ascii="Arial Narrow" w:hAnsi="Arial Narrow" w:cs="Arial"/>
          <w:sz w:val="22"/>
          <w:szCs w:val="22"/>
        </w:rPr>
        <w:t xml:space="preserve"> szerokoś</w:t>
      </w:r>
      <w:r w:rsidR="00BA21AA">
        <w:rPr>
          <w:rFonts w:ascii="Arial Narrow" w:hAnsi="Arial Narrow" w:cs="Arial"/>
          <w:sz w:val="22"/>
          <w:szCs w:val="22"/>
        </w:rPr>
        <w:t>ć</w:t>
      </w:r>
      <w:r w:rsidRPr="00C1641C">
        <w:rPr>
          <w:rFonts w:ascii="Arial Narrow" w:hAnsi="Arial Narrow" w:cs="Arial"/>
          <w:sz w:val="22"/>
          <w:szCs w:val="22"/>
        </w:rPr>
        <w:t xml:space="preserve"> biegu schodów </w:t>
      </w:r>
      <w:r w:rsidR="00BA21AA">
        <w:rPr>
          <w:rFonts w:ascii="Arial Narrow" w:hAnsi="Arial Narrow" w:cs="Arial"/>
          <w:sz w:val="22"/>
          <w:szCs w:val="22"/>
        </w:rPr>
        <w:t>1</w:t>
      </w:r>
      <w:r w:rsidR="00970F16" w:rsidRPr="00C1641C">
        <w:rPr>
          <w:rFonts w:ascii="Arial Narrow" w:hAnsi="Arial Narrow" w:cs="Arial"/>
          <w:sz w:val="22"/>
          <w:szCs w:val="22"/>
        </w:rPr>
        <w:t>,</w:t>
      </w:r>
      <w:r w:rsidR="00BA21AA">
        <w:rPr>
          <w:rFonts w:ascii="Arial Narrow" w:hAnsi="Arial Narrow" w:cs="Arial"/>
          <w:sz w:val="22"/>
          <w:szCs w:val="22"/>
        </w:rPr>
        <w:t>5</w:t>
      </w:r>
      <w:r w:rsidR="00970F16" w:rsidRPr="00C1641C">
        <w:rPr>
          <w:rFonts w:ascii="Arial Narrow" w:hAnsi="Arial Narrow" w:cs="Arial"/>
          <w:sz w:val="22"/>
          <w:szCs w:val="22"/>
        </w:rPr>
        <w:t>m</w:t>
      </w:r>
      <w:r w:rsidR="00BA21AA">
        <w:rPr>
          <w:rFonts w:ascii="Arial Narrow" w:hAnsi="Arial Narrow" w:cs="Arial"/>
          <w:sz w:val="22"/>
          <w:szCs w:val="22"/>
        </w:rPr>
        <w:t>,</w:t>
      </w:r>
      <w:r w:rsidRPr="00C1641C">
        <w:rPr>
          <w:rFonts w:ascii="Arial Narrow" w:hAnsi="Arial Narrow" w:cs="Arial"/>
          <w:sz w:val="22"/>
          <w:szCs w:val="22"/>
        </w:rPr>
        <w:t xml:space="preserve"> 2-stopniowe-wymiar stopni ok.15,0/30,0cm .</w:t>
      </w:r>
    </w:p>
    <w:p w14:paraId="108E18D4" w14:textId="77777777" w:rsidR="009B5610" w:rsidRPr="00C1641C" w:rsidRDefault="009B5610" w:rsidP="009B5610">
      <w:pPr>
        <w:ind w:left="1276"/>
        <w:rPr>
          <w:rFonts w:ascii="Arial Narrow" w:hAnsi="Arial Narrow" w:cs="Arial"/>
          <w:sz w:val="22"/>
          <w:szCs w:val="22"/>
        </w:rPr>
      </w:pPr>
    </w:p>
    <w:p w14:paraId="365B2421" w14:textId="77777777" w:rsidR="009B5610" w:rsidRPr="00C1641C" w:rsidRDefault="009B5610" w:rsidP="009B5610">
      <w:pPr>
        <w:ind w:left="2127"/>
        <w:rPr>
          <w:rFonts w:ascii="Arial Narrow" w:hAnsi="Arial Narrow" w:cs="Arial"/>
          <w:sz w:val="22"/>
          <w:szCs w:val="22"/>
        </w:rPr>
      </w:pPr>
      <w:r w:rsidRPr="00C1641C">
        <w:rPr>
          <w:noProof/>
        </w:rPr>
        <w:drawing>
          <wp:inline distT="0" distB="0" distL="0" distR="0" wp14:anchorId="03233DB3" wp14:editId="7A02A2B0">
            <wp:extent cx="2594610" cy="2268220"/>
            <wp:effectExtent l="0" t="0" r="0" b="0"/>
            <wp:docPr id="22" name="Obraz 22"/>
            <wp:cNvGraphicFramePr/>
            <a:graphic xmlns:a="http://schemas.openxmlformats.org/drawingml/2006/main">
              <a:graphicData uri="http://schemas.openxmlformats.org/drawingml/2006/picture">
                <pic:pic xmlns:pic="http://schemas.openxmlformats.org/drawingml/2006/picture">
                  <pic:nvPicPr>
                    <pic:cNvPr id="40" name="Obraz 40"/>
                    <pic:cNvPicPr/>
                  </pic:nvPicPr>
                  <pic:blipFill>
                    <a:blip r:embed="rId54" cstate="print">
                      <a:extLst>
                        <a:ext uri="{BEBA8EAE-BF5A-486C-A8C5-ECC9F3942E4B}">
                          <a14:imgProps xmlns:a14="http://schemas.microsoft.com/office/drawing/2010/main">
                            <a14:imgLayer r:embed="rId55">
                              <a14:imgEffect>
                                <a14:sharpenSoften amount="44000"/>
                              </a14:imgEffect>
                            </a14:imgLayer>
                          </a14:imgProps>
                        </a:ext>
                      </a:extLst>
                    </a:blip>
                    <a:stretch>
                      <a:fillRect/>
                    </a:stretch>
                  </pic:blipFill>
                  <pic:spPr>
                    <a:xfrm>
                      <a:off x="0" y="0"/>
                      <a:ext cx="2594610" cy="2268220"/>
                    </a:xfrm>
                    <a:prstGeom prst="rect">
                      <a:avLst/>
                    </a:prstGeom>
                  </pic:spPr>
                </pic:pic>
              </a:graphicData>
            </a:graphic>
          </wp:inline>
        </w:drawing>
      </w:r>
    </w:p>
    <w:p w14:paraId="6185D8C8" w14:textId="77777777" w:rsidR="009B5610" w:rsidRPr="00C1641C" w:rsidRDefault="009B5610" w:rsidP="009B5610">
      <w:pPr>
        <w:ind w:left="2160"/>
        <w:rPr>
          <w:rFonts w:ascii="Arial Narrow" w:hAnsi="Arial Narrow" w:cs="Arial"/>
          <w:sz w:val="22"/>
          <w:szCs w:val="22"/>
        </w:rPr>
      </w:pPr>
    </w:p>
    <w:p w14:paraId="66DA65D8" w14:textId="77777777" w:rsidR="009B5610" w:rsidRPr="00C1641C" w:rsidRDefault="009B5610" w:rsidP="009B5610">
      <w:pPr>
        <w:ind w:left="2835"/>
        <w:rPr>
          <w:rFonts w:ascii="Arial Narrow" w:hAnsi="Arial Narrow" w:cs="Arial"/>
          <w:sz w:val="22"/>
          <w:szCs w:val="22"/>
        </w:rPr>
      </w:pPr>
      <w:r w:rsidRPr="00C1641C">
        <w:rPr>
          <w:rFonts w:ascii="Arial Narrow" w:hAnsi="Arial Narrow" w:cs="Arial"/>
          <w:sz w:val="22"/>
          <w:szCs w:val="22"/>
        </w:rPr>
        <w:t xml:space="preserve">1,00 </w:t>
      </w:r>
      <w:r w:rsidR="00970F16" w:rsidRPr="00C1641C">
        <w:rPr>
          <w:rFonts w:ascii="Arial Narrow" w:hAnsi="Arial Narrow" w:cs="Arial"/>
          <w:sz w:val="22"/>
          <w:szCs w:val="22"/>
        </w:rPr>
        <w:t>szt</w:t>
      </w:r>
      <w:r w:rsidRPr="00C1641C">
        <w:rPr>
          <w:rFonts w:ascii="Arial Narrow" w:hAnsi="Arial Narrow" w:cs="Arial"/>
          <w:sz w:val="22"/>
          <w:szCs w:val="22"/>
        </w:rPr>
        <w:t>.</w:t>
      </w:r>
    </w:p>
    <w:p w14:paraId="6381EC9A" w14:textId="77777777" w:rsidR="00970F16" w:rsidRPr="00C1641C" w:rsidRDefault="00970F16" w:rsidP="00970F16">
      <w:pPr>
        <w:pStyle w:val="Nagwek3"/>
        <w:tabs>
          <w:tab w:val="left" w:pos="284"/>
          <w:tab w:val="num" w:pos="1701"/>
          <w:tab w:val="num" w:pos="2337"/>
        </w:tabs>
        <w:ind w:left="1701" w:hanging="1417"/>
        <w:rPr>
          <w:rFonts w:ascii="Arial Narrow" w:hAnsi="Arial Narrow"/>
          <w:color w:val="auto"/>
          <w:szCs w:val="22"/>
        </w:rPr>
      </w:pPr>
      <w:r w:rsidRPr="00C1641C">
        <w:rPr>
          <w:rFonts w:ascii="Arial Narrow" w:hAnsi="Arial Narrow"/>
          <w:color w:val="auto"/>
          <w:szCs w:val="22"/>
        </w:rPr>
        <w:t>Poręcz schodów wejściowych (od str. wody).</w:t>
      </w:r>
    </w:p>
    <w:p w14:paraId="0A5EC7AF" w14:textId="77777777" w:rsidR="00970F16" w:rsidRPr="00C1641C" w:rsidRDefault="00970F16" w:rsidP="00970F16">
      <w:pPr>
        <w:ind w:left="2160"/>
        <w:rPr>
          <w:rFonts w:ascii="Arial Narrow" w:hAnsi="Arial Narrow" w:cs="Arial"/>
          <w:sz w:val="22"/>
          <w:szCs w:val="22"/>
        </w:rPr>
      </w:pPr>
      <w:r w:rsidRPr="00C1641C">
        <w:rPr>
          <w:rFonts w:ascii="Arial Narrow" w:hAnsi="Arial Narrow" w:cs="Arial"/>
          <w:sz w:val="22"/>
          <w:szCs w:val="22"/>
        </w:rPr>
        <w:t>dla schodów 2-stopniowych, z rury ze stali szlachetnej, z zabezpieczeniem bocznym na wysokości kolan. Podparcie musi trwale wytrzymać wymagane obciążenie. Długość: ok. 0,75 m.</w:t>
      </w:r>
    </w:p>
    <w:p w14:paraId="711F4216" w14:textId="77777777" w:rsidR="00970F16" w:rsidRPr="00C1641C" w:rsidRDefault="00970F16" w:rsidP="00970F16">
      <w:pPr>
        <w:ind w:left="2160"/>
        <w:rPr>
          <w:rFonts w:ascii="Arial Narrow" w:hAnsi="Arial Narrow" w:cs="Arial"/>
          <w:sz w:val="22"/>
          <w:szCs w:val="22"/>
        </w:rPr>
      </w:pPr>
    </w:p>
    <w:p w14:paraId="57374B10" w14:textId="77777777" w:rsidR="00970F16" w:rsidRPr="00C1641C" w:rsidRDefault="00970F16" w:rsidP="00970F16">
      <w:pPr>
        <w:ind w:left="2160"/>
        <w:rPr>
          <w:rFonts w:ascii="Arial Narrow" w:hAnsi="Arial Narrow" w:cs="Arial"/>
          <w:sz w:val="22"/>
          <w:szCs w:val="22"/>
        </w:rPr>
      </w:pPr>
      <w:r w:rsidRPr="00C1641C">
        <w:rPr>
          <w:rFonts w:ascii="Arial Narrow" w:hAnsi="Arial Narrow" w:cs="Arial"/>
          <w:noProof/>
          <w:sz w:val="22"/>
          <w:szCs w:val="22"/>
        </w:rPr>
        <w:lastRenderedPageBreak/>
        <w:drawing>
          <wp:inline distT="0" distB="0" distL="0" distR="0" wp14:anchorId="52282FA7" wp14:editId="22FD7BFC">
            <wp:extent cx="2443480" cy="3072130"/>
            <wp:effectExtent l="0" t="0" r="0" b="0"/>
            <wp:docPr id="243" name="Obraz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43480" cy="3072130"/>
                    </a:xfrm>
                    <a:prstGeom prst="rect">
                      <a:avLst/>
                    </a:prstGeom>
                    <a:noFill/>
                    <a:ln>
                      <a:noFill/>
                    </a:ln>
                  </pic:spPr>
                </pic:pic>
              </a:graphicData>
            </a:graphic>
          </wp:inline>
        </w:drawing>
      </w:r>
    </w:p>
    <w:p w14:paraId="7F47956D" w14:textId="77777777" w:rsidR="00970F16" w:rsidRPr="00C1641C" w:rsidRDefault="00970F16" w:rsidP="00970F16">
      <w:pPr>
        <w:ind w:left="2160"/>
        <w:rPr>
          <w:rFonts w:ascii="Arial Narrow" w:hAnsi="Arial Narrow" w:cs="Arial"/>
          <w:sz w:val="22"/>
          <w:szCs w:val="22"/>
        </w:rPr>
      </w:pPr>
    </w:p>
    <w:p w14:paraId="783C7706" w14:textId="77777777" w:rsidR="00970F16" w:rsidRPr="00C1641C" w:rsidRDefault="00970F16" w:rsidP="00970F16">
      <w:pPr>
        <w:ind w:left="2835"/>
        <w:rPr>
          <w:rFonts w:ascii="Arial Narrow" w:hAnsi="Arial Narrow" w:cs="Arial"/>
          <w:sz w:val="22"/>
          <w:szCs w:val="22"/>
        </w:rPr>
      </w:pPr>
      <w:r w:rsidRPr="00C1641C">
        <w:rPr>
          <w:rFonts w:ascii="Arial Narrow" w:hAnsi="Arial Narrow" w:cs="Arial"/>
          <w:sz w:val="22"/>
          <w:szCs w:val="22"/>
        </w:rPr>
        <w:t>2,00 szt.</w:t>
      </w:r>
    </w:p>
    <w:p w14:paraId="42AF07E8" w14:textId="77777777" w:rsidR="00E52D82" w:rsidRPr="00C1641C" w:rsidRDefault="00E52D82" w:rsidP="00E52D82">
      <w:pPr>
        <w:pStyle w:val="Nagwek3"/>
        <w:tabs>
          <w:tab w:val="left" w:pos="284"/>
          <w:tab w:val="num" w:pos="1701"/>
          <w:tab w:val="num" w:pos="2337"/>
        </w:tabs>
        <w:ind w:left="1701" w:hanging="1417"/>
        <w:rPr>
          <w:rFonts w:ascii="Arial Narrow" w:hAnsi="Arial Narrow"/>
          <w:color w:val="auto"/>
          <w:szCs w:val="22"/>
        </w:rPr>
      </w:pPr>
      <w:r w:rsidRPr="00C1641C">
        <w:rPr>
          <w:rFonts w:ascii="Arial Narrow" w:hAnsi="Arial Narrow"/>
          <w:color w:val="auto"/>
          <w:szCs w:val="22"/>
        </w:rPr>
        <w:t xml:space="preserve">Schody przejściowe, wewnątrz niecki </w:t>
      </w:r>
    </w:p>
    <w:p w14:paraId="4FCF2A52" w14:textId="31163C04" w:rsidR="00E52D82" w:rsidRPr="00C1641C" w:rsidRDefault="00E52D82" w:rsidP="00E52D82">
      <w:pPr>
        <w:ind w:left="2160"/>
        <w:rPr>
          <w:rFonts w:ascii="Arial Narrow" w:hAnsi="Arial Narrow" w:cs="Arial"/>
          <w:sz w:val="22"/>
          <w:szCs w:val="22"/>
        </w:rPr>
      </w:pPr>
      <w:r w:rsidRPr="00C1641C">
        <w:rPr>
          <w:rFonts w:ascii="Arial Narrow" w:hAnsi="Arial Narrow" w:cs="Arial"/>
          <w:sz w:val="22"/>
          <w:szCs w:val="22"/>
        </w:rPr>
        <w:t>Wykonanie jak opisano powyżej, proste</w:t>
      </w:r>
      <w:r w:rsidR="00BA21AA">
        <w:rPr>
          <w:rFonts w:ascii="Arial Narrow" w:hAnsi="Arial Narrow" w:cs="Arial"/>
          <w:sz w:val="22"/>
          <w:szCs w:val="22"/>
        </w:rPr>
        <w:t>,</w:t>
      </w:r>
      <w:r w:rsidR="00970F16" w:rsidRPr="00C1641C">
        <w:rPr>
          <w:rFonts w:ascii="Arial Narrow" w:hAnsi="Arial Narrow" w:cs="Arial"/>
          <w:sz w:val="22"/>
          <w:szCs w:val="22"/>
        </w:rPr>
        <w:t xml:space="preserve"> </w:t>
      </w:r>
      <w:r w:rsidRPr="00C1641C">
        <w:rPr>
          <w:rFonts w:ascii="Arial Narrow" w:hAnsi="Arial Narrow" w:cs="Arial"/>
          <w:sz w:val="22"/>
          <w:szCs w:val="22"/>
        </w:rPr>
        <w:t xml:space="preserve">szerokości biegu schodów </w:t>
      </w:r>
      <w:r w:rsidR="00BA21AA">
        <w:rPr>
          <w:rFonts w:ascii="Arial Narrow" w:hAnsi="Arial Narrow" w:cs="Arial"/>
          <w:sz w:val="22"/>
          <w:szCs w:val="22"/>
        </w:rPr>
        <w:t>2,91</w:t>
      </w:r>
      <w:r w:rsidR="00970F16" w:rsidRPr="00C1641C">
        <w:rPr>
          <w:rFonts w:ascii="Arial Narrow" w:hAnsi="Arial Narrow" w:cs="Arial"/>
          <w:sz w:val="22"/>
          <w:szCs w:val="22"/>
        </w:rPr>
        <w:t>m</w:t>
      </w:r>
      <w:r w:rsidRPr="00C1641C">
        <w:rPr>
          <w:rFonts w:ascii="Arial Narrow" w:hAnsi="Arial Narrow" w:cs="Arial"/>
          <w:sz w:val="22"/>
          <w:szCs w:val="22"/>
        </w:rPr>
        <w:t xml:space="preserve">, </w:t>
      </w:r>
      <w:r w:rsidR="00970F16" w:rsidRPr="00C1641C">
        <w:rPr>
          <w:rFonts w:ascii="Arial Narrow" w:hAnsi="Arial Narrow" w:cs="Arial"/>
          <w:sz w:val="22"/>
          <w:szCs w:val="22"/>
        </w:rPr>
        <w:t xml:space="preserve">4+1stopniowe, </w:t>
      </w:r>
      <w:r w:rsidRPr="00C1641C">
        <w:rPr>
          <w:rFonts w:ascii="Arial Narrow" w:hAnsi="Arial Narrow" w:cs="Arial"/>
          <w:sz w:val="22"/>
          <w:szCs w:val="22"/>
        </w:rPr>
        <w:t>wymiar stopni ok.15,0/30,0cm .</w:t>
      </w:r>
    </w:p>
    <w:p w14:paraId="599759DD" w14:textId="77777777" w:rsidR="00E52D82" w:rsidRPr="00C1641C" w:rsidRDefault="00E52D82" w:rsidP="00E52D82">
      <w:pPr>
        <w:ind w:left="1276"/>
        <w:rPr>
          <w:rFonts w:ascii="Arial Narrow" w:hAnsi="Arial Narrow" w:cs="Arial"/>
          <w:sz w:val="22"/>
          <w:szCs w:val="22"/>
        </w:rPr>
      </w:pPr>
    </w:p>
    <w:p w14:paraId="1E5F5777" w14:textId="77777777" w:rsidR="00E52D82" w:rsidRPr="00C1641C" w:rsidRDefault="00E52D82" w:rsidP="00E52D82">
      <w:pPr>
        <w:ind w:left="2835"/>
        <w:rPr>
          <w:rFonts w:ascii="Arial Narrow" w:hAnsi="Arial Narrow" w:cs="Arial"/>
          <w:sz w:val="22"/>
          <w:szCs w:val="22"/>
        </w:rPr>
      </w:pPr>
      <w:r w:rsidRPr="00C1641C">
        <w:rPr>
          <w:rFonts w:ascii="Arial Narrow" w:hAnsi="Arial Narrow" w:cs="Arial"/>
          <w:sz w:val="22"/>
          <w:szCs w:val="22"/>
        </w:rPr>
        <w:t xml:space="preserve">1,00 </w:t>
      </w:r>
      <w:r w:rsidR="00970F16" w:rsidRPr="00C1641C">
        <w:rPr>
          <w:rFonts w:ascii="Arial Narrow" w:hAnsi="Arial Narrow" w:cs="Arial"/>
          <w:sz w:val="22"/>
          <w:szCs w:val="22"/>
        </w:rPr>
        <w:t>szt</w:t>
      </w:r>
      <w:r w:rsidRPr="00C1641C">
        <w:rPr>
          <w:rFonts w:ascii="Arial Narrow" w:hAnsi="Arial Narrow" w:cs="Arial"/>
          <w:sz w:val="22"/>
          <w:szCs w:val="22"/>
        </w:rPr>
        <w:t>.</w:t>
      </w:r>
    </w:p>
    <w:p w14:paraId="4AAB4473" w14:textId="77777777" w:rsidR="008F11C8" w:rsidRPr="00C1641C" w:rsidRDefault="008F11C8" w:rsidP="008F11C8">
      <w:pPr>
        <w:pStyle w:val="Nagwek3"/>
        <w:tabs>
          <w:tab w:val="left" w:pos="284"/>
          <w:tab w:val="num" w:pos="1701"/>
          <w:tab w:val="num" w:pos="2337"/>
        </w:tabs>
        <w:ind w:left="1701" w:hanging="1417"/>
        <w:rPr>
          <w:rFonts w:ascii="Arial Narrow" w:hAnsi="Arial Narrow"/>
          <w:color w:val="auto"/>
          <w:szCs w:val="22"/>
        </w:rPr>
      </w:pPr>
      <w:r w:rsidRPr="00C1641C">
        <w:rPr>
          <w:rFonts w:ascii="Arial Narrow" w:hAnsi="Arial Narrow"/>
          <w:color w:val="auto"/>
          <w:szCs w:val="22"/>
        </w:rPr>
        <w:t xml:space="preserve">Poręcz schodów </w:t>
      </w:r>
      <w:r w:rsidR="00970F16" w:rsidRPr="00C1641C">
        <w:rPr>
          <w:rFonts w:ascii="Arial Narrow" w:hAnsi="Arial Narrow"/>
          <w:color w:val="auto"/>
          <w:szCs w:val="22"/>
        </w:rPr>
        <w:t>przejściowych</w:t>
      </w:r>
      <w:r w:rsidRPr="00C1641C">
        <w:rPr>
          <w:rFonts w:ascii="Arial Narrow" w:hAnsi="Arial Narrow"/>
          <w:color w:val="auto"/>
          <w:szCs w:val="22"/>
        </w:rPr>
        <w:t xml:space="preserve"> (od str. wody).</w:t>
      </w:r>
    </w:p>
    <w:p w14:paraId="276DCFEA" w14:textId="77777777" w:rsidR="008F11C8" w:rsidRPr="00C1641C" w:rsidRDefault="008F11C8" w:rsidP="008F11C8">
      <w:pPr>
        <w:ind w:left="2160"/>
        <w:rPr>
          <w:rFonts w:ascii="Arial Narrow" w:hAnsi="Arial Narrow" w:cs="Arial"/>
          <w:sz w:val="22"/>
          <w:szCs w:val="22"/>
        </w:rPr>
      </w:pPr>
      <w:r w:rsidRPr="00C1641C">
        <w:rPr>
          <w:rFonts w:ascii="Arial Narrow" w:hAnsi="Arial Narrow" w:cs="Arial"/>
          <w:sz w:val="22"/>
          <w:szCs w:val="22"/>
        </w:rPr>
        <w:t xml:space="preserve">dla schodów </w:t>
      </w:r>
      <w:r w:rsidR="00970F16" w:rsidRPr="00C1641C">
        <w:rPr>
          <w:rFonts w:ascii="Arial Narrow" w:hAnsi="Arial Narrow" w:cs="Arial"/>
          <w:sz w:val="22"/>
          <w:szCs w:val="22"/>
        </w:rPr>
        <w:t>4+1</w:t>
      </w:r>
      <w:r w:rsidRPr="00C1641C">
        <w:rPr>
          <w:rFonts w:ascii="Arial Narrow" w:hAnsi="Arial Narrow" w:cs="Arial"/>
          <w:sz w:val="22"/>
          <w:szCs w:val="22"/>
        </w:rPr>
        <w:t xml:space="preserve">stopniowych, z rury ze stali szlachetnej, z zabezpieczeniem bocznym na wysokości kolan. Podparcie musi trwale wytrzymać wymagane obciążenie. Długość: ok. </w:t>
      </w:r>
      <w:r w:rsidR="00970F16" w:rsidRPr="00C1641C">
        <w:rPr>
          <w:rFonts w:ascii="Arial Narrow" w:hAnsi="Arial Narrow" w:cs="Arial"/>
          <w:sz w:val="22"/>
          <w:szCs w:val="22"/>
        </w:rPr>
        <w:t>1</w:t>
      </w:r>
      <w:r w:rsidRPr="00C1641C">
        <w:rPr>
          <w:rFonts w:ascii="Arial Narrow" w:hAnsi="Arial Narrow" w:cs="Arial"/>
          <w:sz w:val="22"/>
          <w:szCs w:val="22"/>
        </w:rPr>
        <w:t>,</w:t>
      </w:r>
      <w:r w:rsidR="00970F16" w:rsidRPr="00C1641C">
        <w:rPr>
          <w:rFonts w:ascii="Arial Narrow" w:hAnsi="Arial Narrow" w:cs="Arial"/>
          <w:sz w:val="22"/>
          <w:szCs w:val="22"/>
        </w:rPr>
        <w:t>20</w:t>
      </w:r>
      <w:r w:rsidRPr="00C1641C">
        <w:rPr>
          <w:rFonts w:ascii="Arial Narrow" w:hAnsi="Arial Narrow" w:cs="Arial"/>
          <w:sz w:val="22"/>
          <w:szCs w:val="22"/>
        </w:rPr>
        <w:t xml:space="preserve"> m.</w:t>
      </w:r>
    </w:p>
    <w:p w14:paraId="3ACDF935" w14:textId="77777777" w:rsidR="008F11C8" w:rsidRPr="00C1641C" w:rsidRDefault="008F11C8" w:rsidP="008F11C8">
      <w:pPr>
        <w:ind w:left="2160"/>
        <w:rPr>
          <w:rFonts w:ascii="Arial Narrow" w:hAnsi="Arial Narrow" w:cs="Arial"/>
          <w:sz w:val="22"/>
          <w:szCs w:val="22"/>
        </w:rPr>
      </w:pPr>
    </w:p>
    <w:p w14:paraId="0ADE3EBF" w14:textId="77777777" w:rsidR="008F11C8" w:rsidRPr="00C1641C" w:rsidRDefault="008F11C8" w:rsidP="008F11C8">
      <w:pPr>
        <w:ind w:left="2160"/>
        <w:rPr>
          <w:rFonts w:ascii="Arial Narrow" w:hAnsi="Arial Narrow" w:cs="Arial"/>
          <w:sz w:val="22"/>
          <w:szCs w:val="22"/>
        </w:rPr>
      </w:pPr>
      <w:r w:rsidRPr="00C1641C">
        <w:rPr>
          <w:rFonts w:ascii="Arial Narrow" w:hAnsi="Arial Narrow" w:cs="Arial"/>
          <w:noProof/>
          <w:sz w:val="22"/>
          <w:szCs w:val="22"/>
        </w:rPr>
        <w:drawing>
          <wp:inline distT="0" distB="0" distL="0" distR="0" wp14:anchorId="542356BE" wp14:editId="6A964C64">
            <wp:extent cx="2443480" cy="3072130"/>
            <wp:effectExtent l="0" t="0" r="0" b="0"/>
            <wp:docPr id="69" name="Obraz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43480" cy="3072130"/>
                    </a:xfrm>
                    <a:prstGeom prst="rect">
                      <a:avLst/>
                    </a:prstGeom>
                    <a:noFill/>
                    <a:ln>
                      <a:noFill/>
                    </a:ln>
                  </pic:spPr>
                </pic:pic>
              </a:graphicData>
            </a:graphic>
          </wp:inline>
        </w:drawing>
      </w:r>
    </w:p>
    <w:p w14:paraId="0B19ECB9" w14:textId="77777777" w:rsidR="008F11C8" w:rsidRPr="00C1641C" w:rsidRDefault="008F11C8" w:rsidP="008F11C8">
      <w:pPr>
        <w:ind w:left="2160"/>
        <w:rPr>
          <w:rFonts w:ascii="Arial Narrow" w:hAnsi="Arial Narrow" w:cs="Arial"/>
          <w:sz w:val="22"/>
          <w:szCs w:val="22"/>
        </w:rPr>
      </w:pPr>
    </w:p>
    <w:p w14:paraId="7C9B25AF" w14:textId="77777777" w:rsidR="008F11C8" w:rsidRPr="00C1641C" w:rsidRDefault="00970F16" w:rsidP="008F11C8">
      <w:pPr>
        <w:ind w:left="2835"/>
        <w:rPr>
          <w:rFonts w:ascii="Arial Narrow" w:hAnsi="Arial Narrow" w:cs="Arial"/>
          <w:sz w:val="22"/>
          <w:szCs w:val="22"/>
        </w:rPr>
      </w:pPr>
      <w:r w:rsidRPr="00C1641C">
        <w:rPr>
          <w:rFonts w:ascii="Arial Narrow" w:hAnsi="Arial Narrow" w:cs="Arial"/>
          <w:sz w:val="22"/>
          <w:szCs w:val="22"/>
        </w:rPr>
        <w:t>2</w:t>
      </w:r>
      <w:r w:rsidR="008F11C8" w:rsidRPr="00C1641C">
        <w:rPr>
          <w:rFonts w:ascii="Arial Narrow" w:hAnsi="Arial Narrow" w:cs="Arial"/>
          <w:sz w:val="22"/>
          <w:szCs w:val="22"/>
        </w:rPr>
        <w:t>,00 szt.</w:t>
      </w:r>
    </w:p>
    <w:p w14:paraId="6701986B" w14:textId="77777777" w:rsidR="004D4423" w:rsidRPr="00C1641C" w:rsidRDefault="004D4423" w:rsidP="004D4423">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lastRenderedPageBreak/>
        <w:t>Pochyła powierzchnia łącząca</w:t>
      </w:r>
    </w:p>
    <w:p w14:paraId="434125CD" w14:textId="769E11C3" w:rsidR="004D4423" w:rsidRPr="00C1641C" w:rsidRDefault="004D4423" w:rsidP="004D4423">
      <w:pPr>
        <w:ind w:left="2160"/>
        <w:rPr>
          <w:rFonts w:ascii="Arial Narrow" w:hAnsi="Arial Narrow" w:cs="Arial"/>
          <w:sz w:val="22"/>
          <w:szCs w:val="22"/>
        </w:rPr>
      </w:pPr>
      <w:r w:rsidRPr="00C1641C">
        <w:rPr>
          <w:rFonts w:ascii="Arial Narrow" w:hAnsi="Arial Narrow" w:cs="Arial"/>
          <w:sz w:val="22"/>
          <w:szCs w:val="22"/>
        </w:rPr>
        <w:t xml:space="preserve">wykonana, jako samonośna, pełna konstrukcja ze stali szlachetnej, łącznie z podłużnicami według wymagań statycznych, boki pochyłej powierzchni zamknięte są  ścianą wewnętrzną i zewnętrzną niecki. Zejście wykonane między dwoma obszarami niecki brodzika o różnych głębokościach wody. Wymiary: długość 1,85 m, szerokość </w:t>
      </w:r>
      <w:r w:rsidR="00924E5D">
        <w:rPr>
          <w:rFonts w:ascii="Arial Narrow" w:hAnsi="Arial Narrow" w:cs="Arial"/>
          <w:sz w:val="22"/>
          <w:szCs w:val="22"/>
        </w:rPr>
        <w:t>5</w:t>
      </w:r>
      <w:r w:rsidRPr="00C1641C">
        <w:rPr>
          <w:rFonts w:ascii="Arial Narrow" w:hAnsi="Arial Narrow" w:cs="Arial"/>
          <w:sz w:val="22"/>
          <w:szCs w:val="22"/>
        </w:rPr>
        <w:t>,</w:t>
      </w:r>
      <w:r w:rsidR="00924E5D">
        <w:rPr>
          <w:rFonts w:ascii="Arial Narrow" w:hAnsi="Arial Narrow" w:cs="Arial"/>
          <w:sz w:val="22"/>
          <w:szCs w:val="22"/>
        </w:rPr>
        <w:t>0</w:t>
      </w:r>
      <w:r w:rsidR="00437936" w:rsidRPr="00C1641C">
        <w:rPr>
          <w:rFonts w:ascii="Arial Narrow" w:hAnsi="Arial Narrow" w:cs="Arial"/>
          <w:sz w:val="22"/>
          <w:szCs w:val="22"/>
        </w:rPr>
        <w:t>0</w:t>
      </w:r>
      <w:r w:rsidRPr="00C1641C">
        <w:rPr>
          <w:rFonts w:ascii="Arial Narrow" w:hAnsi="Arial Narrow" w:cs="Arial"/>
          <w:sz w:val="22"/>
          <w:szCs w:val="22"/>
        </w:rPr>
        <w:t xml:space="preserve"> m, powierzchnia zjeżdżalni: </w:t>
      </w:r>
      <w:r w:rsidR="00924E5D">
        <w:rPr>
          <w:rFonts w:ascii="Arial Narrow" w:hAnsi="Arial Narrow" w:cs="Arial"/>
          <w:sz w:val="22"/>
          <w:szCs w:val="22"/>
        </w:rPr>
        <w:t>9</w:t>
      </w:r>
      <w:r w:rsidRPr="00C1641C">
        <w:rPr>
          <w:rFonts w:ascii="Arial Narrow" w:hAnsi="Arial Narrow" w:cs="Arial"/>
          <w:sz w:val="22"/>
          <w:szCs w:val="22"/>
        </w:rPr>
        <w:t>,</w:t>
      </w:r>
      <w:r w:rsidR="00924E5D">
        <w:rPr>
          <w:rFonts w:ascii="Arial Narrow" w:hAnsi="Arial Narrow" w:cs="Arial"/>
          <w:sz w:val="22"/>
          <w:szCs w:val="22"/>
        </w:rPr>
        <w:t>25</w:t>
      </w:r>
      <w:r w:rsidRPr="00C1641C">
        <w:rPr>
          <w:rFonts w:ascii="Arial Narrow" w:hAnsi="Arial Narrow" w:cs="Arial"/>
          <w:sz w:val="22"/>
          <w:szCs w:val="22"/>
        </w:rPr>
        <w:t xml:space="preserve"> m</w:t>
      </w:r>
      <w:r w:rsidRPr="00C1641C">
        <w:rPr>
          <w:rFonts w:ascii="Arial Narrow" w:hAnsi="Arial Narrow" w:cs="Arial"/>
          <w:sz w:val="22"/>
          <w:szCs w:val="22"/>
          <w:vertAlign w:val="superscript"/>
        </w:rPr>
        <w:t>2</w:t>
      </w:r>
      <w:r w:rsidRPr="00C1641C">
        <w:rPr>
          <w:rFonts w:ascii="Arial Narrow" w:hAnsi="Arial Narrow" w:cs="Arial"/>
          <w:sz w:val="22"/>
          <w:szCs w:val="22"/>
        </w:rPr>
        <w:t>.</w:t>
      </w:r>
    </w:p>
    <w:p w14:paraId="3553F6A6" w14:textId="77777777" w:rsidR="004D4423" w:rsidRPr="00C1641C" w:rsidRDefault="004D4423" w:rsidP="004D4423">
      <w:pPr>
        <w:ind w:left="2160"/>
        <w:rPr>
          <w:rFonts w:ascii="Arial Narrow" w:hAnsi="Arial Narrow" w:cs="Arial"/>
          <w:sz w:val="22"/>
          <w:szCs w:val="22"/>
        </w:rPr>
      </w:pPr>
    </w:p>
    <w:p w14:paraId="712A1B96" w14:textId="77777777" w:rsidR="004D4423" w:rsidRPr="00C1641C" w:rsidRDefault="004D4423" w:rsidP="004D4423">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77714F29" w14:textId="489E968C" w:rsidR="008F11C8" w:rsidRDefault="008F11C8" w:rsidP="008F11C8">
      <w:pPr>
        <w:pStyle w:val="Nagwek2"/>
        <w:tabs>
          <w:tab w:val="clear" w:pos="1912"/>
          <w:tab w:val="num" w:pos="1701"/>
          <w:tab w:val="num" w:pos="2054"/>
        </w:tabs>
        <w:ind w:left="2054" w:hanging="1770"/>
        <w:rPr>
          <w:rFonts w:ascii="Arial Narrow" w:hAnsi="Arial Narrow"/>
          <w:color w:val="auto"/>
          <w:sz w:val="22"/>
          <w:szCs w:val="22"/>
        </w:rPr>
      </w:pPr>
      <w:r w:rsidRPr="00C1641C">
        <w:rPr>
          <w:rFonts w:ascii="Arial Narrow" w:hAnsi="Arial Narrow"/>
          <w:color w:val="auto"/>
          <w:sz w:val="22"/>
          <w:szCs w:val="22"/>
        </w:rPr>
        <w:t>System hydrauliki</w:t>
      </w:r>
    </w:p>
    <w:p w14:paraId="0108993C" w14:textId="64495137" w:rsidR="00924E5D" w:rsidRPr="00FC6024" w:rsidRDefault="00924E5D" w:rsidP="00924E5D">
      <w:pPr>
        <w:pStyle w:val="Nagwek3"/>
        <w:tabs>
          <w:tab w:val="clear" w:pos="2054"/>
          <w:tab w:val="left" w:pos="284"/>
          <w:tab w:val="num" w:pos="1701"/>
          <w:tab w:val="num" w:pos="2869"/>
        </w:tabs>
        <w:ind w:left="1701" w:hanging="1417"/>
        <w:rPr>
          <w:rFonts w:ascii="Arial Narrow" w:hAnsi="Arial Narrow"/>
          <w:color w:val="auto"/>
          <w:szCs w:val="22"/>
        </w:rPr>
      </w:pPr>
      <w:r w:rsidRPr="00FC6024">
        <w:rPr>
          <w:rFonts w:ascii="Arial Narrow" w:hAnsi="Arial Narrow"/>
          <w:color w:val="auto"/>
          <w:szCs w:val="22"/>
        </w:rPr>
        <w:t xml:space="preserve">Kanał denny wlotowy </w:t>
      </w:r>
      <w:r>
        <w:rPr>
          <w:rFonts w:ascii="Arial Narrow" w:hAnsi="Arial Narrow"/>
          <w:color w:val="auto"/>
          <w:szCs w:val="22"/>
        </w:rPr>
        <w:t xml:space="preserve">– względnie </w:t>
      </w:r>
    </w:p>
    <w:p w14:paraId="41EB4C44" w14:textId="29EE1AF2" w:rsidR="00924E5D" w:rsidRPr="00FC6024" w:rsidRDefault="00924E5D" w:rsidP="00924E5D">
      <w:pPr>
        <w:ind w:left="2160"/>
        <w:rPr>
          <w:rFonts w:ascii="Arial Narrow" w:hAnsi="Arial Narrow" w:cs="Arial"/>
          <w:sz w:val="22"/>
          <w:szCs w:val="22"/>
        </w:rPr>
      </w:pPr>
      <w:r w:rsidRPr="00FC6024">
        <w:rPr>
          <w:rFonts w:ascii="Arial Narrow" w:hAnsi="Arial Narrow" w:cs="Arial"/>
          <w:sz w:val="22"/>
          <w:szCs w:val="22"/>
        </w:rPr>
        <w:t>jak opisano powyżej. Kanał łącznie z wymaganym orurowaniem zasilającym oraz orurowaniem odprowadzającym wodę do studzienki spustowej niecki, z zawinięciem obwodowym obrzeża i kołnierzem luźnym ze stali nierdzewnej 1.4301, PN 10, otwór wg PN-EN 1092-1, do 0,5 m poza nieckę ze stali szlachetnej. Wymiary zestawcze: szerokość w świetle: 200 mm; wysokość w świetle: wg wymagań hydraulicznych. Na dostawcę niecki narzuca się obowiązek przedłożenia sprawozdania kontrolnego potwierdzającego zgodność zastosowanych urządzeń basenowych do wymiany wody jakimi są kanały denne z wymaganiami norm PN-EN 13451-1, PN-EN 13451-3+A2 dla udokumentowania spełniania przez nie zasadniczych wymagań. Sprawozdanie kontrolne dla ww. urządzenia potwierdza spełnienie wymagań norm w zakresie zabezpieczenia przed zakleszczeniem włosów przy założonych parametrach pracy.</w:t>
      </w:r>
    </w:p>
    <w:p w14:paraId="7AD9B2C1" w14:textId="77777777" w:rsidR="00924E5D" w:rsidRPr="00FC6024" w:rsidRDefault="00924E5D" w:rsidP="00924E5D">
      <w:pPr>
        <w:ind w:left="2160"/>
        <w:rPr>
          <w:rFonts w:ascii="Arial Narrow" w:hAnsi="Arial Narrow" w:cs="Arial"/>
          <w:sz w:val="22"/>
          <w:szCs w:val="22"/>
        </w:rPr>
      </w:pPr>
    </w:p>
    <w:p w14:paraId="0CAB8A8E" w14:textId="77777777" w:rsidR="00924E5D" w:rsidRPr="00FC6024" w:rsidRDefault="00924E5D" w:rsidP="00924E5D">
      <w:pPr>
        <w:ind w:left="2160"/>
        <w:rPr>
          <w:rFonts w:ascii="Arial Narrow" w:hAnsi="Arial Narrow" w:cs="Arial"/>
          <w:sz w:val="22"/>
          <w:szCs w:val="22"/>
        </w:rPr>
      </w:pPr>
      <w:r>
        <w:rPr>
          <w:rFonts w:ascii="Arial Narrow" w:hAnsi="Arial Narrow" w:cs="Arial"/>
          <w:noProof/>
          <w:sz w:val="22"/>
          <w:szCs w:val="22"/>
        </w:rPr>
        <w:drawing>
          <wp:inline distT="0" distB="0" distL="0" distR="0" wp14:anchorId="2A791721" wp14:editId="0279294E">
            <wp:extent cx="4382135" cy="2148205"/>
            <wp:effectExtent l="0" t="0" r="0" b="4445"/>
            <wp:docPr id="38" name="Obraz 18" descr="Obraz zawierający przybory kuchen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braz 18" descr="Obraz zawierający przybory kuchenne&#10;&#10;Opis wygenerowany automatyczni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82135" cy="2148205"/>
                    </a:xfrm>
                    <a:prstGeom prst="rect">
                      <a:avLst/>
                    </a:prstGeom>
                    <a:noFill/>
                    <a:ln>
                      <a:noFill/>
                    </a:ln>
                  </pic:spPr>
                </pic:pic>
              </a:graphicData>
            </a:graphic>
          </wp:inline>
        </w:drawing>
      </w:r>
    </w:p>
    <w:p w14:paraId="2BEF278E" w14:textId="77777777" w:rsidR="00924E5D" w:rsidRPr="00FC6024" w:rsidRDefault="00924E5D" w:rsidP="00924E5D">
      <w:pPr>
        <w:ind w:left="2160"/>
        <w:rPr>
          <w:rFonts w:ascii="Arial Narrow" w:hAnsi="Arial Narrow" w:cs="Arial"/>
          <w:sz w:val="22"/>
          <w:szCs w:val="22"/>
        </w:rPr>
      </w:pPr>
    </w:p>
    <w:p w14:paraId="60799C09" w14:textId="139194A9" w:rsidR="00924E5D" w:rsidRDefault="00924E5D" w:rsidP="00924E5D">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5F42EC64" w14:textId="5646C46C" w:rsidR="00924E5D" w:rsidRPr="00FC6024" w:rsidRDefault="00924E5D" w:rsidP="00924E5D">
      <w:pPr>
        <w:pStyle w:val="Nagwek3"/>
        <w:rPr>
          <w:rFonts w:ascii="Arial Narrow" w:hAnsi="Arial Narrow"/>
          <w:color w:val="auto"/>
          <w:szCs w:val="22"/>
        </w:rPr>
      </w:pPr>
      <w:r w:rsidRPr="00FC6024">
        <w:rPr>
          <w:rFonts w:ascii="Arial Narrow" w:hAnsi="Arial Narrow"/>
          <w:color w:val="auto"/>
          <w:szCs w:val="22"/>
        </w:rPr>
        <w:t>Pokrywa serwisowa</w:t>
      </w:r>
      <w:r>
        <w:rPr>
          <w:rFonts w:ascii="Arial Narrow" w:hAnsi="Arial Narrow"/>
          <w:color w:val="auto"/>
          <w:szCs w:val="22"/>
        </w:rPr>
        <w:t xml:space="preserve"> – względnie</w:t>
      </w:r>
    </w:p>
    <w:p w14:paraId="2573A08E" w14:textId="77777777" w:rsidR="00924E5D" w:rsidRPr="00FC6024" w:rsidRDefault="00924E5D" w:rsidP="00924E5D">
      <w:pPr>
        <w:ind w:left="2160"/>
        <w:rPr>
          <w:rFonts w:ascii="Arial Narrow" w:hAnsi="Arial Narrow" w:cs="Arial"/>
          <w:sz w:val="22"/>
          <w:szCs w:val="22"/>
        </w:rPr>
      </w:pPr>
      <w:r w:rsidRPr="00FC6024">
        <w:rPr>
          <w:rFonts w:ascii="Arial Narrow" w:hAnsi="Arial Narrow" w:cs="Arial"/>
          <w:sz w:val="22"/>
          <w:szCs w:val="22"/>
        </w:rPr>
        <w:t>Umiejscowienie wg potrzeb. Umożliwia demontaż pokrywy całego kanału w celu czyszczenia. Zamocowana przy pomocy bezśrubowego szybkiego zamknięcia, które pozwala obsłudze basenu na szybkie i łatwe otwieranie i zamykanie, również, gdy basen jest napełniony.</w:t>
      </w:r>
    </w:p>
    <w:p w14:paraId="5FE33476" w14:textId="77777777" w:rsidR="00924E5D" w:rsidRPr="00FC6024" w:rsidRDefault="00924E5D" w:rsidP="00924E5D">
      <w:pPr>
        <w:ind w:left="2160"/>
        <w:rPr>
          <w:rFonts w:ascii="Arial Narrow" w:hAnsi="Arial Narrow" w:cs="Arial"/>
          <w:sz w:val="22"/>
          <w:szCs w:val="22"/>
        </w:rPr>
      </w:pPr>
    </w:p>
    <w:p w14:paraId="217781B1" w14:textId="77777777" w:rsidR="00924E5D" w:rsidRDefault="00924E5D" w:rsidP="00924E5D">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50F6D9E5" w14:textId="004384E4" w:rsidR="004D4423" w:rsidRPr="00C1641C" w:rsidRDefault="004D4423" w:rsidP="004D4423">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Dysza denna, wlotowa</w:t>
      </w:r>
      <w:r w:rsidR="00924E5D">
        <w:rPr>
          <w:rFonts w:ascii="Arial Narrow" w:hAnsi="Arial Narrow"/>
          <w:color w:val="auto"/>
          <w:szCs w:val="22"/>
        </w:rPr>
        <w:t xml:space="preserve"> – względnie</w:t>
      </w:r>
    </w:p>
    <w:p w14:paraId="291205BA" w14:textId="77777777" w:rsidR="004D4423" w:rsidRPr="00C1641C" w:rsidRDefault="004D4423" w:rsidP="004D4423">
      <w:pPr>
        <w:ind w:left="2160"/>
        <w:rPr>
          <w:rFonts w:ascii="Arial Narrow" w:hAnsi="Arial Narrow" w:cs="Arial"/>
          <w:sz w:val="22"/>
          <w:szCs w:val="22"/>
        </w:rPr>
      </w:pPr>
      <w:r w:rsidRPr="00C1641C">
        <w:rPr>
          <w:rFonts w:ascii="Arial Narrow" w:hAnsi="Arial Narrow" w:cs="Arial"/>
          <w:sz w:val="22"/>
          <w:szCs w:val="22"/>
        </w:rPr>
        <w:t>łącznie z wymaganym orurowaniem zasilającym oraz orurowaniem odprowadzającym wodę do studzienki spustowej niecki, z zawinięciem obwodowym obrzeża i kołnierzem luźnym ze stali nierdzewnej 1.4301, PN 10, otwór wg PN-EN 1092-1, do 0,5 m poza nieckę ze stali szlachetnej. Pokrywa zamocowana przy pomocy bezśrubowego szybkiego zamknięcia, które pozwala obsłudze basenu na szybkie i łatwe otwieranie i zamykanie, również, gdy basen jest napełniony. Wymiary zestawcze: szer. w świetle: 200 mm; wys. w świetle: wg wymagań hydraulicznych</w:t>
      </w:r>
      <w:r w:rsidR="00437936" w:rsidRPr="00C1641C">
        <w:rPr>
          <w:rFonts w:ascii="Arial Narrow" w:hAnsi="Arial Narrow" w:cs="Arial"/>
          <w:sz w:val="22"/>
          <w:szCs w:val="22"/>
        </w:rPr>
        <w:t>.</w:t>
      </w:r>
    </w:p>
    <w:p w14:paraId="33727AC0" w14:textId="77777777" w:rsidR="004D4423" w:rsidRPr="00C1641C" w:rsidRDefault="004D4423" w:rsidP="004D4423">
      <w:pPr>
        <w:ind w:left="2160"/>
        <w:rPr>
          <w:rFonts w:ascii="Arial Narrow" w:hAnsi="Arial Narrow" w:cs="Arial"/>
          <w:sz w:val="22"/>
          <w:szCs w:val="22"/>
        </w:rPr>
      </w:pPr>
    </w:p>
    <w:p w14:paraId="41724685" w14:textId="77777777" w:rsidR="00924E5D" w:rsidRPr="00C1641C" w:rsidRDefault="00924E5D" w:rsidP="00924E5D">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14CD4B2B" w14:textId="77777777" w:rsidR="008F11C8" w:rsidRPr="00C1641C" w:rsidRDefault="008F11C8" w:rsidP="008F11C8">
      <w:pPr>
        <w:pStyle w:val="Nagwek3"/>
        <w:tabs>
          <w:tab w:val="left" w:pos="284"/>
          <w:tab w:val="num" w:pos="1701"/>
          <w:tab w:val="num" w:pos="2337"/>
        </w:tabs>
        <w:ind w:left="1701" w:hanging="1417"/>
        <w:rPr>
          <w:rFonts w:ascii="Arial Narrow" w:hAnsi="Arial Narrow"/>
          <w:color w:val="auto"/>
          <w:szCs w:val="22"/>
        </w:rPr>
      </w:pPr>
      <w:r w:rsidRPr="00C1641C">
        <w:rPr>
          <w:rFonts w:ascii="Arial Narrow" w:hAnsi="Arial Narrow"/>
          <w:color w:val="auto"/>
          <w:szCs w:val="22"/>
        </w:rPr>
        <w:t>Odpływ rynny przelewowej w przebiegu rynny</w:t>
      </w:r>
    </w:p>
    <w:p w14:paraId="22C97D46" w14:textId="3664E678" w:rsidR="008F11C8" w:rsidRPr="00C1641C" w:rsidRDefault="008F11C8" w:rsidP="008F11C8">
      <w:pPr>
        <w:ind w:left="2160"/>
        <w:rPr>
          <w:rFonts w:ascii="Arial Narrow" w:hAnsi="Arial Narrow" w:cs="Arial"/>
          <w:sz w:val="22"/>
          <w:szCs w:val="22"/>
        </w:rPr>
      </w:pPr>
      <w:r w:rsidRPr="00C1641C">
        <w:rPr>
          <w:rFonts w:ascii="Arial Narrow" w:hAnsi="Arial Narrow" w:cs="Arial"/>
          <w:sz w:val="22"/>
          <w:szCs w:val="22"/>
        </w:rPr>
        <w:t>w przebiegu prostych i okrągłych zewnętrznych rynien przelewowych, łącznie z orurowaniem z zawinięciem obwodowym obrzeża i kołnierzem luźnym ze stali nierdzewnej 1.4301, DN</w:t>
      </w:r>
      <w:r w:rsidR="00924E5D">
        <w:rPr>
          <w:rFonts w:ascii="Arial Narrow" w:hAnsi="Arial Narrow" w:cs="Arial"/>
          <w:sz w:val="22"/>
          <w:szCs w:val="22"/>
        </w:rPr>
        <w:t xml:space="preserve"> wg obliczeń hydrauliki</w:t>
      </w:r>
      <w:r w:rsidR="00437936" w:rsidRPr="00C1641C">
        <w:rPr>
          <w:rFonts w:ascii="Arial Narrow" w:hAnsi="Arial Narrow" w:cs="Arial"/>
          <w:sz w:val="22"/>
          <w:szCs w:val="22"/>
        </w:rPr>
        <w:t>,</w:t>
      </w:r>
      <w:r w:rsidRPr="00C1641C">
        <w:rPr>
          <w:rFonts w:ascii="Arial Narrow" w:hAnsi="Arial Narrow" w:cs="Arial"/>
          <w:sz w:val="22"/>
          <w:szCs w:val="22"/>
        </w:rPr>
        <w:t xml:space="preserve"> PN 10, otwór wg PN-EN 1092-1 do 0,5 m poza nieckę ze stali szlachetnej.</w:t>
      </w:r>
    </w:p>
    <w:p w14:paraId="26D7B94D" w14:textId="77777777" w:rsidR="008F11C8" w:rsidRPr="00C1641C" w:rsidRDefault="008F11C8" w:rsidP="008F11C8">
      <w:pPr>
        <w:ind w:left="2160"/>
        <w:rPr>
          <w:rFonts w:ascii="Arial Narrow" w:hAnsi="Arial Narrow" w:cs="Arial"/>
          <w:sz w:val="22"/>
          <w:szCs w:val="22"/>
        </w:rPr>
      </w:pPr>
    </w:p>
    <w:p w14:paraId="60F42F29" w14:textId="77777777" w:rsidR="00924E5D" w:rsidRPr="00C1641C" w:rsidRDefault="00924E5D" w:rsidP="00924E5D">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6C6C109E" w14:textId="77777777" w:rsidR="004D4423" w:rsidRPr="00C1641C" w:rsidRDefault="004D4423" w:rsidP="004D4423">
      <w:pPr>
        <w:pStyle w:val="Nagwek3"/>
        <w:numPr>
          <w:ilvl w:val="2"/>
          <w:numId w:val="11"/>
        </w:numPr>
        <w:tabs>
          <w:tab w:val="clear" w:pos="2054"/>
          <w:tab w:val="num" w:pos="1701"/>
        </w:tabs>
        <w:ind w:left="1701"/>
        <w:rPr>
          <w:rFonts w:ascii="Arial Narrow" w:hAnsi="Arial Narrow"/>
          <w:color w:val="auto"/>
          <w:szCs w:val="22"/>
        </w:rPr>
      </w:pPr>
      <w:r w:rsidRPr="00C1641C">
        <w:rPr>
          <w:rFonts w:ascii="Arial Narrow" w:hAnsi="Arial Narrow"/>
          <w:color w:val="auto"/>
          <w:szCs w:val="22"/>
        </w:rPr>
        <w:t>Wyciszenie odpływu z rynny, dla wszystkich standardowych odpływów</w:t>
      </w:r>
    </w:p>
    <w:p w14:paraId="08C66C39" w14:textId="77777777" w:rsidR="004D4423" w:rsidRPr="00C1641C" w:rsidRDefault="004D4423" w:rsidP="004D4423">
      <w:pPr>
        <w:ind w:left="2160"/>
        <w:rPr>
          <w:rFonts w:ascii="Arial Narrow" w:hAnsi="Arial Narrow" w:cs="Arial"/>
          <w:sz w:val="22"/>
          <w:szCs w:val="22"/>
        </w:rPr>
      </w:pPr>
      <w:r w:rsidRPr="00C1641C">
        <w:rPr>
          <w:rFonts w:ascii="Arial Narrow" w:hAnsi="Arial Narrow" w:cs="Arial"/>
          <w:sz w:val="22"/>
          <w:szCs w:val="22"/>
        </w:rPr>
        <w:t>urządzenie obniżające poziom hałasu, jako wkładka do odpływu rynny, dla wszystkich standardowych odpływów z rynny przelewowej wykonane ze szkła akrylowego.</w:t>
      </w:r>
    </w:p>
    <w:p w14:paraId="3F326CB2" w14:textId="77777777" w:rsidR="004D4423" w:rsidRPr="00C1641C" w:rsidRDefault="004D4423" w:rsidP="004D4423">
      <w:pPr>
        <w:ind w:left="2160"/>
        <w:rPr>
          <w:rFonts w:ascii="Arial Narrow" w:hAnsi="Arial Narrow" w:cs="Arial"/>
          <w:sz w:val="22"/>
          <w:szCs w:val="22"/>
        </w:rPr>
      </w:pPr>
    </w:p>
    <w:p w14:paraId="3A1DEBBF" w14:textId="77777777" w:rsidR="00924E5D" w:rsidRPr="00C1641C" w:rsidRDefault="00924E5D" w:rsidP="00924E5D">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4339BA75" w14:textId="77777777" w:rsidR="008F11C8" w:rsidRPr="00C1641C" w:rsidRDefault="008F11C8" w:rsidP="008F11C8">
      <w:pPr>
        <w:pStyle w:val="Nagwek2"/>
        <w:tabs>
          <w:tab w:val="clear" w:pos="1912"/>
          <w:tab w:val="num" w:pos="1701"/>
          <w:tab w:val="num" w:pos="2054"/>
        </w:tabs>
        <w:ind w:left="2054" w:hanging="1770"/>
        <w:rPr>
          <w:rFonts w:ascii="Arial Narrow" w:hAnsi="Arial Narrow"/>
          <w:color w:val="auto"/>
          <w:sz w:val="22"/>
          <w:szCs w:val="22"/>
        </w:rPr>
      </w:pPr>
      <w:r w:rsidRPr="00C1641C">
        <w:rPr>
          <w:rFonts w:ascii="Arial Narrow" w:hAnsi="Arial Narrow"/>
          <w:color w:val="auto"/>
          <w:sz w:val="22"/>
          <w:szCs w:val="22"/>
        </w:rPr>
        <w:t>Wyposażenie instalacyjne</w:t>
      </w:r>
    </w:p>
    <w:p w14:paraId="18B2F206" w14:textId="77777777" w:rsidR="008F11C8" w:rsidRPr="00C1641C" w:rsidRDefault="008F11C8" w:rsidP="008F11C8">
      <w:pPr>
        <w:pStyle w:val="Nagwek3"/>
        <w:tabs>
          <w:tab w:val="clear" w:pos="2054"/>
          <w:tab w:val="num" w:pos="1486"/>
        </w:tabs>
        <w:ind w:left="1486"/>
        <w:rPr>
          <w:rFonts w:ascii="Arial Narrow" w:hAnsi="Arial Narrow"/>
          <w:color w:val="auto"/>
          <w:szCs w:val="22"/>
        </w:rPr>
      </w:pPr>
      <w:r w:rsidRPr="00C1641C">
        <w:rPr>
          <w:rFonts w:ascii="Arial Narrow" w:hAnsi="Arial Narrow"/>
          <w:color w:val="auto"/>
          <w:szCs w:val="22"/>
        </w:rPr>
        <w:t xml:space="preserve">Odpływ z niecki do przyłączenia rury DN 80 </w:t>
      </w:r>
    </w:p>
    <w:p w14:paraId="23FB89A7" w14:textId="77777777" w:rsidR="008F11C8" w:rsidRPr="00C1641C" w:rsidRDefault="008F11C8" w:rsidP="008F11C8">
      <w:pPr>
        <w:ind w:left="2160"/>
        <w:rPr>
          <w:rFonts w:ascii="Arial Narrow" w:hAnsi="Arial Narrow" w:cs="Arial"/>
          <w:b/>
          <w:sz w:val="22"/>
          <w:szCs w:val="22"/>
        </w:rPr>
      </w:pPr>
      <w:r w:rsidRPr="00C1641C">
        <w:rPr>
          <w:rFonts w:ascii="Arial Narrow" w:hAnsi="Arial Narrow" w:cs="Arial"/>
          <w:sz w:val="22"/>
          <w:szCs w:val="22"/>
        </w:rPr>
        <w:t>do opróżniania niecki basenu, składająca się ze skrzynki ze stali nierdzewnej z kotwami, pokrywa z blachy perforowanej na równym poziomie z dnem (podwaliną) niecki, ok. 28 x 28 cm, otwór okrągły 8 mm łącznie z orurowaniem z zawinięciem obwodowym obrzeża i kołnierzem luźnym ze stali nierdzewnej 1.4301, DN 80, PN 10, otwór wg PN-EN 1092-1 do 0,5 m poza nieckę ze stali szlachetnej. Wykonanie zgodnie z normą PN-EN 13451-3, potwierdzone zaświadczeniem TÜV o zgodności zastosowanych urządzeń basenowych do wymiany wody z wymaganiami norm PN-EN 13451-1, PN</w:t>
      </w:r>
      <w:r w:rsidRPr="00C1641C">
        <w:rPr>
          <w:rFonts w:ascii="Arial Narrow" w:hAnsi="Arial Narrow" w:cs="Arial"/>
          <w:sz w:val="22"/>
          <w:szCs w:val="22"/>
        </w:rPr>
        <w:noBreakHyphen/>
        <w:t>EN 13451</w:t>
      </w:r>
      <w:r w:rsidRPr="00C1641C">
        <w:rPr>
          <w:rFonts w:ascii="Arial Narrow" w:hAnsi="Arial Narrow" w:cs="Arial"/>
          <w:sz w:val="22"/>
          <w:szCs w:val="22"/>
        </w:rPr>
        <w:noBreakHyphen/>
        <w:t>3. Na dostawcę niecki narzuca się obowiązek przedłożenia świadectwa kontroli właściwości antypoślizgowych, potwierdzającego pozytywny wynik badania antypoślizgowości pokryw urządzeń do zasysania wody wg PN-EN 13451-1 (spełnienie klasy oceny 24º) oraz DIN 51097 (spełnienie wymagań w obszarze zastosowań C),  wystawionego przez akredytowaną jednostkę certyfikującą, dla udokumentowania spełniania przez niego zasadniczych wymagań, oraz sprawozdania kontrolnego potwierdzającego zgodność zastosowanych urządzeń basenowych do wymiany wody jakimi są odpływy denne z wymaganiami norm PN-EN 13451-1, PN-EN 13451-3 dla udokumentowania spełniania przez nie zasadniczych wymagań. Sprawozdanie kontrolne dla ww. urządzenia potwierdza spełnienie wymagań norm w zakresie zabezpieczenia przed zakleszczeniem włosów przy założonych parametrach pracy.</w:t>
      </w:r>
    </w:p>
    <w:p w14:paraId="03DC8B5C" w14:textId="77777777" w:rsidR="008F11C8" w:rsidRPr="00C1641C" w:rsidRDefault="008F11C8" w:rsidP="008F11C8">
      <w:pPr>
        <w:ind w:left="2160"/>
        <w:rPr>
          <w:rFonts w:ascii="Arial Narrow" w:hAnsi="Arial Narrow" w:cs="Arial"/>
          <w:sz w:val="22"/>
          <w:szCs w:val="22"/>
        </w:rPr>
      </w:pPr>
    </w:p>
    <w:p w14:paraId="3EDB0B09" w14:textId="77777777" w:rsidR="008F11C8" w:rsidRPr="00C1641C" w:rsidRDefault="004D4423" w:rsidP="008F11C8">
      <w:pPr>
        <w:ind w:left="2835"/>
        <w:rPr>
          <w:rFonts w:ascii="Arial Narrow" w:hAnsi="Arial Narrow" w:cs="Arial"/>
          <w:sz w:val="22"/>
          <w:szCs w:val="22"/>
        </w:rPr>
      </w:pPr>
      <w:r w:rsidRPr="00C1641C">
        <w:rPr>
          <w:rFonts w:ascii="Arial Narrow" w:hAnsi="Arial Narrow" w:cs="Arial"/>
          <w:sz w:val="22"/>
          <w:szCs w:val="22"/>
        </w:rPr>
        <w:t>2</w:t>
      </w:r>
      <w:r w:rsidR="008F11C8" w:rsidRPr="00C1641C">
        <w:rPr>
          <w:rFonts w:ascii="Arial Narrow" w:hAnsi="Arial Narrow" w:cs="Arial"/>
          <w:sz w:val="22"/>
          <w:szCs w:val="22"/>
        </w:rPr>
        <w:t xml:space="preserve">,00 </w:t>
      </w:r>
      <w:r w:rsidR="00437936" w:rsidRPr="00C1641C">
        <w:rPr>
          <w:rFonts w:ascii="Arial Narrow" w:hAnsi="Arial Narrow" w:cs="Arial"/>
          <w:sz w:val="22"/>
          <w:szCs w:val="22"/>
        </w:rPr>
        <w:t>szt</w:t>
      </w:r>
      <w:r w:rsidR="008F11C8" w:rsidRPr="00C1641C">
        <w:rPr>
          <w:rFonts w:ascii="Arial Narrow" w:hAnsi="Arial Narrow" w:cs="Arial"/>
          <w:sz w:val="22"/>
          <w:szCs w:val="22"/>
        </w:rPr>
        <w:t>.</w:t>
      </w:r>
    </w:p>
    <w:p w14:paraId="74431E1A" w14:textId="77777777" w:rsidR="00420370" w:rsidRPr="00C1641C" w:rsidRDefault="00420370" w:rsidP="00420370">
      <w:pPr>
        <w:pStyle w:val="Nagwek3"/>
        <w:tabs>
          <w:tab w:val="clear" w:pos="2054"/>
          <w:tab w:val="num" w:pos="1701"/>
        </w:tabs>
        <w:ind w:left="1701"/>
        <w:rPr>
          <w:rFonts w:ascii="Arial Narrow" w:hAnsi="Arial Narrow"/>
          <w:color w:val="auto"/>
          <w:szCs w:val="22"/>
        </w:rPr>
      </w:pPr>
      <w:r w:rsidRPr="00C1641C">
        <w:rPr>
          <w:rFonts w:ascii="Arial Narrow" w:hAnsi="Arial Narrow"/>
          <w:color w:val="auto"/>
          <w:szCs w:val="22"/>
        </w:rPr>
        <w:t>Urządzenie do poboru wody chlorowanej – Półwysep do siedzenia</w:t>
      </w:r>
    </w:p>
    <w:p w14:paraId="4DE6B060" w14:textId="77777777" w:rsidR="00420370" w:rsidRPr="00C1641C" w:rsidRDefault="00420370" w:rsidP="00420370">
      <w:pPr>
        <w:ind w:left="2160"/>
        <w:rPr>
          <w:rFonts w:ascii="Arial Narrow" w:hAnsi="Arial Narrow" w:cs="Arial"/>
          <w:sz w:val="22"/>
          <w:szCs w:val="22"/>
        </w:rPr>
      </w:pPr>
      <w:r w:rsidRPr="00C1641C">
        <w:rPr>
          <w:rFonts w:ascii="Arial Narrow" w:hAnsi="Arial Narrow" w:cs="Arial"/>
          <w:sz w:val="22"/>
          <w:szCs w:val="22"/>
        </w:rPr>
        <w:t>Półwysep do siedzenia ze stali nierdzewnej wraz z wbudowanym urządzeniem do poboru wody do pomiaru zawartości chloru, forma cylindryczna do lustra wody, obudowa boczna wykonana z częściowo perforowanej, giętej blachy ze stali nierdzewnej. Całość wraz orurowaniem z zawinięciem obwodowym obrzeża i kołnierzem luźnym ze stali nierdzewnej 1.4301, DN 50, PN 10, otwór wg DIN EN 1092-1 do 0,5 m poza nieckę ze stali szlachetnej, łącznie z zatyczką uszczelniającą od strony niecki DN 50 (na okres zimy lub przeprowadzania próby ciśnieniowej). Wykonanie zgodnie z normą PN-EN 13451-3, potwierdzone zaświadczeniem TÜV o zgodności zastosowanych urządzeń basenowych do wymiany wody z wymaganiami norm PN</w:t>
      </w:r>
      <w:r w:rsidRPr="00C1641C">
        <w:rPr>
          <w:rFonts w:ascii="Arial Narrow" w:hAnsi="Arial Narrow" w:cs="Arial"/>
          <w:sz w:val="22"/>
          <w:szCs w:val="22"/>
        </w:rPr>
        <w:noBreakHyphen/>
        <w:t>EN 13451</w:t>
      </w:r>
      <w:r w:rsidRPr="00C1641C">
        <w:rPr>
          <w:rFonts w:ascii="Arial Narrow" w:hAnsi="Arial Narrow" w:cs="Arial"/>
          <w:sz w:val="22"/>
          <w:szCs w:val="22"/>
        </w:rPr>
        <w:noBreakHyphen/>
        <w:t>1, PN</w:t>
      </w:r>
      <w:r w:rsidRPr="00C1641C">
        <w:rPr>
          <w:rFonts w:ascii="Arial Narrow" w:hAnsi="Arial Narrow" w:cs="Arial"/>
          <w:sz w:val="22"/>
          <w:szCs w:val="22"/>
        </w:rPr>
        <w:noBreakHyphen/>
        <w:t xml:space="preserve">EN 13451-3. Na dostawcę niecki narzuca się obowiązek przedłożenia sprawozdania kontrolnego potwierdzającego zgodność zastosowanych urządzeń basenowych do wymiany wody jakimi są urządzenia do poboru wody chlorowanej z wymaganiami norm PN-EN 13451-1, PN-EN 13451-3 dla  udokumentowania spełniania przez nie zasadniczych wymagań. Sprawozdanie kontrolne dla ww. urządzenia potwierdza </w:t>
      </w:r>
      <w:r w:rsidRPr="00C1641C">
        <w:rPr>
          <w:rFonts w:ascii="Arial Narrow" w:hAnsi="Arial Narrow" w:cs="Arial"/>
          <w:sz w:val="22"/>
          <w:szCs w:val="22"/>
        </w:rPr>
        <w:lastRenderedPageBreak/>
        <w:t>spełnienie wymagań norm w zakresie zabezpieczenia przed zakleszczeniem włosów przy założonych parametrach pracy.</w:t>
      </w:r>
    </w:p>
    <w:p w14:paraId="26092021" w14:textId="77777777" w:rsidR="00420370" w:rsidRPr="00C1641C" w:rsidRDefault="00420370" w:rsidP="00420370">
      <w:pPr>
        <w:ind w:left="2160"/>
        <w:rPr>
          <w:rFonts w:ascii="Arial Narrow" w:hAnsi="Arial Narrow" w:cs="Arial"/>
          <w:sz w:val="22"/>
          <w:szCs w:val="22"/>
        </w:rPr>
      </w:pPr>
    </w:p>
    <w:p w14:paraId="47224FE1" w14:textId="77777777" w:rsidR="00420370" w:rsidRPr="00C1641C" w:rsidRDefault="00420370" w:rsidP="00420370">
      <w:pPr>
        <w:ind w:left="2835"/>
        <w:rPr>
          <w:rFonts w:ascii="Arial Narrow" w:hAnsi="Arial Narrow" w:cs="Arial"/>
          <w:sz w:val="22"/>
          <w:szCs w:val="22"/>
        </w:rPr>
      </w:pPr>
      <w:r w:rsidRPr="00C1641C">
        <w:rPr>
          <w:rFonts w:ascii="Arial Narrow" w:hAnsi="Arial Narrow" w:cs="Arial"/>
          <w:sz w:val="22"/>
          <w:szCs w:val="22"/>
        </w:rPr>
        <w:t>1,00 szt.</w:t>
      </w:r>
    </w:p>
    <w:p w14:paraId="0A5F45EE" w14:textId="77777777" w:rsidR="008F11C8" w:rsidRPr="00C1641C" w:rsidRDefault="008F11C8" w:rsidP="008F11C8">
      <w:pPr>
        <w:pStyle w:val="Nagwek2"/>
        <w:tabs>
          <w:tab w:val="clear" w:pos="1912"/>
          <w:tab w:val="num" w:pos="1701"/>
          <w:tab w:val="num" w:pos="2054"/>
        </w:tabs>
        <w:ind w:left="2054" w:hanging="1770"/>
        <w:rPr>
          <w:rFonts w:ascii="Arial Narrow" w:hAnsi="Arial Narrow"/>
          <w:color w:val="auto"/>
          <w:sz w:val="22"/>
          <w:szCs w:val="22"/>
        </w:rPr>
      </w:pPr>
      <w:r w:rsidRPr="00C1641C">
        <w:rPr>
          <w:rFonts w:ascii="Arial Narrow" w:hAnsi="Arial Narrow"/>
          <w:color w:val="auto"/>
          <w:sz w:val="22"/>
          <w:szCs w:val="22"/>
        </w:rPr>
        <w:t>Wyposażenie niecki basenu</w:t>
      </w:r>
    </w:p>
    <w:p w14:paraId="040A711D" w14:textId="77777777" w:rsidR="008F11C8" w:rsidRPr="00C1641C" w:rsidRDefault="008F11C8" w:rsidP="008F11C8">
      <w:pPr>
        <w:pStyle w:val="Nagwek3"/>
        <w:tabs>
          <w:tab w:val="left" w:pos="284"/>
          <w:tab w:val="num" w:pos="1701"/>
          <w:tab w:val="num" w:pos="2337"/>
        </w:tabs>
        <w:ind w:left="1701" w:hanging="1417"/>
        <w:rPr>
          <w:rFonts w:ascii="Arial Narrow" w:hAnsi="Arial Narrow"/>
          <w:color w:val="auto"/>
          <w:szCs w:val="22"/>
        </w:rPr>
      </w:pPr>
      <w:r w:rsidRPr="00C1641C">
        <w:rPr>
          <w:rFonts w:ascii="Arial Narrow" w:hAnsi="Arial Narrow"/>
          <w:color w:val="auto"/>
          <w:szCs w:val="22"/>
        </w:rPr>
        <w:t xml:space="preserve">Ruszt rynny, </w:t>
      </w:r>
      <w:r w:rsidR="00420370" w:rsidRPr="00C1641C">
        <w:rPr>
          <w:rFonts w:ascii="Arial Narrow" w:hAnsi="Arial Narrow"/>
          <w:color w:val="auto"/>
          <w:szCs w:val="22"/>
        </w:rPr>
        <w:t>prosty</w:t>
      </w:r>
      <w:r w:rsidRPr="00C1641C">
        <w:rPr>
          <w:rFonts w:ascii="Arial Narrow" w:hAnsi="Arial Narrow"/>
          <w:color w:val="auto"/>
          <w:szCs w:val="22"/>
        </w:rPr>
        <w:t>, biały</w:t>
      </w:r>
    </w:p>
    <w:p w14:paraId="1FA21B1C" w14:textId="77777777" w:rsidR="008F11C8" w:rsidRPr="00C1641C" w:rsidRDefault="008F11C8" w:rsidP="008F11C8">
      <w:pPr>
        <w:ind w:left="2160"/>
        <w:rPr>
          <w:rFonts w:ascii="Arial Narrow" w:hAnsi="Arial Narrow" w:cs="Arial"/>
          <w:sz w:val="22"/>
          <w:szCs w:val="22"/>
        </w:rPr>
      </w:pPr>
      <w:r w:rsidRPr="00C1641C">
        <w:rPr>
          <w:rFonts w:ascii="Arial Narrow" w:hAnsi="Arial Narrow" w:cs="Arial"/>
          <w:sz w:val="22"/>
          <w:szCs w:val="22"/>
        </w:rPr>
        <w:t>jak opisano powyżej.</w:t>
      </w:r>
    </w:p>
    <w:p w14:paraId="28F6D624" w14:textId="77777777" w:rsidR="008F11C8" w:rsidRPr="00C1641C" w:rsidRDefault="008F11C8" w:rsidP="008F11C8">
      <w:pPr>
        <w:ind w:left="2160"/>
        <w:rPr>
          <w:rFonts w:ascii="Arial Narrow" w:hAnsi="Arial Narrow" w:cs="Arial"/>
          <w:sz w:val="22"/>
          <w:szCs w:val="22"/>
        </w:rPr>
      </w:pPr>
    </w:p>
    <w:p w14:paraId="2081FC2C" w14:textId="77777777" w:rsidR="008F11C8" w:rsidRPr="00C1641C" w:rsidRDefault="008F11C8" w:rsidP="008F11C8">
      <w:pPr>
        <w:ind w:left="2160"/>
        <w:rPr>
          <w:rFonts w:ascii="Arial Narrow" w:hAnsi="Arial Narrow" w:cs="Arial"/>
          <w:sz w:val="22"/>
          <w:szCs w:val="22"/>
        </w:rPr>
      </w:pPr>
      <w:r w:rsidRPr="00C1641C">
        <w:rPr>
          <w:noProof/>
        </w:rPr>
        <w:drawing>
          <wp:inline distT="0" distB="0" distL="0" distR="0" wp14:anchorId="6D9EA8AD" wp14:editId="7AB9E7B6">
            <wp:extent cx="3321050" cy="1631315"/>
            <wp:effectExtent l="0" t="0" r="0" b="6985"/>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21050" cy="1631315"/>
                    </a:xfrm>
                    <a:prstGeom prst="rect">
                      <a:avLst/>
                    </a:prstGeom>
                    <a:noFill/>
                    <a:ln>
                      <a:noFill/>
                    </a:ln>
                  </pic:spPr>
                </pic:pic>
              </a:graphicData>
            </a:graphic>
          </wp:inline>
        </w:drawing>
      </w:r>
    </w:p>
    <w:p w14:paraId="35B3D656" w14:textId="77777777" w:rsidR="008F11C8" w:rsidRPr="00C1641C" w:rsidRDefault="008F11C8" w:rsidP="008F11C8">
      <w:pPr>
        <w:ind w:left="2160"/>
        <w:rPr>
          <w:rFonts w:ascii="Arial Narrow" w:hAnsi="Arial Narrow" w:cs="Arial"/>
          <w:sz w:val="22"/>
          <w:szCs w:val="22"/>
        </w:rPr>
      </w:pPr>
    </w:p>
    <w:p w14:paraId="4F327D7A" w14:textId="2655D2B2" w:rsidR="008F11C8" w:rsidRPr="00C1641C" w:rsidRDefault="00437936" w:rsidP="008F11C8">
      <w:pPr>
        <w:ind w:left="2835"/>
        <w:rPr>
          <w:rFonts w:ascii="Arial Narrow" w:hAnsi="Arial Narrow" w:cs="Arial"/>
          <w:sz w:val="22"/>
          <w:szCs w:val="22"/>
        </w:rPr>
      </w:pPr>
      <w:r w:rsidRPr="00C1641C">
        <w:rPr>
          <w:rFonts w:ascii="Arial Narrow" w:hAnsi="Arial Narrow" w:cs="Arial"/>
          <w:sz w:val="22"/>
          <w:szCs w:val="22"/>
        </w:rPr>
        <w:t>1</w:t>
      </w:r>
      <w:r w:rsidR="005E7EF5">
        <w:rPr>
          <w:rFonts w:ascii="Arial Narrow" w:hAnsi="Arial Narrow" w:cs="Arial"/>
          <w:sz w:val="22"/>
          <w:szCs w:val="22"/>
        </w:rPr>
        <w:t>9</w:t>
      </w:r>
      <w:r w:rsidR="00420370" w:rsidRPr="00C1641C">
        <w:rPr>
          <w:rFonts w:ascii="Arial Narrow" w:hAnsi="Arial Narrow" w:cs="Arial"/>
          <w:sz w:val="22"/>
          <w:szCs w:val="22"/>
        </w:rPr>
        <w:t>,</w:t>
      </w:r>
      <w:r w:rsidRPr="00C1641C">
        <w:rPr>
          <w:rFonts w:ascii="Arial Narrow" w:hAnsi="Arial Narrow" w:cs="Arial"/>
          <w:sz w:val="22"/>
          <w:szCs w:val="22"/>
        </w:rPr>
        <w:t>5</w:t>
      </w:r>
      <w:r w:rsidR="00420370" w:rsidRPr="00C1641C">
        <w:rPr>
          <w:rFonts w:ascii="Arial Narrow" w:hAnsi="Arial Narrow" w:cs="Arial"/>
          <w:sz w:val="22"/>
          <w:szCs w:val="22"/>
        </w:rPr>
        <w:t xml:space="preserve">0 </w:t>
      </w:r>
      <w:proofErr w:type="spellStart"/>
      <w:r w:rsidRPr="00C1641C">
        <w:rPr>
          <w:rFonts w:ascii="Arial Narrow" w:hAnsi="Arial Narrow" w:cs="Arial"/>
          <w:sz w:val="22"/>
          <w:szCs w:val="22"/>
        </w:rPr>
        <w:t>mb</w:t>
      </w:r>
      <w:proofErr w:type="spellEnd"/>
    </w:p>
    <w:p w14:paraId="5F04A229" w14:textId="77777777" w:rsidR="008F11C8" w:rsidRPr="00C1641C" w:rsidRDefault="008F11C8" w:rsidP="008F11C8">
      <w:pPr>
        <w:pStyle w:val="Nagwek3"/>
        <w:tabs>
          <w:tab w:val="left" w:pos="284"/>
          <w:tab w:val="num" w:pos="1701"/>
          <w:tab w:val="num" w:pos="2337"/>
        </w:tabs>
        <w:ind w:left="1701" w:hanging="1417"/>
        <w:rPr>
          <w:rFonts w:ascii="Arial Narrow" w:hAnsi="Arial Narrow"/>
          <w:color w:val="auto"/>
          <w:szCs w:val="22"/>
        </w:rPr>
      </w:pPr>
      <w:r w:rsidRPr="00C1641C">
        <w:rPr>
          <w:rFonts w:ascii="Arial Narrow" w:hAnsi="Arial Narrow"/>
          <w:color w:val="auto"/>
          <w:szCs w:val="22"/>
        </w:rPr>
        <w:t>Piktogram "Dla osób nieumiejących pływać"</w:t>
      </w:r>
    </w:p>
    <w:p w14:paraId="4FCDEDDD" w14:textId="77777777" w:rsidR="008F11C8" w:rsidRPr="00C1641C" w:rsidRDefault="008F11C8" w:rsidP="008F11C8">
      <w:pPr>
        <w:ind w:left="2160"/>
        <w:rPr>
          <w:rFonts w:ascii="Arial Narrow" w:hAnsi="Arial Narrow" w:cs="Arial"/>
          <w:sz w:val="22"/>
          <w:szCs w:val="22"/>
        </w:rPr>
      </w:pPr>
      <w:r w:rsidRPr="00C1641C">
        <w:rPr>
          <w:rFonts w:ascii="Arial Narrow" w:hAnsi="Arial Narrow" w:cs="Arial"/>
          <w:sz w:val="22"/>
          <w:szCs w:val="22"/>
        </w:rPr>
        <w:t>jak opisano powyżej tabliczka z oznaczeniem "Dla osób nieumiejących pływać".</w:t>
      </w:r>
    </w:p>
    <w:p w14:paraId="2A2B1180" w14:textId="77777777" w:rsidR="008F11C8" w:rsidRPr="00C1641C" w:rsidRDefault="008F11C8" w:rsidP="008F11C8">
      <w:pPr>
        <w:ind w:left="2160"/>
        <w:rPr>
          <w:rFonts w:ascii="Arial Narrow" w:hAnsi="Arial Narrow" w:cs="Arial"/>
          <w:sz w:val="22"/>
          <w:szCs w:val="22"/>
        </w:rPr>
      </w:pPr>
    </w:p>
    <w:p w14:paraId="514B29A6" w14:textId="77777777" w:rsidR="008F11C8" w:rsidRPr="00C1641C" w:rsidRDefault="008F11C8" w:rsidP="008F11C8">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4B89B074" w14:textId="77777777" w:rsidR="008F11C8" w:rsidRPr="00C1641C" w:rsidRDefault="008F11C8" w:rsidP="008F11C8">
      <w:pPr>
        <w:pStyle w:val="Nagwek3"/>
        <w:tabs>
          <w:tab w:val="left" w:pos="284"/>
          <w:tab w:val="num" w:pos="1701"/>
          <w:tab w:val="num" w:pos="2337"/>
        </w:tabs>
        <w:ind w:left="1701" w:hanging="1417"/>
        <w:rPr>
          <w:rFonts w:ascii="Arial Narrow" w:hAnsi="Arial Narrow"/>
          <w:color w:val="auto"/>
          <w:szCs w:val="22"/>
        </w:rPr>
      </w:pPr>
      <w:r w:rsidRPr="00C1641C">
        <w:rPr>
          <w:rFonts w:ascii="Arial Narrow" w:hAnsi="Arial Narrow"/>
          <w:color w:val="auto"/>
          <w:szCs w:val="22"/>
        </w:rPr>
        <w:t>Piktogram "Nie skakać do wody z krawędzi basenu"</w:t>
      </w:r>
    </w:p>
    <w:p w14:paraId="7C43223C" w14:textId="77777777" w:rsidR="008F11C8" w:rsidRPr="00C1641C" w:rsidRDefault="008F11C8" w:rsidP="008F11C8">
      <w:pPr>
        <w:ind w:left="2160"/>
        <w:rPr>
          <w:rFonts w:ascii="Arial Narrow" w:hAnsi="Arial Narrow" w:cs="Arial"/>
          <w:sz w:val="22"/>
          <w:szCs w:val="22"/>
        </w:rPr>
      </w:pPr>
      <w:r w:rsidRPr="00C1641C">
        <w:rPr>
          <w:rFonts w:ascii="Arial Narrow" w:hAnsi="Arial Narrow" w:cs="Arial"/>
          <w:sz w:val="22"/>
          <w:szCs w:val="22"/>
        </w:rPr>
        <w:t>jak opisano powyżej tabliczka z oznaczeniem "Nie skakać do wody z krawędzi basenu".</w:t>
      </w:r>
    </w:p>
    <w:p w14:paraId="36855EAB" w14:textId="77777777" w:rsidR="008F11C8" w:rsidRPr="00C1641C" w:rsidRDefault="008F11C8" w:rsidP="008F11C8">
      <w:pPr>
        <w:ind w:left="2160"/>
        <w:rPr>
          <w:rFonts w:ascii="Arial Narrow" w:hAnsi="Arial Narrow" w:cs="Arial"/>
          <w:sz w:val="22"/>
          <w:szCs w:val="22"/>
        </w:rPr>
      </w:pPr>
      <w:r w:rsidRPr="00C1641C">
        <w:rPr>
          <w:rFonts w:ascii="Arial Narrow" w:hAnsi="Arial Narrow" w:cs="Arial"/>
          <w:noProof/>
          <w:sz w:val="22"/>
          <w:szCs w:val="22"/>
        </w:rPr>
        <w:drawing>
          <wp:inline distT="0" distB="0" distL="0" distR="0" wp14:anchorId="48FB1C7D" wp14:editId="6480CC7D">
            <wp:extent cx="3321050" cy="2684780"/>
            <wp:effectExtent l="0" t="0" r="0" b="1270"/>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21050" cy="2684780"/>
                    </a:xfrm>
                    <a:prstGeom prst="rect">
                      <a:avLst/>
                    </a:prstGeom>
                    <a:noFill/>
                    <a:ln>
                      <a:noFill/>
                    </a:ln>
                  </pic:spPr>
                </pic:pic>
              </a:graphicData>
            </a:graphic>
          </wp:inline>
        </w:drawing>
      </w:r>
    </w:p>
    <w:p w14:paraId="358D9E2A" w14:textId="77777777" w:rsidR="008F11C8" w:rsidRPr="00C1641C" w:rsidRDefault="008F11C8" w:rsidP="008F11C8">
      <w:pPr>
        <w:ind w:left="2160"/>
        <w:rPr>
          <w:rFonts w:ascii="Arial Narrow" w:hAnsi="Arial Narrow" w:cs="Arial"/>
          <w:sz w:val="22"/>
          <w:szCs w:val="22"/>
        </w:rPr>
      </w:pPr>
    </w:p>
    <w:p w14:paraId="14F97525" w14:textId="77777777" w:rsidR="008F11C8" w:rsidRPr="00C1641C" w:rsidRDefault="008F11C8" w:rsidP="008F11C8">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410FD5A6" w14:textId="77777777" w:rsidR="008F11C8" w:rsidRPr="00C1641C" w:rsidRDefault="008F11C8" w:rsidP="008F11C8">
      <w:pPr>
        <w:pStyle w:val="Nagwek2"/>
        <w:tabs>
          <w:tab w:val="clear" w:pos="1912"/>
          <w:tab w:val="num" w:pos="1701"/>
          <w:tab w:val="num" w:pos="2054"/>
        </w:tabs>
        <w:ind w:left="2054" w:hanging="1770"/>
        <w:rPr>
          <w:rFonts w:ascii="Arial Narrow" w:hAnsi="Arial Narrow"/>
          <w:color w:val="auto"/>
          <w:sz w:val="22"/>
          <w:szCs w:val="22"/>
        </w:rPr>
      </w:pPr>
      <w:r w:rsidRPr="00C1641C">
        <w:rPr>
          <w:rFonts w:ascii="Arial Narrow" w:hAnsi="Arial Narrow"/>
          <w:color w:val="auto"/>
          <w:sz w:val="22"/>
          <w:szCs w:val="22"/>
        </w:rPr>
        <w:t>Wyposażenie rekreacyjne</w:t>
      </w:r>
    </w:p>
    <w:p w14:paraId="1784068B" w14:textId="77777777" w:rsidR="008F11C8" w:rsidRPr="00C1641C" w:rsidRDefault="008F11C8" w:rsidP="008F11C8">
      <w:pPr>
        <w:pStyle w:val="Nagwek3"/>
        <w:tabs>
          <w:tab w:val="left" w:pos="284"/>
          <w:tab w:val="num" w:pos="1701"/>
          <w:tab w:val="num" w:pos="2337"/>
        </w:tabs>
        <w:ind w:left="1701" w:hanging="1417"/>
        <w:rPr>
          <w:rFonts w:ascii="Arial Narrow" w:hAnsi="Arial Narrow"/>
          <w:color w:val="auto"/>
          <w:szCs w:val="22"/>
        </w:rPr>
      </w:pPr>
      <w:r w:rsidRPr="00C1641C">
        <w:rPr>
          <w:rFonts w:ascii="Arial Narrow" w:hAnsi="Arial Narrow"/>
          <w:color w:val="auto"/>
          <w:szCs w:val="22"/>
        </w:rPr>
        <w:t>Jeż wodny ø 256 mm</w:t>
      </w:r>
    </w:p>
    <w:p w14:paraId="3EFBAFAE" w14:textId="77777777" w:rsidR="008F11C8" w:rsidRPr="00C1641C" w:rsidRDefault="008F11C8" w:rsidP="008F11C8">
      <w:pPr>
        <w:ind w:left="2160"/>
        <w:rPr>
          <w:rFonts w:ascii="Arial Narrow" w:hAnsi="Arial Narrow" w:cs="Arial"/>
          <w:sz w:val="22"/>
          <w:szCs w:val="22"/>
        </w:rPr>
      </w:pPr>
      <w:r w:rsidRPr="00C1641C">
        <w:rPr>
          <w:rFonts w:ascii="Arial Narrow" w:hAnsi="Arial Narrow" w:cs="Arial"/>
          <w:sz w:val="22"/>
          <w:szCs w:val="22"/>
        </w:rPr>
        <w:t xml:space="preserve">ze stali szlachetnej, średnica 256 mm, korpus o kształcie cylindrycznym, wyciągnięty 20 cm ponad lustro wody, zakończony kopułą z równomiernie nawierconymi otworami, na dole kołnierz szczelnie mocowany, łącznie z orurowaniem z zawinięciem </w:t>
      </w:r>
      <w:r w:rsidRPr="00C1641C">
        <w:rPr>
          <w:rFonts w:ascii="Arial Narrow" w:hAnsi="Arial Narrow" w:cs="Arial"/>
          <w:sz w:val="22"/>
          <w:szCs w:val="22"/>
        </w:rPr>
        <w:lastRenderedPageBreak/>
        <w:t>obwodowym obrzeża i kołnierzem luźnym ze stali nierdzewnej 1.4301, DN 50, PN 10, otwór wg PN-EN 1092-1 do 0,5 m poza nieckę ze stali szlachetnej.</w:t>
      </w:r>
    </w:p>
    <w:p w14:paraId="588F6DFE" w14:textId="77777777" w:rsidR="008F11C8" w:rsidRPr="00C1641C" w:rsidRDefault="008F11C8" w:rsidP="008F11C8">
      <w:pPr>
        <w:ind w:left="2160"/>
        <w:rPr>
          <w:rFonts w:ascii="Arial Narrow" w:hAnsi="Arial Narrow" w:cs="Arial"/>
          <w:sz w:val="22"/>
          <w:szCs w:val="22"/>
        </w:rPr>
      </w:pPr>
    </w:p>
    <w:p w14:paraId="117B8391" w14:textId="77777777" w:rsidR="008F11C8" w:rsidRPr="00C1641C" w:rsidRDefault="008F11C8" w:rsidP="008F11C8">
      <w:pPr>
        <w:ind w:left="2160"/>
        <w:rPr>
          <w:rFonts w:ascii="Arial Narrow" w:hAnsi="Arial Narrow" w:cs="Arial"/>
          <w:sz w:val="22"/>
          <w:szCs w:val="22"/>
        </w:rPr>
      </w:pPr>
      <w:r w:rsidRPr="00C1641C">
        <w:rPr>
          <w:noProof/>
        </w:rPr>
        <w:drawing>
          <wp:inline distT="0" distB="0" distL="0" distR="0" wp14:anchorId="3C31B286" wp14:editId="599A93B9">
            <wp:extent cx="3160395" cy="2713990"/>
            <wp:effectExtent l="0" t="0" r="1905" b="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60395" cy="2713990"/>
                    </a:xfrm>
                    <a:prstGeom prst="rect">
                      <a:avLst/>
                    </a:prstGeom>
                    <a:noFill/>
                    <a:ln>
                      <a:noFill/>
                    </a:ln>
                  </pic:spPr>
                </pic:pic>
              </a:graphicData>
            </a:graphic>
          </wp:inline>
        </w:drawing>
      </w:r>
    </w:p>
    <w:p w14:paraId="4A73006E" w14:textId="77777777" w:rsidR="008F11C8" w:rsidRPr="00C1641C" w:rsidRDefault="008F11C8" w:rsidP="008F11C8">
      <w:pPr>
        <w:ind w:left="2160"/>
        <w:rPr>
          <w:rFonts w:ascii="Arial Narrow" w:hAnsi="Arial Narrow" w:cs="Arial"/>
          <w:sz w:val="22"/>
          <w:szCs w:val="22"/>
        </w:rPr>
      </w:pPr>
    </w:p>
    <w:p w14:paraId="38E462FD" w14:textId="13075254" w:rsidR="008F11C8" w:rsidRDefault="005E7EF5" w:rsidP="008F11C8">
      <w:pPr>
        <w:ind w:left="2835"/>
        <w:rPr>
          <w:rFonts w:ascii="Arial Narrow" w:hAnsi="Arial Narrow" w:cs="Arial"/>
          <w:sz w:val="22"/>
          <w:szCs w:val="22"/>
        </w:rPr>
      </w:pPr>
      <w:r>
        <w:rPr>
          <w:rFonts w:ascii="Arial Narrow" w:hAnsi="Arial Narrow" w:cs="Arial"/>
          <w:sz w:val="22"/>
          <w:szCs w:val="22"/>
        </w:rPr>
        <w:t>2</w:t>
      </w:r>
      <w:r w:rsidR="008F11C8" w:rsidRPr="00C1641C">
        <w:rPr>
          <w:rFonts w:ascii="Arial Narrow" w:hAnsi="Arial Narrow" w:cs="Arial"/>
          <w:sz w:val="22"/>
          <w:szCs w:val="22"/>
        </w:rPr>
        <w:t xml:space="preserve">,00 szt. </w:t>
      </w:r>
    </w:p>
    <w:p w14:paraId="3E503D1B" w14:textId="77777777" w:rsidR="005E7EF5" w:rsidRPr="00BD3A49" w:rsidRDefault="005E7EF5" w:rsidP="005E7EF5">
      <w:pPr>
        <w:keepNext/>
        <w:numPr>
          <w:ilvl w:val="2"/>
          <w:numId w:val="1"/>
        </w:numPr>
        <w:tabs>
          <w:tab w:val="clear" w:pos="2054"/>
          <w:tab w:val="num" w:pos="1701"/>
        </w:tabs>
        <w:spacing w:before="240" w:after="60"/>
        <w:ind w:left="1701"/>
        <w:outlineLvl w:val="2"/>
        <w:rPr>
          <w:rFonts w:ascii="Arial Narrow" w:hAnsi="Arial Narrow" w:cs="Arial"/>
          <w:b/>
          <w:bCs/>
          <w:sz w:val="22"/>
          <w:szCs w:val="22"/>
        </w:rPr>
      </w:pPr>
      <w:r w:rsidRPr="00BD3A49">
        <w:rPr>
          <w:rFonts w:ascii="Arial Narrow" w:hAnsi="Arial Narrow" w:cs="Arial"/>
          <w:b/>
          <w:bCs/>
          <w:sz w:val="22"/>
          <w:szCs w:val="22"/>
        </w:rPr>
        <w:t>Stołek</w:t>
      </w:r>
      <w:r>
        <w:rPr>
          <w:rFonts w:ascii="Arial Narrow" w:hAnsi="Arial Narrow" w:cs="Arial"/>
          <w:b/>
          <w:bCs/>
          <w:sz w:val="22"/>
          <w:szCs w:val="22"/>
        </w:rPr>
        <w:t xml:space="preserve"> do </w:t>
      </w:r>
      <w:r w:rsidRPr="00714482">
        <w:rPr>
          <w:rFonts w:ascii="Arial Narrow" w:hAnsi="Arial Narrow" w:cs="Arial"/>
          <w:b/>
          <w:bCs/>
          <w:sz w:val="22"/>
          <w:szCs w:val="22"/>
        </w:rPr>
        <w:t>siedzenia ø306</w:t>
      </w:r>
      <w:r>
        <w:rPr>
          <w:rFonts w:ascii="Arial Narrow" w:hAnsi="Arial Narrow"/>
          <w:szCs w:val="22"/>
        </w:rPr>
        <w:t xml:space="preserve"> </w:t>
      </w:r>
    </w:p>
    <w:p w14:paraId="2744FE3D" w14:textId="77777777" w:rsidR="005E7EF5" w:rsidRPr="007530DB" w:rsidRDefault="005E7EF5" w:rsidP="005E7EF5">
      <w:pPr>
        <w:ind w:left="2160"/>
        <w:rPr>
          <w:rFonts w:ascii="Arial Narrow" w:hAnsi="Arial Narrow" w:cs="Arial"/>
          <w:sz w:val="22"/>
          <w:szCs w:val="22"/>
        </w:rPr>
      </w:pPr>
      <w:r w:rsidRPr="007530DB">
        <w:rPr>
          <w:rFonts w:ascii="Arial Narrow" w:hAnsi="Arial Narrow" w:cs="Arial"/>
          <w:sz w:val="22"/>
          <w:szCs w:val="22"/>
        </w:rPr>
        <w:t xml:space="preserve">Stołek do siedzenia ze stali nierdzewnej o średnicy 306 mm, </w:t>
      </w:r>
    </w:p>
    <w:p w14:paraId="1CDA444D" w14:textId="77777777" w:rsidR="005E7EF5" w:rsidRPr="007530DB" w:rsidRDefault="005E7EF5" w:rsidP="005E7EF5">
      <w:pPr>
        <w:ind w:left="2160"/>
        <w:rPr>
          <w:rFonts w:ascii="Arial Narrow" w:hAnsi="Arial Narrow" w:cs="Arial"/>
          <w:sz w:val="22"/>
          <w:szCs w:val="22"/>
        </w:rPr>
      </w:pPr>
      <w:r w:rsidRPr="007530DB">
        <w:rPr>
          <w:rFonts w:ascii="Arial Narrow" w:hAnsi="Arial Narrow" w:cs="Arial"/>
          <w:sz w:val="22"/>
          <w:szCs w:val="22"/>
        </w:rPr>
        <w:t>do powierzchni lustra wody w kształcie cylindra, wykończone</w:t>
      </w:r>
    </w:p>
    <w:p w14:paraId="7C7B0527" w14:textId="77777777" w:rsidR="005E7EF5" w:rsidRPr="007530DB" w:rsidRDefault="005E7EF5" w:rsidP="005E7EF5">
      <w:pPr>
        <w:ind w:left="2160"/>
        <w:rPr>
          <w:rFonts w:ascii="Arial Narrow" w:hAnsi="Arial Narrow" w:cs="Arial"/>
          <w:sz w:val="22"/>
          <w:szCs w:val="22"/>
        </w:rPr>
      </w:pPr>
      <w:r w:rsidRPr="007530DB">
        <w:rPr>
          <w:rFonts w:ascii="Arial Narrow" w:hAnsi="Arial Narrow" w:cs="Arial"/>
          <w:sz w:val="22"/>
          <w:szCs w:val="22"/>
        </w:rPr>
        <w:t>elementem lekko wypukłym.</w:t>
      </w:r>
    </w:p>
    <w:p w14:paraId="16819870" w14:textId="77777777" w:rsidR="005E7EF5" w:rsidRDefault="005E7EF5" w:rsidP="005E7EF5">
      <w:pPr>
        <w:pStyle w:val="StylArial12ptSzary50Zlewej375cm"/>
        <w:rPr>
          <w:noProof/>
        </w:rPr>
      </w:pPr>
    </w:p>
    <w:p w14:paraId="04C1D07D" w14:textId="77777777" w:rsidR="005E7EF5" w:rsidRPr="00256AD5" w:rsidRDefault="005E7EF5" w:rsidP="005E7EF5">
      <w:pPr>
        <w:pStyle w:val="StylArial12ptSzary50Zlewej375cm"/>
      </w:pPr>
      <w:r>
        <w:rPr>
          <w:noProof/>
        </w:rPr>
        <w:drawing>
          <wp:inline distT="0" distB="0" distL="0" distR="0" wp14:anchorId="1802FD12" wp14:editId="45B34C78">
            <wp:extent cx="3433445" cy="1828800"/>
            <wp:effectExtent l="0" t="0" r="0" b="0"/>
            <wp:docPr id="250" name="Obraz 1" descr="Obraz zawierający woda, ssak wod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Obraz 1" descr="Obraz zawierający woda, ssak wodny&#10;&#10;Opis wygenerowany automatyczni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433445" cy="1828800"/>
                    </a:xfrm>
                    <a:prstGeom prst="rect">
                      <a:avLst/>
                    </a:prstGeom>
                    <a:noFill/>
                    <a:ln>
                      <a:noFill/>
                    </a:ln>
                  </pic:spPr>
                </pic:pic>
              </a:graphicData>
            </a:graphic>
          </wp:inline>
        </w:drawing>
      </w:r>
    </w:p>
    <w:p w14:paraId="1A68100C" w14:textId="77777777" w:rsidR="005E7EF5" w:rsidRPr="007530DB" w:rsidRDefault="005E7EF5" w:rsidP="005E7EF5">
      <w:pPr>
        <w:ind w:left="2835"/>
        <w:rPr>
          <w:rFonts w:ascii="Arial Narrow" w:hAnsi="Arial Narrow" w:cs="Arial"/>
          <w:sz w:val="22"/>
          <w:szCs w:val="22"/>
        </w:rPr>
      </w:pPr>
    </w:p>
    <w:p w14:paraId="253C5E86" w14:textId="3D4E6AF8" w:rsidR="005E7EF5" w:rsidRDefault="005E7EF5" w:rsidP="005E7EF5">
      <w:pPr>
        <w:ind w:left="2835"/>
        <w:rPr>
          <w:rFonts w:ascii="Arial Narrow" w:hAnsi="Arial Narrow" w:cs="Arial"/>
          <w:sz w:val="22"/>
          <w:szCs w:val="22"/>
        </w:rPr>
      </w:pPr>
      <w:r>
        <w:rPr>
          <w:rFonts w:ascii="Arial Narrow" w:hAnsi="Arial Narrow" w:cs="Arial"/>
          <w:sz w:val="22"/>
          <w:szCs w:val="22"/>
        </w:rPr>
        <w:t>2</w:t>
      </w:r>
      <w:r w:rsidRPr="007530DB">
        <w:rPr>
          <w:rFonts w:ascii="Arial Narrow" w:hAnsi="Arial Narrow" w:cs="Arial"/>
          <w:sz w:val="22"/>
          <w:szCs w:val="22"/>
        </w:rPr>
        <w:t>,00 szt.</w:t>
      </w:r>
    </w:p>
    <w:p w14:paraId="078C7D63" w14:textId="77777777" w:rsidR="005E7EF5" w:rsidRPr="00CB416E" w:rsidRDefault="005E7EF5" w:rsidP="005E7EF5">
      <w:pPr>
        <w:pStyle w:val="Nagwek3"/>
        <w:rPr>
          <w:rFonts w:ascii="Arial Narrow" w:hAnsi="Arial Narrow"/>
          <w:color w:val="auto"/>
        </w:rPr>
      </w:pPr>
      <w:r w:rsidRPr="00CB416E">
        <w:rPr>
          <w:rFonts w:ascii="Arial Narrow" w:hAnsi="Arial Narrow"/>
          <w:color w:val="auto"/>
        </w:rPr>
        <w:t>Atrakcja tryskająca wodą: „</w:t>
      </w:r>
      <w:r>
        <w:rPr>
          <w:rFonts w:ascii="Arial Narrow" w:hAnsi="Arial Narrow"/>
          <w:color w:val="auto"/>
        </w:rPr>
        <w:t>DZWONEK</w:t>
      </w:r>
      <w:r w:rsidRPr="00CB416E">
        <w:rPr>
          <w:rFonts w:ascii="Arial Narrow" w:hAnsi="Arial Narrow"/>
          <w:color w:val="auto"/>
        </w:rPr>
        <w:t xml:space="preserve">” - ATIS </w:t>
      </w:r>
      <w:r>
        <w:rPr>
          <w:rFonts w:ascii="Arial Narrow" w:hAnsi="Arial Narrow"/>
          <w:color w:val="auto"/>
        </w:rPr>
        <w:t xml:space="preserve">NATURA </w:t>
      </w:r>
      <w:r w:rsidRPr="00CB416E">
        <w:rPr>
          <w:rFonts w:ascii="Arial Narrow" w:hAnsi="Arial Narrow"/>
          <w:color w:val="auto"/>
        </w:rPr>
        <w:t>2</w:t>
      </w:r>
      <w:r>
        <w:rPr>
          <w:rFonts w:ascii="Arial Narrow" w:hAnsi="Arial Narrow"/>
          <w:color w:val="auto"/>
        </w:rPr>
        <w:t>19</w:t>
      </w:r>
      <w:r>
        <w:rPr>
          <w:rFonts w:ascii="Arial Narrow" w:hAnsi="Arial Narrow"/>
          <w:color w:val="auto"/>
          <w:szCs w:val="22"/>
        </w:rPr>
        <w:t xml:space="preserve"> </w:t>
      </w:r>
    </w:p>
    <w:p w14:paraId="33B2E3D5" w14:textId="77777777" w:rsidR="005E7EF5" w:rsidRPr="00274EF6" w:rsidRDefault="005E7EF5" w:rsidP="005E7EF5">
      <w:pPr>
        <w:ind w:left="2160"/>
        <w:rPr>
          <w:rFonts w:ascii="Arial Narrow" w:hAnsi="Arial Narrow" w:cs="Arial"/>
          <w:sz w:val="22"/>
          <w:szCs w:val="22"/>
        </w:rPr>
      </w:pPr>
      <w:r w:rsidRPr="00CB416E">
        <w:rPr>
          <w:rFonts w:ascii="Arial Narrow" w:hAnsi="Arial Narrow" w:cs="Arial"/>
          <w:sz w:val="22"/>
          <w:szCs w:val="22"/>
        </w:rPr>
        <w:t>Atrakcja</w:t>
      </w:r>
      <w:r>
        <w:rPr>
          <w:rFonts w:ascii="Arial Narrow" w:hAnsi="Arial Narrow" w:cs="Arial"/>
          <w:sz w:val="22"/>
          <w:szCs w:val="22"/>
        </w:rPr>
        <w:t xml:space="preserve"> wodna o kolorystyce zgodnej ze zdjęciem, wykonana ze stali nierdzewnej w gatunku 1.4404 malowanej proszkowo z elementami ze szkła akrylowego, transparentnego, barwionego w masie (</w:t>
      </w:r>
      <w:proofErr w:type="spellStart"/>
      <w:r>
        <w:rPr>
          <w:rFonts w:ascii="Arial Narrow" w:hAnsi="Arial Narrow" w:cs="Arial"/>
          <w:sz w:val="22"/>
          <w:szCs w:val="22"/>
        </w:rPr>
        <w:t>Oroglas</w:t>
      </w:r>
      <w:proofErr w:type="spellEnd"/>
      <w:r>
        <w:rPr>
          <w:rFonts w:ascii="Arial Narrow" w:hAnsi="Arial Narrow" w:cs="Arial"/>
          <w:sz w:val="22"/>
          <w:szCs w:val="22"/>
        </w:rPr>
        <w:t xml:space="preserve">). Wymiary atrakcji h=287cm / 160cm / 155cm. Urządzenie wyposażone jest w dyszę generującą deszcz. Sterowanie mocą strumienia za pomocą pokrętła. </w:t>
      </w:r>
      <w:r w:rsidRPr="00274EF6">
        <w:rPr>
          <w:rFonts w:ascii="Arial Narrow" w:hAnsi="Arial Narrow" w:cs="Arial"/>
          <w:sz w:val="22"/>
          <w:szCs w:val="22"/>
        </w:rPr>
        <w:t xml:space="preserve">Mocowanie </w:t>
      </w:r>
      <w:r>
        <w:rPr>
          <w:rFonts w:ascii="Arial Narrow" w:hAnsi="Arial Narrow" w:cs="Arial"/>
          <w:sz w:val="22"/>
          <w:szCs w:val="22"/>
        </w:rPr>
        <w:t xml:space="preserve">elementów </w:t>
      </w:r>
      <w:r w:rsidRPr="00274EF6">
        <w:rPr>
          <w:rFonts w:ascii="Arial Narrow" w:hAnsi="Arial Narrow" w:cs="Arial"/>
          <w:sz w:val="22"/>
          <w:szCs w:val="22"/>
        </w:rPr>
        <w:t>zabawki realizowane poprzez połączeni</w:t>
      </w:r>
      <w:r>
        <w:rPr>
          <w:rFonts w:ascii="Arial Narrow" w:hAnsi="Arial Narrow" w:cs="Arial"/>
          <w:sz w:val="22"/>
          <w:szCs w:val="22"/>
        </w:rPr>
        <w:t>e</w:t>
      </w:r>
      <w:r w:rsidRPr="00274EF6">
        <w:rPr>
          <w:rFonts w:ascii="Arial Narrow" w:hAnsi="Arial Narrow" w:cs="Arial"/>
          <w:sz w:val="22"/>
          <w:szCs w:val="22"/>
        </w:rPr>
        <w:t xml:space="preserve"> śrubowe z konsol</w:t>
      </w:r>
      <w:r>
        <w:rPr>
          <w:rFonts w:ascii="Arial Narrow" w:hAnsi="Arial Narrow" w:cs="Arial"/>
          <w:sz w:val="22"/>
          <w:szCs w:val="22"/>
        </w:rPr>
        <w:t>ą</w:t>
      </w:r>
      <w:r w:rsidRPr="00274EF6">
        <w:rPr>
          <w:rFonts w:ascii="Arial Narrow" w:hAnsi="Arial Narrow" w:cs="Arial"/>
          <w:sz w:val="22"/>
          <w:szCs w:val="22"/>
        </w:rPr>
        <w:t xml:space="preserve"> montażow</w:t>
      </w:r>
      <w:r>
        <w:rPr>
          <w:rFonts w:ascii="Arial Narrow" w:hAnsi="Arial Narrow" w:cs="Arial"/>
          <w:sz w:val="22"/>
          <w:szCs w:val="22"/>
        </w:rPr>
        <w:t>ą</w:t>
      </w:r>
      <w:r w:rsidRPr="00274EF6">
        <w:rPr>
          <w:rFonts w:ascii="Arial Narrow" w:hAnsi="Arial Narrow" w:cs="Arial"/>
          <w:sz w:val="22"/>
          <w:szCs w:val="22"/>
        </w:rPr>
        <w:t xml:space="preserve"> zabezpieczon</w:t>
      </w:r>
      <w:r>
        <w:rPr>
          <w:rFonts w:ascii="Arial Narrow" w:hAnsi="Arial Narrow" w:cs="Arial"/>
          <w:sz w:val="22"/>
          <w:szCs w:val="22"/>
        </w:rPr>
        <w:t>ą</w:t>
      </w:r>
      <w:r w:rsidRPr="00274EF6">
        <w:rPr>
          <w:rFonts w:ascii="Arial Narrow" w:hAnsi="Arial Narrow" w:cs="Arial"/>
          <w:sz w:val="22"/>
          <w:szCs w:val="22"/>
        </w:rPr>
        <w:t xml:space="preserve"> maskownic</w:t>
      </w:r>
      <w:r>
        <w:rPr>
          <w:rFonts w:ascii="Arial Narrow" w:hAnsi="Arial Narrow" w:cs="Arial"/>
          <w:sz w:val="22"/>
          <w:szCs w:val="22"/>
        </w:rPr>
        <w:t xml:space="preserve">ą </w:t>
      </w:r>
      <w:r w:rsidRPr="00274EF6">
        <w:rPr>
          <w:rFonts w:ascii="Arial Narrow" w:hAnsi="Arial Narrow" w:cs="Arial"/>
          <w:sz w:val="22"/>
          <w:szCs w:val="22"/>
        </w:rPr>
        <w:t xml:space="preserve">z PVC. Produkt: firma </w:t>
      </w:r>
      <w:proofErr w:type="spellStart"/>
      <w:r w:rsidRPr="00274EF6">
        <w:rPr>
          <w:rFonts w:ascii="Arial Narrow" w:hAnsi="Arial Narrow" w:cs="Arial"/>
          <w:sz w:val="22"/>
          <w:szCs w:val="22"/>
        </w:rPr>
        <w:t>Atis</w:t>
      </w:r>
      <w:proofErr w:type="spellEnd"/>
      <w:r w:rsidRPr="00274EF6">
        <w:rPr>
          <w:rFonts w:ascii="Arial Narrow" w:hAnsi="Arial Narrow" w:cs="Arial"/>
          <w:sz w:val="22"/>
          <w:szCs w:val="22"/>
        </w:rPr>
        <w:t xml:space="preserve">-Jasienica lub równoważny. </w:t>
      </w:r>
    </w:p>
    <w:p w14:paraId="70DB23F0" w14:textId="77777777" w:rsidR="005E7EF5" w:rsidRPr="00CB416E" w:rsidRDefault="005E7EF5" w:rsidP="005E7EF5">
      <w:pPr>
        <w:pStyle w:val="Akapitzlist"/>
        <w:ind w:left="709"/>
        <w:rPr>
          <w:rFonts w:ascii="Arial Narrow" w:hAnsi="Arial Narrow" w:cs="Arial"/>
          <w:sz w:val="22"/>
          <w:szCs w:val="22"/>
        </w:rPr>
      </w:pPr>
    </w:p>
    <w:p w14:paraId="21FEABEB" w14:textId="77777777" w:rsidR="005E7EF5" w:rsidRPr="00CB416E" w:rsidRDefault="005E7EF5" w:rsidP="005E7EF5">
      <w:pPr>
        <w:spacing w:after="160" w:line="259" w:lineRule="auto"/>
        <w:ind w:firstLine="2268"/>
        <w:rPr>
          <w:rFonts w:ascii="Arial Narrow" w:hAnsi="Arial Narrow"/>
        </w:rPr>
      </w:pPr>
      <w:r>
        <w:rPr>
          <w:noProof/>
        </w:rPr>
        <w:lastRenderedPageBreak/>
        <w:drawing>
          <wp:inline distT="0" distB="0" distL="0" distR="0" wp14:anchorId="671966BD" wp14:editId="548740A4">
            <wp:extent cx="3811306" cy="2847975"/>
            <wp:effectExtent l="0" t="0" r="0" b="0"/>
            <wp:docPr id="44" name="Obraz 4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Obraz 244" descr="Obraz zawierający tekst&#10;&#10;Opis wygenerowany automatycznie"/>
                    <pic:cNvPicPr/>
                  </pic:nvPicPr>
                  <pic:blipFill>
                    <a:blip r:embed="rId58"/>
                    <a:stretch>
                      <a:fillRect/>
                    </a:stretch>
                  </pic:blipFill>
                  <pic:spPr>
                    <a:xfrm>
                      <a:off x="0" y="0"/>
                      <a:ext cx="3829043" cy="2861229"/>
                    </a:xfrm>
                    <a:prstGeom prst="rect">
                      <a:avLst/>
                    </a:prstGeom>
                  </pic:spPr>
                </pic:pic>
              </a:graphicData>
            </a:graphic>
          </wp:inline>
        </w:drawing>
      </w:r>
      <w:r w:rsidRPr="00CB416E">
        <w:rPr>
          <w:rFonts w:ascii="Arial Narrow" w:hAnsi="Arial Narrow"/>
        </w:rPr>
        <w:t xml:space="preserve"> </w:t>
      </w:r>
    </w:p>
    <w:p w14:paraId="4216286B" w14:textId="77777777" w:rsidR="005E7EF5" w:rsidRDefault="005E7EF5" w:rsidP="005E7EF5">
      <w:pPr>
        <w:ind w:left="2160"/>
        <w:rPr>
          <w:rFonts w:ascii="Arial Narrow" w:hAnsi="Arial Narrow" w:cs="Arial"/>
          <w:sz w:val="22"/>
          <w:szCs w:val="22"/>
        </w:rPr>
      </w:pPr>
      <w:r>
        <w:rPr>
          <w:rFonts w:ascii="Arial Narrow" w:hAnsi="Arial Narrow" w:cs="Arial"/>
          <w:sz w:val="22"/>
          <w:szCs w:val="22"/>
        </w:rPr>
        <w:tab/>
        <w:t>1,00 szt.</w:t>
      </w:r>
    </w:p>
    <w:p w14:paraId="351E5A6C" w14:textId="77777777" w:rsidR="005E7EF5" w:rsidRPr="00CB416E" w:rsidRDefault="005E7EF5" w:rsidP="005E7EF5">
      <w:pPr>
        <w:pStyle w:val="Nagwek3"/>
        <w:rPr>
          <w:rFonts w:ascii="Arial Narrow" w:hAnsi="Arial Narrow"/>
          <w:color w:val="auto"/>
        </w:rPr>
      </w:pPr>
      <w:bookmarkStart w:id="7" w:name="_Toc491700213"/>
      <w:r w:rsidRPr="00CB416E">
        <w:rPr>
          <w:rFonts w:ascii="Arial Narrow" w:hAnsi="Arial Narrow"/>
          <w:color w:val="auto"/>
        </w:rPr>
        <w:t xml:space="preserve">Atrakcja tryskająca wodą: „GĄSIENICA PLEKSI” - ATIS </w:t>
      </w:r>
      <w:r>
        <w:rPr>
          <w:rFonts w:ascii="Arial Narrow" w:hAnsi="Arial Narrow"/>
          <w:color w:val="auto"/>
        </w:rPr>
        <w:t xml:space="preserve">CLASSIC </w:t>
      </w:r>
      <w:r w:rsidRPr="00CB416E">
        <w:rPr>
          <w:rFonts w:ascii="Arial Narrow" w:hAnsi="Arial Narrow"/>
          <w:color w:val="auto"/>
        </w:rPr>
        <w:t>0248</w:t>
      </w:r>
      <w:bookmarkEnd w:id="7"/>
      <w:r>
        <w:rPr>
          <w:rFonts w:ascii="Arial Narrow" w:hAnsi="Arial Narrow"/>
          <w:color w:val="auto"/>
          <w:szCs w:val="22"/>
        </w:rPr>
        <w:t xml:space="preserve"> </w:t>
      </w:r>
    </w:p>
    <w:p w14:paraId="687FB048" w14:textId="77777777" w:rsidR="005E7EF5" w:rsidRPr="00274EF6" w:rsidRDefault="005E7EF5" w:rsidP="005E7EF5">
      <w:pPr>
        <w:ind w:left="2160"/>
        <w:rPr>
          <w:rFonts w:ascii="Arial Narrow" w:hAnsi="Arial Narrow" w:cs="Arial"/>
          <w:sz w:val="22"/>
          <w:szCs w:val="22"/>
        </w:rPr>
      </w:pPr>
      <w:r w:rsidRPr="00CB416E">
        <w:rPr>
          <w:rFonts w:ascii="Arial Narrow" w:hAnsi="Arial Narrow" w:cs="Arial"/>
          <w:sz w:val="22"/>
          <w:szCs w:val="22"/>
        </w:rPr>
        <w:t>Atrakcja</w:t>
      </w:r>
      <w:r>
        <w:rPr>
          <w:rFonts w:ascii="Arial Narrow" w:hAnsi="Arial Narrow" w:cs="Arial"/>
          <w:sz w:val="22"/>
          <w:szCs w:val="22"/>
        </w:rPr>
        <w:t xml:space="preserve"> wodna o kolorystyce zgodnej ze zdjęciem, wykonana ze stali nierdzewnej w gatunku 1.4404 malowanej proszkowo z elementami ze szkła akrylowego, transparentnego, barwionego w masie (</w:t>
      </w:r>
      <w:proofErr w:type="spellStart"/>
      <w:r>
        <w:rPr>
          <w:rFonts w:ascii="Arial Narrow" w:hAnsi="Arial Narrow" w:cs="Arial"/>
          <w:sz w:val="22"/>
          <w:szCs w:val="22"/>
        </w:rPr>
        <w:t>Oroglas</w:t>
      </w:r>
      <w:proofErr w:type="spellEnd"/>
      <w:r>
        <w:rPr>
          <w:rFonts w:ascii="Arial Narrow" w:hAnsi="Arial Narrow" w:cs="Arial"/>
          <w:sz w:val="22"/>
          <w:szCs w:val="22"/>
        </w:rPr>
        <w:t xml:space="preserve">). Zabawka wyposażona jest w liczne dysze wodne. Wymiary atrakcji h=300cm / 60cm / 55cm. </w:t>
      </w:r>
      <w:r w:rsidRPr="00274EF6">
        <w:rPr>
          <w:rFonts w:ascii="Arial Narrow" w:hAnsi="Arial Narrow" w:cs="Arial"/>
          <w:sz w:val="22"/>
          <w:szCs w:val="22"/>
        </w:rPr>
        <w:t xml:space="preserve">Mocowanie zabawki realizowane poprzez połączenie śrubowe z konsolą montażową zabezpieczoną maskownicą z PVC. Produkt: firma </w:t>
      </w:r>
      <w:proofErr w:type="spellStart"/>
      <w:r w:rsidRPr="00274EF6">
        <w:rPr>
          <w:rFonts w:ascii="Arial Narrow" w:hAnsi="Arial Narrow" w:cs="Arial"/>
          <w:sz w:val="22"/>
          <w:szCs w:val="22"/>
        </w:rPr>
        <w:t>Atis</w:t>
      </w:r>
      <w:proofErr w:type="spellEnd"/>
      <w:r w:rsidRPr="00274EF6">
        <w:rPr>
          <w:rFonts w:ascii="Arial Narrow" w:hAnsi="Arial Narrow" w:cs="Arial"/>
          <w:sz w:val="22"/>
          <w:szCs w:val="22"/>
        </w:rPr>
        <w:t xml:space="preserve">-Jasienica lub równoważny. </w:t>
      </w:r>
    </w:p>
    <w:p w14:paraId="059AAC33" w14:textId="77777777" w:rsidR="005E7EF5" w:rsidRPr="00CB416E" w:rsidRDefault="005E7EF5" w:rsidP="005E7EF5">
      <w:pPr>
        <w:pStyle w:val="Akapitzlist"/>
        <w:ind w:left="709"/>
        <w:rPr>
          <w:rFonts w:ascii="Arial Narrow" w:hAnsi="Arial Narrow" w:cs="Arial"/>
          <w:sz w:val="22"/>
          <w:szCs w:val="22"/>
        </w:rPr>
      </w:pPr>
    </w:p>
    <w:p w14:paraId="19CCE58A" w14:textId="77777777" w:rsidR="005E7EF5" w:rsidRPr="00CB416E" w:rsidRDefault="005E7EF5" w:rsidP="005E7EF5">
      <w:pPr>
        <w:spacing w:after="160" w:line="259" w:lineRule="auto"/>
        <w:jc w:val="center"/>
        <w:rPr>
          <w:rFonts w:ascii="Arial Narrow" w:hAnsi="Arial Narrow"/>
        </w:rPr>
      </w:pPr>
      <w:r w:rsidRPr="00CB416E">
        <w:rPr>
          <w:rFonts w:ascii="Arial Narrow" w:hAnsi="Arial Narrow"/>
          <w:noProof/>
        </w:rPr>
        <w:drawing>
          <wp:inline distT="0" distB="0" distL="0" distR="0" wp14:anchorId="4E478913" wp14:editId="29627712">
            <wp:extent cx="1147143" cy="2466975"/>
            <wp:effectExtent l="0" t="0" r="0" b="0"/>
            <wp:docPr id="111" name="Obraz 11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Obraz 111" descr="Obraz zawierający tekst&#10;&#10;Opis wygenerowany automatycznie"/>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b="9979"/>
                    <a:stretch/>
                  </pic:blipFill>
                  <pic:spPr bwMode="auto">
                    <a:xfrm>
                      <a:off x="0" y="0"/>
                      <a:ext cx="1151246" cy="2475799"/>
                    </a:xfrm>
                    <a:prstGeom prst="rect">
                      <a:avLst/>
                    </a:prstGeom>
                    <a:noFill/>
                    <a:ln>
                      <a:noFill/>
                    </a:ln>
                    <a:extLst>
                      <a:ext uri="{53640926-AAD7-44D8-BBD7-CCE9431645EC}">
                        <a14:shadowObscured xmlns:a14="http://schemas.microsoft.com/office/drawing/2010/main"/>
                      </a:ext>
                    </a:extLst>
                  </pic:spPr>
                </pic:pic>
              </a:graphicData>
            </a:graphic>
          </wp:inline>
        </w:drawing>
      </w:r>
      <w:r w:rsidRPr="00CB416E">
        <w:rPr>
          <w:rFonts w:ascii="Arial Narrow" w:hAnsi="Arial Narrow"/>
        </w:rPr>
        <w:t xml:space="preserve"> </w:t>
      </w:r>
    </w:p>
    <w:p w14:paraId="648E9DC5" w14:textId="1345F2FD" w:rsidR="005E7EF5" w:rsidRDefault="005E7EF5" w:rsidP="005E7EF5">
      <w:pPr>
        <w:ind w:left="2160"/>
        <w:rPr>
          <w:rFonts w:ascii="Arial Narrow" w:hAnsi="Arial Narrow" w:cs="Arial"/>
          <w:sz w:val="22"/>
          <w:szCs w:val="22"/>
        </w:rPr>
      </w:pPr>
      <w:r>
        <w:rPr>
          <w:rFonts w:ascii="Arial Narrow" w:hAnsi="Arial Narrow" w:cs="Arial"/>
          <w:sz w:val="22"/>
          <w:szCs w:val="22"/>
        </w:rPr>
        <w:tab/>
        <w:t>1,00 szt.</w:t>
      </w:r>
    </w:p>
    <w:p w14:paraId="2B2520C6" w14:textId="77777777" w:rsidR="005E7EF5" w:rsidRPr="005E7EF5" w:rsidRDefault="005E7EF5" w:rsidP="005E7EF5">
      <w:pPr>
        <w:pStyle w:val="Nagwek3"/>
        <w:numPr>
          <w:ilvl w:val="2"/>
          <w:numId w:val="25"/>
        </w:numPr>
        <w:tabs>
          <w:tab w:val="clear" w:pos="2054"/>
        </w:tabs>
        <w:rPr>
          <w:rFonts w:ascii="Arial Narrow" w:hAnsi="Arial Narrow"/>
          <w:color w:val="auto"/>
          <w:szCs w:val="22"/>
        </w:rPr>
      </w:pPr>
      <w:r w:rsidRPr="005E7EF5">
        <w:rPr>
          <w:rFonts w:ascii="Arial Narrow" w:hAnsi="Arial Narrow"/>
          <w:color w:val="auto"/>
          <w:szCs w:val="22"/>
        </w:rPr>
        <w:t xml:space="preserve">Atrakcja tryskająca wodą: „FIOŁEK” - ATIS NATURA 210 </w:t>
      </w:r>
    </w:p>
    <w:p w14:paraId="4A672385" w14:textId="77777777" w:rsidR="005E7EF5" w:rsidRPr="00274EF6" w:rsidRDefault="005E7EF5" w:rsidP="005E7EF5">
      <w:pPr>
        <w:ind w:left="2160"/>
        <w:rPr>
          <w:rFonts w:ascii="Arial Narrow" w:hAnsi="Arial Narrow" w:cs="Arial"/>
          <w:sz w:val="22"/>
          <w:szCs w:val="22"/>
        </w:rPr>
      </w:pPr>
      <w:r w:rsidRPr="00CB416E">
        <w:rPr>
          <w:rFonts w:ascii="Arial Narrow" w:hAnsi="Arial Narrow" w:cs="Arial"/>
          <w:sz w:val="22"/>
          <w:szCs w:val="22"/>
        </w:rPr>
        <w:t>Atrakcja</w:t>
      </w:r>
      <w:r>
        <w:rPr>
          <w:rFonts w:ascii="Arial Narrow" w:hAnsi="Arial Narrow" w:cs="Arial"/>
          <w:sz w:val="22"/>
          <w:szCs w:val="22"/>
        </w:rPr>
        <w:t xml:space="preserve"> wodna o kolorystyce zgodnej ze zdjęciem, wykonana ze stali nierdzewnej w gatunku 1.4404 malowanej proszkowo z elementami ze szkła akrylowego, transparentnego, barwionego w masie (</w:t>
      </w:r>
      <w:proofErr w:type="spellStart"/>
      <w:r>
        <w:rPr>
          <w:rFonts w:ascii="Arial Narrow" w:hAnsi="Arial Narrow" w:cs="Arial"/>
          <w:sz w:val="22"/>
          <w:szCs w:val="22"/>
        </w:rPr>
        <w:t>Oroglas</w:t>
      </w:r>
      <w:proofErr w:type="spellEnd"/>
      <w:r>
        <w:rPr>
          <w:rFonts w:ascii="Arial Narrow" w:hAnsi="Arial Narrow" w:cs="Arial"/>
          <w:sz w:val="22"/>
          <w:szCs w:val="22"/>
        </w:rPr>
        <w:t xml:space="preserve">). Wymiary atrakcji h=250cm / 101cm / 101cm. Urządzenie wyposażone jest w dyszę generującą wodospad wydobywający się z kielicha. Sterowanie mocą wodospadu za pomocą pokrętła. </w:t>
      </w:r>
      <w:r w:rsidRPr="00274EF6">
        <w:rPr>
          <w:rFonts w:ascii="Arial Narrow" w:hAnsi="Arial Narrow" w:cs="Arial"/>
          <w:sz w:val="22"/>
          <w:szCs w:val="22"/>
        </w:rPr>
        <w:t>Mocowanie zabawki realizowane poprzez połączeni</w:t>
      </w:r>
      <w:r>
        <w:rPr>
          <w:rFonts w:ascii="Arial Narrow" w:hAnsi="Arial Narrow" w:cs="Arial"/>
          <w:sz w:val="22"/>
          <w:szCs w:val="22"/>
        </w:rPr>
        <w:t>a</w:t>
      </w:r>
      <w:r w:rsidRPr="00274EF6">
        <w:rPr>
          <w:rFonts w:ascii="Arial Narrow" w:hAnsi="Arial Narrow" w:cs="Arial"/>
          <w:sz w:val="22"/>
          <w:szCs w:val="22"/>
        </w:rPr>
        <w:t xml:space="preserve"> śrubowe z konsol</w:t>
      </w:r>
      <w:r>
        <w:rPr>
          <w:rFonts w:ascii="Arial Narrow" w:hAnsi="Arial Narrow" w:cs="Arial"/>
          <w:sz w:val="22"/>
          <w:szCs w:val="22"/>
        </w:rPr>
        <w:t>ą</w:t>
      </w:r>
      <w:r w:rsidRPr="00274EF6">
        <w:rPr>
          <w:rFonts w:ascii="Arial Narrow" w:hAnsi="Arial Narrow" w:cs="Arial"/>
          <w:sz w:val="22"/>
          <w:szCs w:val="22"/>
        </w:rPr>
        <w:t xml:space="preserve"> montażow</w:t>
      </w:r>
      <w:r>
        <w:rPr>
          <w:rFonts w:ascii="Arial Narrow" w:hAnsi="Arial Narrow" w:cs="Arial"/>
          <w:sz w:val="22"/>
          <w:szCs w:val="22"/>
        </w:rPr>
        <w:t>ą</w:t>
      </w:r>
      <w:r w:rsidRPr="00274EF6">
        <w:rPr>
          <w:rFonts w:ascii="Arial Narrow" w:hAnsi="Arial Narrow" w:cs="Arial"/>
          <w:sz w:val="22"/>
          <w:szCs w:val="22"/>
        </w:rPr>
        <w:t xml:space="preserve"> zabezpieczon</w:t>
      </w:r>
      <w:r>
        <w:rPr>
          <w:rFonts w:ascii="Arial Narrow" w:hAnsi="Arial Narrow" w:cs="Arial"/>
          <w:sz w:val="22"/>
          <w:szCs w:val="22"/>
        </w:rPr>
        <w:t>ą</w:t>
      </w:r>
      <w:r w:rsidRPr="00274EF6">
        <w:rPr>
          <w:rFonts w:ascii="Arial Narrow" w:hAnsi="Arial Narrow" w:cs="Arial"/>
          <w:sz w:val="22"/>
          <w:szCs w:val="22"/>
        </w:rPr>
        <w:t xml:space="preserve"> maskownic</w:t>
      </w:r>
      <w:r>
        <w:rPr>
          <w:rFonts w:ascii="Arial Narrow" w:hAnsi="Arial Narrow" w:cs="Arial"/>
          <w:sz w:val="22"/>
          <w:szCs w:val="22"/>
        </w:rPr>
        <w:t xml:space="preserve">ą </w:t>
      </w:r>
      <w:r w:rsidRPr="00274EF6">
        <w:rPr>
          <w:rFonts w:ascii="Arial Narrow" w:hAnsi="Arial Narrow" w:cs="Arial"/>
          <w:sz w:val="22"/>
          <w:szCs w:val="22"/>
        </w:rPr>
        <w:t xml:space="preserve">z PVC. Produkt: firma </w:t>
      </w:r>
      <w:proofErr w:type="spellStart"/>
      <w:r w:rsidRPr="00274EF6">
        <w:rPr>
          <w:rFonts w:ascii="Arial Narrow" w:hAnsi="Arial Narrow" w:cs="Arial"/>
          <w:sz w:val="22"/>
          <w:szCs w:val="22"/>
        </w:rPr>
        <w:t>Atis</w:t>
      </w:r>
      <w:proofErr w:type="spellEnd"/>
      <w:r w:rsidRPr="00274EF6">
        <w:rPr>
          <w:rFonts w:ascii="Arial Narrow" w:hAnsi="Arial Narrow" w:cs="Arial"/>
          <w:sz w:val="22"/>
          <w:szCs w:val="22"/>
        </w:rPr>
        <w:t xml:space="preserve">-Jasienica lub równoważny. </w:t>
      </w:r>
    </w:p>
    <w:p w14:paraId="71CA8C1E" w14:textId="77777777" w:rsidR="005E7EF5" w:rsidRPr="00CB416E" w:rsidRDefault="005E7EF5" w:rsidP="005E7EF5">
      <w:pPr>
        <w:pStyle w:val="Akapitzlist"/>
        <w:ind w:left="709"/>
        <w:rPr>
          <w:rFonts w:ascii="Arial Narrow" w:hAnsi="Arial Narrow" w:cs="Arial"/>
          <w:sz w:val="22"/>
          <w:szCs w:val="22"/>
        </w:rPr>
      </w:pPr>
    </w:p>
    <w:p w14:paraId="026E3CD5" w14:textId="77777777" w:rsidR="005E7EF5" w:rsidRPr="00CB416E" w:rsidRDefault="005E7EF5" w:rsidP="005E7EF5">
      <w:pPr>
        <w:spacing w:after="160" w:line="259" w:lineRule="auto"/>
        <w:ind w:firstLine="2127"/>
        <w:rPr>
          <w:rFonts w:ascii="Arial Narrow" w:hAnsi="Arial Narrow"/>
        </w:rPr>
      </w:pPr>
      <w:r>
        <w:rPr>
          <w:noProof/>
        </w:rPr>
        <w:lastRenderedPageBreak/>
        <w:drawing>
          <wp:inline distT="0" distB="0" distL="0" distR="0" wp14:anchorId="2B060A56" wp14:editId="21C74216">
            <wp:extent cx="3943350" cy="2977944"/>
            <wp:effectExtent l="0" t="0" r="0" b="0"/>
            <wp:docPr id="201" name="Obraz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956706" cy="2988030"/>
                    </a:xfrm>
                    <a:prstGeom prst="rect">
                      <a:avLst/>
                    </a:prstGeom>
                  </pic:spPr>
                </pic:pic>
              </a:graphicData>
            </a:graphic>
          </wp:inline>
        </w:drawing>
      </w:r>
      <w:r w:rsidRPr="00CB416E">
        <w:rPr>
          <w:rFonts w:ascii="Arial Narrow" w:hAnsi="Arial Narrow"/>
        </w:rPr>
        <w:t xml:space="preserve"> </w:t>
      </w:r>
    </w:p>
    <w:p w14:paraId="5A207A70" w14:textId="5EBB990B" w:rsidR="005E7EF5" w:rsidRDefault="005E7EF5" w:rsidP="005E7EF5">
      <w:pPr>
        <w:ind w:left="2160"/>
        <w:rPr>
          <w:rFonts w:ascii="Arial Narrow" w:hAnsi="Arial Narrow" w:cs="Arial"/>
          <w:sz w:val="22"/>
          <w:szCs w:val="22"/>
        </w:rPr>
      </w:pPr>
      <w:r>
        <w:rPr>
          <w:rFonts w:ascii="Arial Narrow" w:hAnsi="Arial Narrow" w:cs="Arial"/>
          <w:sz w:val="22"/>
          <w:szCs w:val="22"/>
        </w:rPr>
        <w:tab/>
        <w:t>1,00 szt.</w:t>
      </w:r>
    </w:p>
    <w:p w14:paraId="1F379FA8" w14:textId="27AB2AE0" w:rsidR="005E7EF5" w:rsidRPr="002144B1" w:rsidRDefault="005E7EF5" w:rsidP="005E7EF5">
      <w:pPr>
        <w:pStyle w:val="Nagwek3"/>
        <w:rPr>
          <w:rFonts w:ascii="Arial Narrow" w:hAnsi="Arial Narrow"/>
          <w:color w:val="auto"/>
          <w:szCs w:val="22"/>
        </w:rPr>
      </w:pPr>
      <w:r w:rsidRPr="002144B1">
        <w:rPr>
          <w:rFonts w:ascii="Arial Narrow" w:hAnsi="Arial Narrow"/>
          <w:color w:val="auto"/>
          <w:szCs w:val="22"/>
        </w:rPr>
        <w:t>Gejzer powietrzny</w:t>
      </w:r>
      <w:r>
        <w:rPr>
          <w:rFonts w:ascii="Arial Narrow" w:hAnsi="Arial Narrow"/>
          <w:color w:val="auto"/>
          <w:szCs w:val="22"/>
        </w:rPr>
        <w:t xml:space="preserve"> mały</w:t>
      </w:r>
      <w:r w:rsidRPr="002144B1">
        <w:rPr>
          <w:rFonts w:ascii="Arial Narrow" w:hAnsi="Arial Narrow"/>
          <w:color w:val="auto"/>
          <w:szCs w:val="22"/>
        </w:rPr>
        <w:t xml:space="preserve"> ø200</w:t>
      </w:r>
    </w:p>
    <w:p w14:paraId="33F4B857" w14:textId="77777777" w:rsidR="005E7EF5" w:rsidRDefault="005E7EF5" w:rsidP="005E7EF5">
      <w:pPr>
        <w:ind w:left="2160"/>
        <w:rPr>
          <w:rFonts w:ascii="Arial Narrow" w:hAnsi="Arial Narrow" w:cs="Arial"/>
          <w:sz w:val="22"/>
          <w:szCs w:val="22"/>
        </w:rPr>
      </w:pPr>
      <w:r w:rsidRPr="002144B1">
        <w:rPr>
          <w:rFonts w:ascii="Arial Narrow" w:hAnsi="Arial Narrow" w:cs="Arial"/>
          <w:sz w:val="22"/>
          <w:szCs w:val="22"/>
        </w:rPr>
        <w:t xml:space="preserve">składa się z umieszczonego na dnie niecki okrągłego zbiornika ze stali szlachetnej z trzema nogami, mocowanymi śrubami do fundamentu surowego, ze znajdującej się na tym samym poziomie, uszczelnionej i zamocowanej śrubami dyszy wielootworowej ze stali szlachetnej, łącznie z orurowaniem z zawinięciem obwodowym obrzeża i </w:t>
      </w:r>
      <w:r>
        <w:rPr>
          <w:rFonts w:ascii="Arial Narrow" w:hAnsi="Arial Narrow" w:cs="Arial"/>
          <w:sz w:val="22"/>
          <w:szCs w:val="22"/>
        </w:rPr>
        <w:t>kołnierzem luźnym ze stali nierdzewnej 1.4301,</w:t>
      </w:r>
      <w:r w:rsidRPr="002144B1">
        <w:rPr>
          <w:rFonts w:ascii="Arial Narrow" w:hAnsi="Arial Narrow" w:cs="Arial"/>
          <w:sz w:val="22"/>
          <w:szCs w:val="22"/>
        </w:rPr>
        <w:t xml:space="preserve"> DN</w:t>
      </w:r>
      <w:r w:rsidRPr="005E7EF5">
        <w:rPr>
          <w:rFonts w:ascii="Arial Narrow" w:hAnsi="Arial Narrow" w:cs="Arial"/>
          <w:sz w:val="22"/>
          <w:szCs w:val="22"/>
        </w:rPr>
        <w:t xml:space="preserve"> 50</w:t>
      </w:r>
      <w:r w:rsidRPr="002144B1">
        <w:rPr>
          <w:rFonts w:ascii="Arial Narrow" w:hAnsi="Arial Narrow" w:cs="Arial"/>
          <w:sz w:val="22"/>
          <w:szCs w:val="22"/>
        </w:rPr>
        <w:t>, PN 10, otwór wg PN-EN 1092-1 do 0,5 m poza nieckę ze stali szlachetnej.</w:t>
      </w:r>
    </w:p>
    <w:p w14:paraId="4E509FF2" w14:textId="77777777" w:rsidR="005E7EF5" w:rsidRDefault="005E7EF5" w:rsidP="005E7EF5">
      <w:pPr>
        <w:ind w:left="2160"/>
        <w:rPr>
          <w:rFonts w:ascii="Arial Narrow" w:hAnsi="Arial Narrow" w:cs="Arial"/>
          <w:sz w:val="22"/>
          <w:szCs w:val="22"/>
        </w:rPr>
      </w:pPr>
    </w:p>
    <w:p w14:paraId="0CC0FA6A" w14:textId="5A5097AA" w:rsidR="005E7EF5" w:rsidRPr="005E7EF5" w:rsidRDefault="005E7EF5" w:rsidP="005E7EF5">
      <w:pPr>
        <w:ind w:left="2835"/>
        <w:rPr>
          <w:rFonts w:ascii="Arial Narrow" w:hAnsi="Arial Narrow" w:cs="Arial"/>
          <w:sz w:val="22"/>
          <w:szCs w:val="22"/>
        </w:rPr>
      </w:pPr>
      <w:r w:rsidRPr="005E7EF5">
        <w:rPr>
          <w:rFonts w:ascii="Arial Narrow" w:hAnsi="Arial Narrow" w:cs="Arial"/>
          <w:sz w:val="22"/>
          <w:szCs w:val="22"/>
        </w:rPr>
        <w:t>1,00 szt</w:t>
      </w:r>
      <w:r>
        <w:rPr>
          <w:rFonts w:ascii="Arial Narrow" w:hAnsi="Arial Narrow" w:cs="Arial"/>
          <w:sz w:val="22"/>
          <w:szCs w:val="22"/>
        </w:rPr>
        <w:t>.</w:t>
      </w:r>
    </w:p>
    <w:p w14:paraId="5DEB1954" w14:textId="77777777" w:rsidR="005E7EF5" w:rsidRDefault="005E7EF5" w:rsidP="005E7EF5">
      <w:pPr>
        <w:ind w:left="2160"/>
        <w:rPr>
          <w:rFonts w:ascii="Arial Narrow" w:hAnsi="Arial Narrow" w:cs="Arial"/>
          <w:sz w:val="22"/>
          <w:szCs w:val="22"/>
        </w:rPr>
      </w:pPr>
    </w:p>
    <w:p w14:paraId="0B788F7B" w14:textId="77777777" w:rsidR="005E7EF5" w:rsidRDefault="005E7EF5" w:rsidP="005E7EF5">
      <w:pPr>
        <w:ind w:left="2160"/>
        <w:rPr>
          <w:rFonts w:ascii="Arial Narrow" w:hAnsi="Arial Narrow" w:cs="Arial"/>
          <w:sz w:val="22"/>
          <w:szCs w:val="22"/>
        </w:rPr>
      </w:pPr>
    </w:p>
    <w:p w14:paraId="046A92C0" w14:textId="77777777" w:rsidR="005E7EF5" w:rsidRDefault="005E7EF5" w:rsidP="005E7EF5">
      <w:pPr>
        <w:ind w:left="2835"/>
        <w:rPr>
          <w:rFonts w:ascii="Arial Narrow" w:hAnsi="Arial Narrow" w:cs="Arial"/>
          <w:sz w:val="22"/>
          <w:szCs w:val="22"/>
        </w:rPr>
      </w:pPr>
    </w:p>
    <w:p w14:paraId="1AEE2D65" w14:textId="77777777" w:rsidR="005E7EF5" w:rsidRPr="00C1641C" w:rsidRDefault="005E7EF5" w:rsidP="008F11C8">
      <w:pPr>
        <w:ind w:left="2835"/>
        <w:rPr>
          <w:rFonts w:ascii="Arial Narrow" w:hAnsi="Arial Narrow" w:cs="Arial"/>
          <w:sz w:val="22"/>
          <w:szCs w:val="22"/>
        </w:rPr>
      </w:pPr>
    </w:p>
    <w:p w14:paraId="4640FFA3" w14:textId="77777777" w:rsidR="00AF137D" w:rsidRPr="00C1641C" w:rsidRDefault="00AF137D">
      <w:pPr>
        <w:rPr>
          <w:rFonts w:ascii="Arial Narrow" w:hAnsi="Arial Narrow" w:cs="Arial"/>
          <w:sz w:val="22"/>
          <w:szCs w:val="22"/>
        </w:rPr>
      </w:pPr>
      <w:r w:rsidRPr="00C1641C">
        <w:rPr>
          <w:rFonts w:ascii="Arial Narrow" w:hAnsi="Arial Narrow" w:cs="Arial"/>
          <w:sz w:val="22"/>
          <w:szCs w:val="22"/>
        </w:rPr>
        <w:br w:type="page"/>
      </w:r>
    </w:p>
    <w:p w14:paraId="67188520" w14:textId="77777777" w:rsidR="00511236" w:rsidRPr="00C1641C" w:rsidRDefault="00511236" w:rsidP="00511236">
      <w:pPr>
        <w:pStyle w:val="Nagwek1"/>
        <w:tabs>
          <w:tab w:val="num" w:pos="1625"/>
        </w:tabs>
        <w:rPr>
          <w:rFonts w:ascii="Arial Narrow" w:hAnsi="Arial Narrow"/>
          <w:color w:val="auto"/>
          <w:sz w:val="22"/>
          <w:szCs w:val="22"/>
        </w:rPr>
      </w:pPr>
      <w:r w:rsidRPr="00C1641C">
        <w:rPr>
          <w:rFonts w:ascii="Arial Narrow" w:hAnsi="Arial Narrow"/>
          <w:color w:val="auto"/>
          <w:sz w:val="22"/>
          <w:szCs w:val="22"/>
        </w:rPr>
        <w:lastRenderedPageBreak/>
        <w:t xml:space="preserve">Basen ze stali szlachetnej – TAB </w:t>
      </w:r>
    </w:p>
    <w:p w14:paraId="32B80F6B" w14:textId="77777777" w:rsidR="00511236" w:rsidRPr="00C1641C" w:rsidRDefault="00511236" w:rsidP="00511236">
      <w:pPr>
        <w:pStyle w:val="Nagwek2"/>
        <w:tabs>
          <w:tab w:val="num" w:pos="1701"/>
        </w:tabs>
        <w:ind w:hanging="1628"/>
        <w:rPr>
          <w:rFonts w:ascii="Arial Narrow" w:hAnsi="Arial Narrow"/>
          <w:color w:val="auto"/>
          <w:sz w:val="22"/>
          <w:szCs w:val="22"/>
        </w:rPr>
      </w:pPr>
      <w:r w:rsidRPr="00C1641C">
        <w:rPr>
          <w:rFonts w:ascii="Arial Narrow" w:hAnsi="Arial Narrow"/>
          <w:color w:val="auto"/>
          <w:sz w:val="22"/>
          <w:szCs w:val="22"/>
        </w:rPr>
        <w:t>Niecka basenu</w:t>
      </w:r>
    </w:p>
    <w:p w14:paraId="5A3439D6" w14:textId="77777777" w:rsidR="00511236" w:rsidRPr="00C1641C" w:rsidRDefault="00511236" w:rsidP="00511236">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 xml:space="preserve">Niecka basenu schładzającego z atrakcjami TAB  </w:t>
      </w:r>
    </w:p>
    <w:p w14:paraId="209BA8E7" w14:textId="1A9342E9" w:rsidR="00511236" w:rsidRPr="00C1641C" w:rsidRDefault="00511236" w:rsidP="00511236">
      <w:pPr>
        <w:ind w:left="2160"/>
        <w:rPr>
          <w:rFonts w:ascii="Arial Narrow" w:hAnsi="Arial Narrow" w:cs="Arial"/>
          <w:sz w:val="22"/>
          <w:szCs w:val="22"/>
        </w:rPr>
      </w:pPr>
      <w:r w:rsidRPr="00C1641C">
        <w:rPr>
          <w:rFonts w:ascii="Arial Narrow" w:hAnsi="Arial Narrow" w:cs="Arial"/>
          <w:sz w:val="22"/>
          <w:szCs w:val="22"/>
        </w:rPr>
        <w:t xml:space="preserve">Niecka basenu schładzającego, </w:t>
      </w:r>
      <w:r w:rsidR="00857531">
        <w:rPr>
          <w:rFonts w:ascii="Arial Narrow" w:hAnsi="Arial Narrow" w:cs="Arial"/>
          <w:sz w:val="22"/>
          <w:szCs w:val="22"/>
        </w:rPr>
        <w:t>w</w:t>
      </w:r>
      <w:r w:rsidRPr="00C1641C">
        <w:rPr>
          <w:rFonts w:ascii="Arial Narrow" w:hAnsi="Arial Narrow" w:cs="Arial"/>
          <w:sz w:val="22"/>
          <w:szCs w:val="22"/>
        </w:rPr>
        <w:t>ewnętrznego z wyposażeniem instalacyjnym, użytkowym. Konstrukcja i materiał jak opisano powyżej.</w:t>
      </w:r>
    </w:p>
    <w:p w14:paraId="0EAB5773" w14:textId="77777777" w:rsidR="00511236" w:rsidRPr="00C1641C" w:rsidRDefault="00511236" w:rsidP="00511236">
      <w:pPr>
        <w:tabs>
          <w:tab w:val="decimal" w:pos="5669"/>
        </w:tabs>
        <w:ind w:left="2160"/>
        <w:rPr>
          <w:rFonts w:ascii="Arial Narrow" w:hAnsi="Arial Narrow" w:cs="Arial"/>
          <w:sz w:val="22"/>
          <w:szCs w:val="22"/>
        </w:rPr>
      </w:pPr>
    </w:p>
    <w:p w14:paraId="5E468CB9" w14:textId="77777777" w:rsidR="00511236" w:rsidRPr="00C1641C" w:rsidRDefault="00511236" w:rsidP="00511236">
      <w:pPr>
        <w:ind w:left="2160"/>
        <w:rPr>
          <w:rFonts w:ascii="Arial Narrow" w:hAnsi="Arial Narrow" w:cs="Arial"/>
          <w:sz w:val="22"/>
          <w:szCs w:val="22"/>
        </w:rPr>
      </w:pPr>
      <w:r w:rsidRPr="00C1641C">
        <w:rPr>
          <w:rFonts w:ascii="Arial Narrow" w:hAnsi="Arial Narrow" w:cs="Arial"/>
          <w:sz w:val="22"/>
          <w:szCs w:val="22"/>
          <w:u w:val="single"/>
        </w:rPr>
        <w:t>Materiał:</w:t>
      </w:r>
      <w:r w:rsidRPr="00C1641C">
        <w:rPr>
          <w:rFonts w:ascii="Arial Narrow" w:hAnsi="Arial Narrow" w:cs="Arial"/>
          <w:sz w:val="22"/>
          <w:szCs w:val="22"/>
        </w:rPr>
        <w:tab/>
        <w:t>Stal nierdzewna 1.4404</w:t>
      </w:r>
    </w:p>
    <w:p w14:paraId="53918D04" w14:textId="77777777" w:rsidR="00511236" w:rsidRPr="00C1641C" w:rsidRDefault="00511236" w:rsidP="00511236">
      <w:pPr>
        <w:ind w:left="2160"/>
        <w:rPr>
          <w:rFonts w:ascii="Arial Narrow" w:hAnsi="Arial Narrow" w:cs="Arial"/>
          <w:sz w:val="22"/>
          <w:szCs w:val="22"/>
          <w:u w:val="single"/>
        </w:rPr>
      </w:pPr>
    </w:p>
    <w:p w14:paraId="11DBBD4E" w14:textId="77777777" w:rsidR="00511236" w:rsidRPr="00C1641C" w:rsidRDefault="00511236" w:rsidP="00511236">
      <w:pPr>
        <w:ind w:left="2160"/>
        <w:rPr>
          <w:rFonts w:ascii="Arial Narrow" w:hAnsi="Arial Narrow" w:cs="Arial"/>
          <w:sz w:val="22"/>
          <w:szCs w:val="22"/>
          <w:u w:val="single"/>
        </w:rPr>
      </w:pPr>
      <w:r w:rsidRPr="00C1641C">
        <w:rPr>
          <w:rFonts w:ascii="Arial Narrow" w:hAnsi="Arial Narrow" w:cs="Arial"/>
          <w:sz w:val="22"/>
          <w:szCs w:val="22"/>
          <w:u w:val="single"/>
        </w:rPr>
        <w:t>Maksymalna zawartość chlorków (Cl-):</w:t>
      </w:r>
    </w:p>
    <w:p w14:paraId="35FA0D90" w14:textId="77777777" w:rsidR="00511236" w:rsidRPr="00C1641C" w:rsidRDefault="00511236" w:rsidP="00511236">
      <w:pPr>
        <w:ind w:left="2160"/>
        <w:rPr>
          <w:rFonts w:ascii="Arial Narrow" w:hAnsi="Arial Narrow" w:cs="Arial"/>
          <w:sz w:val="22"/>
          <w:szCs w:val="22"/>
        </w:rPr>
      </w:pPr>
      <w:r w:rsidRPr="00C1641C">
        <w:rPr>
          <w:rFonts w:ascii="Arial Narrow" w:hAnsi="Arial Narrow" w:cs="Arial"/>
          <w:sz w:val="22"/>
          <w:szCs w:val="22"/>
        </w:rPr>
        <w:t xml:space="preserve">w wodzie o temperaturze </w:t>
      </w:r>
      <w:r w:rsidRPr="00C1641C">
        <w:rPr>
          <w:rFonts w:ascii="Arial Narrow" w:hAnsi="Arial Narrow" w:cs="Arial"/>
          <w:b/>
          <w:sz w:val="22"/>
          <w:szCs w:val="22"/>
        </w:rPr>
        <w:t xml:space="preserve">do 30°C wynosi:   </w:t>
      </w:r>
      <w:r w:rsidRPr="00C1641C">
        <w:rPr>
          <w:rFonts w:ascii="Arial Narrow" w:hAnsi="Arial Narrow" w:cs="Arial"/>
          <w:b/>
          <w:sz w:val="22"/>
          <w:szCs w:val="22"/>
        </w:rPr>
        <w:tab/>
        <w:t>500mg/l</w:t>
      </w:r>
    </w:p>
    <w:p w14:paraId="54E717F1" w14:textId="77777777" w:rsidR="00511236" w:rsidRPr="00C1641C" w:rsidRDefault="00511236" w:rsidP="00511236">
      <w:pPr>
        <w:ind w:left="2160"/>
        <w:rPr>
          <w:rFonts w:ascii="Arial Narrow" w:hAnsi="Arial Narrow" w:cs="Arial"/>
          <w:b/>
          <w:sz w:val="22"/>
          <w:szCs w:val="22"/>
        </w:rPr>
      </w:pPr>
      <w:r w:rsidRPr="00C1641C">
        <w:rPr>
          <w:rFonts w:ascii="Arial Narrow" w:hAnsi="Arial Narrow" w:cs="Arial"/>
          <w:sz w:val="22"/>
          <w:szCs w:val="22"/>
        </w:rPr>
        <w:t xml:space="preserve">w wodzie o temperaturze </w:t>
      </w:r>
      <w:r w:rsidRPr="00C1641C">
        <w:rPr>
          <w:rFonts w:ascii="Arial Narrow" w:hAnsi="Arial Narrow" w:cs="Arial"/>
          <w:b/>
          <w:sz w:val="22"/>
          <w:szCs w:val="22"/>
        </w:rPr>
        <w:t xml:space="preserve">do 35°C wynosi:   </w:t>
      </w:r>
      <w:r w:rsidRPr="00C1641C">
        <w:rPr>
          <w:rFonts w:ascii="Arial Narrow" w:hAnsi="Arial Narrow" w:cs="Arial"/>
          <w:b/>
          <w:sz w:val="22"/>
          <w:szCs w:val="22"/>
        </w:rPr>
        <w:tab/>
        <w:t>400mg/l</w:t>
      </w:r>
    </w:p>
    <w:p w14:paraId="408E4F18" w14:textId="77777777" w:rsidR="00511236" w:rsidRPr="00C1641C" w:rsidRDefault="00511236" w:rsidP="00511236">
      <w:pPr>
        <w:ind w:left="2160"/>
        <w:rPr>
          <w:rFonts w:ascii="Arial Narrow" w:hAnsi="Arial Narrow" w:cs="Arial"/>
          <w:b/>
          <w:sz w:val="22"/>
          <w:szCs w:val="22"/>
        </w:rPr>
      </w:pPr>
    </w:p>
    <w:p w14:paraId="2E7D1DB1" w14:textId="77777777" w:rsidR="00511236" w:rsidRPr="00C1641C" w:rsidRDefault="00511236" w:rsidP="00511236">
      <w:pPr>
        <w:tabs>
          <w:tab w:val="decimal" w:pos="5669"/>
        </w:tabs>
        <w:ind w:left="2160"/>
        <w:rPr>
          <w:rFonts w:ascii="Arial Narrow" w:hAnsi="Arial Narrow" w:cs="Arial"/>
          <w:sz w:val="22"/>
          <w:szCs w:val="22"/>
        </w:rPr>
      </w:pPr>
      <w:r w:rsidRPr="00C1641C">
        <w:rPr>
          <w:rFonts w:ascii="Arial Narrow" w:hAnsi="Arial Narrow" w:cs="Arial"/>
          <w:sz w:val="22"/>
          <w:szCs w:val="22"/>
        </w:rPr>
        <w:t xml:space="preserve">Wymiary (kształt wg rys): </w:t>
      </w:r>
    </w:p>
    <w:p w14:paraId="10E8DE34" w14:textId="2A5E6E51" w:rsidR="00511236" w:rsidRPr="00C1641C" w:rsidRDefault="00511236" w:rsidP="00511236">
      <w:pPr>
        <w:tabs>
          <w:tab w:val="decimal" w:pos="5669"/>
        </w:tabs>
        <w:ind w:left="2160"/>
        <w:rPr>
          <w:rFonts w:ascii="Arial Narrow" w:hAnsi="Arial Narrow" w:cs="Arial"/>
          <w:sz w:val="22"/>
          <w:szCs w:val="22"/>
        </w:rPr>
      </w:pPr>
      <w:r w:rsidRPr="00C1641C">
        <w:rPr>
          <w:rFonts w:ascii="Arial Narrow" w:hAnsi="Arial Narrow" w:cs="Arial"/>
          <w:bCs/>
          <w:iCs/>
          <w:sz w:val="22"/>
          <w:szCs w:val="22"/>
        </w:rPr>
        <w:t>maksymalna długość:</w:t>
      </w:r>
      <w:r w:rsidRPr="00C1641C">
        <w:rPr>
          <w:rFonts w:ascii="Arial Narrow" w:hAnsi="Arial Narrow" w:cs="Arial"/>
          <w:bCs/>
          <w:iCs/>
          <w:sz w:val="22"/>
          <w:szCs w:val="22"/>
        </w:rPr>
        <w:tab/>
      </w:r>
      <w:r w:rsidR="00857531">
        <w:rPr>
          <w:rFonts w:ascii="Arial Narrow" w:hAnsi="Arial Narrow" w:cs="Arial"/>
          <w:bCs/>
          <w:iCs/>
          <w:sz w:val="22"/>
          <w:szCs w:val="22"/>
        </w:rPr>
        <w:t>5</w:t>
      </w:r>
      <w:r w:rsidRPr="00C1641C">
        <w:rPr>
          <w:rFonts w:ascii="Arial Narrow" w:hAnsi="Arial Narrow" w:cs="Arial"/>
          <w:bCs/>
          <w:iCs/>
          <w:sz w:val="22"/>
          <w:szCs w:val="22"/>
        </w:rPr>
        <w:t>,</w:t>
      </w:r>
      <w:r w:rsidR="00857531">
        <w:rPr>
          <w:rFonts w:ascii="Arial Narrow" w:hAnsi="Arial Narrow" w:cs="Arial"/>
          <w:bCs/>
          <w:iCs/>
          <w:sz w:val="22"/>
          <w:szCs w:val="22"/>
        </w:rPr>
        <w:t>73</w:t>
      </w:r>
      <w:r w:rsidRPr="00C1641C">
        <w:rPr>
          <w:rFonts w:ascii="Arial Narrow" w:hAnsi="Arial Narrow" w:cs="Arial"/>
          <w:bCs/>
          <w:iCs/>
          <w:sz w:val="22"/>
          <w:szCs w:val="22"/>
        </w:rPr>
        <w:t xml:space="preserve"> m</w:t>
      </w:r>
      <w:r w:rsidRPr="00C1641C">
        <w:rPr>
          <w:rFonts w:ascii="Arial Narrow" w:hAnsi="Arial Narrow" w:cs="Arial"/>
          <w:b/>
          <w:bCs/>
          <w:iCs/>
          <w:sz w:val="22"/>
          <w:szCs w:val="22"/>
        </w:rPr>
        <w:br/>
      </w:r>
      <w:r w:rsidRPr="00C1641C">
        <w:rPr>
          <w:rFonts w:ascii="Arial Narrow" w:hAnsi="Arial Narrow" w:cs="Arial"/>
          <w:sz w:val="22"/>
          <w:szCs w:val="22"/>
        </w:rPr>
        <w:t>maksymalna szerokość:</w:t>
      </w:r>
      <w:r w:rsidRPr="00C1641C">
        <w:rPr>
          <w:rFonts w:ascii="Arial Narrow" w:hAnsi="Arial Narrow" w:cs="Arial"/>
          <w:sz w:val="22"/>
          <w:szCs w:val="22"/>
        </w:rPr>
        <w:tab/>
      </w:r>
      <w:r w:rsidR="00857531">
        <w:rPr>
          <w:rFonts w:ascii="Arial Narrow" w:hAnsi="Arial Narrow" w:cs="Arial"/>
          <w:sz w:val="22"/>
          <w:szCs w:val="22"/>
        </w:rPr>
        <w:t>2</w:t>
      </w:r>
      <w:r w:rsidRPr="00C1641C">
        <w:rPr>
          <w:rFonts w:ascii="Arial Narrow" w:hAnsi="Arial Narrow" w:cs="Arial"/>
          <w:sz w:val="22"/>
          <w:szCs w:val="22"/>
        </w:rPr>
        <w:t>,</w:t>
      </w:r>
      <w:r w:rsidR="00857531">
        <w:rPr>
          <w:rFonts w:ascii="Arial Narrow" w:hAnsi="Arial Narrow" w:cs="Arial"/>
          <w:sz w:val="22"/>
          <w:szCs w:val="22"/>
        </w:rPr>
        <w:t>38</w:t>
      </w:r>
      <w:r w:rsidRPr="00C1641C">
        <w:rPr>
          <w:rFonts w:ascii="Arial Narrow" w:hAnsi="Arial Narrow" w:cs="Arial"/>
          <w:sz w:val="22"/>
          <w:szCs w:val="22"/>
        </w:rPr>
        <w:t xml:space="preserve"> m</w:t>
      </w:r>
      <w:r w:rsidRPr="00C1641C">
        <w:rPr>
          <w:rFonts w:ascii="Arial Narrow" w:hAnsi="Arial Narrow" w:cs="Arial"/>
          <w:sz w:val="22"/>
          <w:szCs w:val="22"/>
        </w:rPr>
        <w:br/>
        <w:t>głębokość wody od:</w:t>
      </w:r>
      <w:r w:rsidRPr="00C1641C">
        <w:rPr>
          <w:rFonts w:ascii="Arial Narrow" w:hAnsi="Arial Narrow" w:cs="Arial"/>
          <w:sz w:val="22"/>
          <w:szCs w:val="22"/>
        </w:rPr>
        <w:tab/>
        <w:t>1,20 m</w:t>
      </w:r>
    </w:p>
    <w:p w14:paraId="50A12EA1" w14:textId="77777777" w:rsidR="00511236" w:rsidRPr="00C1641C" w:rsidRDefault="00511236" w:rsidP="00511236">
      <w:pPr>
        <w:tabs>
          <w:tab w:val="decimal" w:pos="5669"/>
        </w:tabs>
        <w:ind w:left="2160"/>
        <w:rPr>
          <w:rFonts w:ascii="Arial Narrow" w:hAnsi="Arial Narrow" w:cs="Arial"/>
          <w:sz w:val="22"/>
          <w:szCs w:val="22"/>
        </w:rPr>
      </w:pPr>
      <w:r w:rsidRPr="00C1641C">
        <w:rPr>
          <w:rFonts w:ascii="Arial Narrow" w:hAnsi="Arial Narrow" w:cs="Arial"/>
          <w:sz w:val="22"/>
          <w:szCs w:val="22"/>
        </w:rPr>
        <w:t>opadająca do:</w:t>
      </w:r>
      <w:r w:rsidRPr="00C1641C">
        <w:rPr>
          <w:rFonts w:ascii="Arial Narrow" w:hAnsi="Arial Narrow" w:cs="Arial"/>
          <w:sz w:val="22"/>
          <w:szCs w:val="22"/>
        </w:rPr>
        <w:tab/>
        <w:t>1,20 m</w:t>
      </w:r>
    </w:p>
    <w:p w14:paraId="5286CA1A" w14:textId="6F2E2F49" w:rsidR="00511236" w:rsidRPr="00C1641C" w:rsidRDefault="00511236" w:rsidP="00511236">
      <w:pPr>
        <w:tabs>
          <w:tab w:val="decimal" w:pos="5669"/>
        </w:tabs>
        <w:ind w:left="2160"/>
        <w:rPr>
          <w:rFonts w:ascii="Arial Narrow" w:hAnsi="Arial Narrow" w:cs="Arial"/>
          <w:sz w:val="22"/>
          <w:szCs w:val="22"/>
        </w:rPr>
      </w:pPr>
      <w:r w:rsidRPr="00C1641C">
        <w:rPr>
          <w:rFonts w:ascii="Arial Narrow" w:hAnsi="Arial Narrow" w:cs="Arial"/>
          <w:sz w:val="22"/>
          <w:szCs w:val="22"/>
        </w:rPr>
        <w:t>Całkowita pow. lustra wody:</w:t>
      </w:r>
      <w:r w:rsidRPr="00C1641C">
        <w:rPr>
          <w:rFonts w:ascii="Arial Narrow" w:hAnsi="Arial Narrow" w:cs="Arial"/>
          <w:sz w:val="22"/>
          <w:szCs w:val="22"/>
        </w:rPr>
        <w:tab/>
      </w:r>
      <w:r w:rsidR="00857531">
        <w:rPr>
          <w:rFonts w:ascii="Arial Narrow" w:hAnsi="Arial Narrow" w:cs="Arial"/>
          <w:sz w:val="22"/>
          <w:szCs w:val="22"/>
        </w:rPr>
        <w:t>13</w:t>
      </w:r>
      <w:r w:rsidRPr="00C1641C">
        <w:rPr>
          <w:rFonts w:ascii="Arial Narrow" w:hAnsi="Arial Narrow" w:cs="Arial"/>
          <w:sz w:val="22"/>
          <w:szCs w:val="22"/>
        </w:rPr>
        <w:t>,</w:t>
      </w:r>
      <w:r w:rsidR="00857531">
        <w:rPr>
          <w:rFonts w:ascii="Arial Narrow" w:hAnsi="Arial Narrow" w:cs="Arial"/>
          <w:sz w:val="22"/>
          <w:szCs w:val="22"/>
        </w:rPr>
        <w:t>65</w:t>
      </w:r>
      <w:r w:rsidRPr="00C1641C">
        <w:rPr>
          <w:rFonts w:ascii="Arial Narrow" w:hAnsi="Arial Narrow" w:cs="Arial"/>
          <w:sz w:val="22"/>
          <w:szCs w:val="22"/>
        </w:rPr>
        <w:t xml:space="preserve"> m</w:t>
      </w:r>
      <w:r w:rsidRPr="00C1641C">
        <w:rPr>
          <w:rFonts w:ascii="Arial Narrow" w:hAnsi="Arial Narrow" w:cs="Arial"/>
          <w:sz w:val="22"/>
          <w:szCs w:val="22"/>
          <w:vertAlign w:val="superscript"/>
        </w:rPr>
        <w:t>2</w:t>
      </w:r>
      <w:r w:rsidRPr="00C1641C">
        <w:rPr>
          <w:rFonts w:ascii="Arial Narrow" w:hAnsi="Arial Narrow" w:cs="Arial"/>
          <w:sz w:val="22"/>
          <w:szCs w:val="22"/>
        </w:rPr>
        <w:br/>
      </w:r>
    </w:p>
    <w:p w14:paraId="18042BB4" w14:textId="77777777" w:rsidR="00511236" w:rsidRPr="00C1641C" w:rsidRDefault="00511236" w:rsidP="00511236">
      <w:pPr>
        <w:tabs>
          <w:tab w:val="decimal" w:pos="5669"/>
        </w:tabs>
        <w:ind w:left="2381"/>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730D4D36" w14:textId="77777777" w:rsidR="00511236" w:rsidRPr="00C1641C" w:rsidRDefault="00511236" w:rsidP="00511236">
      <w:pPr>
        <w:pStyle w:val="Nagwek2"/>
        <w:tabs>
          <w:tab w:val="num" w:pos="1701"/>
        </w:tabs>
        <w:ind w:hanging="1628"/>
        <w:rPr>
          <w:rFonts w:ascii="Arial Narrow" w:hAnsi="Arial Narrow"/>
          <w:color w:val="auto"/>
          <w:sz w:val="22"/>
          <w:szCs w:val="22"/>
        </w:rPr>
      </w:pPr>
      <w:r w:rsidRPr="00C1641C">
        <w:rPr>
          <w:rFonts w:ascii="Arial Narrow" w:hAnsi="Arial Narrow"/>
          <w:color w:val="auto"/>
          <w:sz w:val="22"/>
          <w:szCs w:val="22"/>
        </w:rPr>
        <w:t>Elementy wbudowane</w:t>
      </w:r>
    </w:p>
    <w:p w14:paraId="605812FE" w14:textId="77777777" w:rsidR="00511236" w:rsidRPr="00C1641C" w:rsidRDefault="00511236" w:rsidP="00511236">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Schody do niecki, proste</w:t>
      </w:r>
    </w:p>
    <w:p w14:paraId="2DDD7636" w14:textId="4FCA68CD" w:rsidR="00511236" w:rsidRPr="00C1641C" w:rsidRDefault="00511236" w:rsidP="00511236">
      <w:pPr>
        <w:ind w:left="2160"/>
        <w:rPr>
          <w:rFonts w:ascii="Arial Narrow" w:hAnsi="Arial Narrow" w:cs="Arial"/>
          <w:sz w:val="22"/>
          <w:szCs w:val="22"/>
        </w:rPr>
      </w:pPr>
      <w:r w:rsidRPr="00C1641C">
        <w:rPr>
          <w:rFonts w:ascii="Arial Narrow" w:hAnsi="Arial Narrow" w:cs="Arial"/>
          <w:sz w:val="22"/>
          <w:szCs w:val="22"/>
        </w:rPr>
        <w:t xml:space="preserve">Wykonanie jak opisano powyżej, szerokość biegu </w:t>
      </w:r>
      <w:r w:rsidR="00857531">
        <w:rPr>
          <w:rFonts w:ascii="Arial Narrow" w:hAnsi="Arial Narrow" w:cs="Arial"/>
          <w:sz w:val="22"/>
          <w:szCs w:val="22"/>
        </w:rPr>
        <w:t>2</w:t>
      </w:r>
      <w:r w:rsidRPr="00C1641C">
        <w:rPr>
          <w:rFonts w:ascii="Arial Narrow" w:hAnsi="Arial Narrow" w:cs="Arial"/>
          <w:sz w:val="22"/>
          <w:szCs w:val="22"/>
        </w:rPr>
        <w:t>,</w:t>
      </w:r>
      <w:r w:rsidR="00857531">
        <w:rPr>
          <w:rFonts w:ascii="Arial Narrow" w:hAnsi="Arial Narrow" w:cs="Arial"/>
          <w:sz w:val="22"/>
          <w:szCs w:val="22"/>
        </w:rPr>
        <w:t>38</w:t>
      </w:r>
      <w:r w:rsidRPr="00C1641C">
        <w:rPr>
          <w:rFonts w:ascii="Arial Narrow" w:hAnsi="Arial Narrow" w:cs="Arial"/>
          <w:sz w:val="22"/>
          <w:szCs w:val="22"/>
        </w:rPr>
        <w:t xml:space="preserve"> m, 7 stopniowe, wymiar stopni ok. 16,9/29,8 cm</w:t>
      </w:r>
    </w:p>
    <w:p w14:paraId="240CCA97" w14:textId="77777777" w:rsidR="00511236" w:rsidRPr="00C1641C" w:rsidRDefault="00511236" w:rsidP="00511236">
      <w:pPr>
        <w:ind w:left="2160"/>
        <w:rPr>
          <w:rFonts w:ascii="Arial Narrow" w:hAnsi="Arial Narrow" w:cs="Arial"/>
          <w:sz w:val="22"/>
          <w:szCs w:val="22"/>
        </w:rPr>
      </w:pPr>
    </w:p>
    <w:p w14:paraId="19C4B596" w14:textId="77777777" w:rsidR="00511236" w:rsidRPr="00C1641C" w:rsidRDefault="00511236" w:rsidP="00511236">
      <w:pPr>
        <w:ind w:left="1418"/>
        <w:rPr>
          <w:rFonts w:ascii="Arial Narrow" w:hAnsi="Arial Narrow" w:cs="Arial"/>
          <w:sz w:val="22"/>
          <w:szCs w:val="22"/>
        </w:rPr>
      </w:pPr>
      <w:r w:rsidRPr="00C1641C">
        <w:rPr>
          <w:rFonts w:ascii="Arial Narrow" w:hAnsi="Arial Narrow" w:cs="Arial"/>
          <w:noProof/>
          <w:sz w:val="22"/>
          <w:szCs w:val="22"/>
        </w:rPr>
        <w:drawing>
          <wp:inline distT="0" distB="0" distL="0" distR="0" wp14:anchorId="228AEA21" wp14:editId="22AD39FC">
            <wp:extent cx="3540557" cy="2417111"/>
            <wp:effectExtent l="0" t="0" r="3175" b="254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C:\Users\WIS\Desktop\STWiOR\poręcze zawiniecie boczne_ (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538563" cy="2415750"/>
                    </a:xfrm>
                    <a:prstGeom prst="rect">
                      <a:avLst/>
                    </a:prstGeom>
                    <a:noFill/>
                    <a:ln>
                      <a:noFill/>
                    </a:ln>
                  </pic:spPr>
                </pic:pic>
              </a:graphicData>
            </a:graphic>
          </wp:inline>
        </w:drawing>
      </w:r>
    </w:p>
    <w:p w14:paraId="2A76EDD8" w14:textId="77777777" w:rsidR="00511236" w:rsidRPr="00C1641C" w:rsidRDefault="00511236" w:rsidP="00511236">
      <w:pPr>
        <w:ind w:left="1418"/>
        <w:rPr>
          <w:rFonts w:ascii="Arial Narrow" w:hAnsi="Arial Narrow" w:cs="Arial"/>
          <w:sz w:val="22"/>
          <w:szCs w:val="22"/>
        </w:rPr>
      </w:pPr>
    </w:p>
    <w:p w14:paraId="2F8F53B5" w14:textId="20352AC0" w:rsidR="00511236" w:rsidRPr="00C1641C" w:rsidRDefault="00857531" w:rsidP="00511236">
      <w:pPr>
        <w:ind w:left="2835"/>
        <w:rPr>
          <w:rFonts w:ascii="Arial Narrow" w:hAnsi="Arial Narrow" w:cs="Arial"/>
          <w:sz w:val="22"/>
          <w:szCs w:val="22"/>
        </w:rPr>
      </w:pPr>
      <w:r>
        <w:rPr>
          <w:rFonts w:ascii="Arial Narrow" w:hAnsi="Arial Narrow" w:cs="Arial"/>
          <w:sz w:val="22"/>
          <w:szCs w:val="22"/>
        </w:rPr>
        <w:t>2</w:t>
      </w:r>
      <w:r w:rsidR="00511236" w:rsidRPr="00C1641C">
        <w:rPr>
          <w:rFonts w:ascii="Arial Narrow" w:hAnsi="Arial Narrow" w:cs="Arial"/>
          <w:sz w:val="22"/>
          <w:szCs w:val="22"/>
        </w:rPr>
        <w:t>,00 szt.</w:t>
      </w:r>
    </w:p>
    <w:p w14:paraId="288B113C" w14:textId="77777777" w:rsidR="00511236" w:rsidRPr="00C1641C" w:rsidRDefault="00511236" w:rsidP="00511236">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Poręcz schodów wejściowych, prosta (od str. wody)</w:t>
      </w:r>
    </w:p>
    <w:p w14:paraId="7A20F366" w14:textId="77777777" w:rsidR="00511236" w:rsidRPr="00C1641C" w:rsidRDefault="00511236" w:rsidP="00511236">
      <w:pPr>
        <w:ind w:left="2160"/>
        <w:rPr>
          <w:rFonts w:ascii="Arial Narrow" w:hAnsi="Arial Narrow" w:cs="Arial"/>
          <w:sz w:val="22"/>
          <w:szCs w:val="22"/>
        </w:rPr>
      </w:pPr>
      <w:r w:rsidRPr="00C1641C">
        <w:rPr>
          <w:rFonts w:ascii="Arial Narrow" w:hAnsi="Arial Narrow" w:cs="Arial"/>
          <w:sz w:val="22"/>
          <w:szCs w:val="22"/>
        </w:rPr>
        <w:t>dla schodów 7-stopniowych, z giętej rury ze stali szlachetnej, z zabezpieczeniem bocznym na wysokości kolan. Podparcie musi trwale wytrzymać wymagane obciążenie. Długość: ok. ~2,24 m.</w:t>
      </w:r>
    </w:p>
    <w:p w14:paraId="5D2690A1" w14:textId="77777777" w:rsidR="00511236" w:rsidRPr="00C1641C" w:rsidRDefault="00511236" w:rsidP="00511236">
      <w:pPr>
        <w:ind w:left="2160"/>
        <w:rPr>
          <w:rFonts w:ascii="Arial Narrow" w:hAnsi="Arial Narrow" w:cs="Arial"/>
          <w:sz w:val="22"/>
          <w:szCs w:val="22"/>
        </w:rPr>
      </w:pPr>
    </w:p>
    <w:p w14:paraId="2B876501" w14:textId="77777777" w:rsidR="00511236" w:rsidRPr="00C1641C" w:rsidRDefault="00511236" w:rsidP="00511236">
      <w:pPr>
        <w:ind w:left="2127"/>
        <w:jc w:val="both"/>
        <w:rPr>
          <w:rFonts w:ascii="Arial Narrow" w:hAnsi="Arial Narrow" w:cs="Arial"/>
          <w:sz w:val="22"/>
          <w:szCs w:val="22"/>
        </w:rPr>
      </w:pPr>
      <w:r w:rsidRPr="00C1641C">
        <w:rPr>
          <w:rFonts w:ascii="Arial Narrow" w:hAnsi="Arial Narrow" w:cs="Arial"/>
          <w:noProof/>
          <w:sz w:val="22"/>
          <w:szCs w:val="22"/>
        </w:rPr>
        <w:lastRenderedPageBreak/>
        <w:drawing>
          <wp:inline distT="0" distB="0" distL="0" distR="0" wp14:anchorId="57515E6E" wp14:editId="67A084CA">
            <wp:extent cx="2734945" cy="3442970"/>
            <wp:effectExtent l="0" t="0" r="8255" b="508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34945" cy="3442970"/>
                    </a:xfrm>
                    <a:prstGeom prst="rect">
                      <a:avLst/>
                    </a:prstGeom>
                    <a:noFill/>
                    <a:ln>
                      <a:noFill/>
                    </a:ln>
                  </pic:spPr>
                </pic:pic>
              </a:graphicData>
            </a:graphic>
          </wp:inline>
        </w:drawing>
      </w:r>
    </w:p>
    <w:p w14:paraId="043A9C27" w14:textId="77777777" w:rsidR="00511236" w:rsidRPr="00C1641C" w:rsidRDefault="00511236" w:rsidP="00511236">
      <w:pPr>
        <w:ind w:left="2835"/>
        <w:rPr>
          <w:rFonts w:ascii="Arial Narrow" w:hAnsi="Arial Narrow" w:cs="Arial"/>
          <w:sz w:val="22"/>
          <w:szCs w:val="22"/>
        </w:rPr>
      </w:pPr>
    </w:p>
    <w:p w14:paraId="57852DE7" w14:textId="0509C1A3" w:rsidR="00511236" w:rsidRPr="00C1641C" w:rsidRDefault="00857531" w:rsidP="00511236">
      <w:pPr>
        <w:ind w:left="2835"/>
        <w:rPr>
          <w:rFonts w:ascii="Arial Narrow" w:hAnsi="Arial Narrow" w:cs="Arial"/>
          <w:sz w:val="22"/>
          <w:szCs w:val="22"/>
        </w:rPr>
      </w:pPr>
      <w:r>
        <w:rPr>
          <w:rFonts w:ascii="Arial Narrow" w:hAnsi="Arial Narrow" w:cs="Arial"/>
          <w:sz w:val="22"/>
          <w:szCs w:val="22"/>
        </w:rPr>
        <w:t>4</w:t>
      </w:r>
      <w:r w:rsidR="00511236" w:rsidRPr="00C1641C">
        <w:rPr>
          <w:rFonts w:ascii="Arial Narrow" w:hAnsi="Arial Narrow" w:cs="Arial"/>
          <w:sz w:val="22"/>
          <w:szCs w:val="22"/>
        </w:rPr>
        <w:t>,00 szt.</w:t>
      </w:r>
    </w:p>
    <w:p w14:paraId="4593D8F0" w14:textId="77777777" w:rsidR="00511236" w:rsidRPr="00C1641C" w:rsidRDefault="00511236" w:rsidP="00511236">
      <w:pPr>
        <w:pStyle w:val="Nagwek2"/>
        <w:tabs>
          <w:tab w:val="num" w:pos="1701"/>
        </w:tabs>
        <w:ind w:left="2054" w:hanging="1770"/>
        <w:rPr>
          <w:rFonts w:ascii="Arial Narrow" w:hAnsi="Arial Narrow"/>
          <w:color w:val="auto"/>
          <w:sz w:val="22"/>
          <w:szCs w:val="22"/>
        </w:rPr>
      </w:pPr>
      <w:r w:rsidRPr="00C1641C">
        <w:rPr>
          <w:rFonts w:ascii="Arial Narrow" w:hAnsi="Arial Narrow"/>
          <w:color w:val="auto"/>
          <w:sz w:val="22"/>
          <w:szCs w:val="22"/>
        </w:rPr>
        <w:t>System hydrauliki</w:t>
      </w:r>
    </w:p>
    <w:p w14:paraId="53F6497A" w14:textId="23DEBC6E" w:rsidR="00511236" w:rsidRPr="00C1641C" w:rsidRDefault="00511236" w:rsidP="00511236">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 xml:space="preserve">Kanał denny wlotowy </w:t>
      </w:r>
      <w:r w:rsidR="00857531">
        <w:rPr>
          <w:rFonts w:ascii="Arial Narrow" w:hAnsi="Arial Narrow"/>
          <w:color w:val="auto"/>
          <w:szCs w:val="22"/>
        </w:rPr>
        <w:t>- względnie</w:t>
      </w:r>
    </w:p>
    <w:p w14:paraId="2A6DA271" w14:textId="77777777" w:rsidR="00511236" w:rsidRPr="00C1641C" w:rsidRDefault="00511236" w:rsidP="00511236">
      <w:pPr>
        <w:ind w:left="2160"/>
        <w:rPr>
          <w:rFonts w:ascii="Arial Narrow" w:hAnsi="Arial Narrow" w:cs="Arial"/>
          <w:sz w:val="22"/>
          <w:szCs w:val="22"/>
        </w:rPr>
      </w:pPr>
      <w:r w:rsidRPr="00C1641C">
        <w:rPr>
          <w:rFonts w:ascii="Arial Narrow" w:hAnsi="Arial Narrow" w:cs="Arial"/>
          <w:sz w:val="22"/>
          <w:szCs w:val="22"/>
        </w:rPr>
        <w:t>jak opisano powyżej. Kanał łącznie z wymaganym orurowaniem zasilającym oraz orurowaniem odprowadzającym wodę do studzienki spustowej niecki, z zawinięciem obwodowym obrzeża i kołnierzem luźnym ze stali nierdzewnej 1.4301, PN 10, otwór wg PN-EN 1092-1, do 0,5 m poza nieckę ze stali szlachetnej Wymiary zestawcze: szerokość w świetle: 200 mm; wysokość w świetle: wg wymagań hydraulicznych. Na dostawcę niecki narzuca się obowiązek przedłożenia sprawozdania kontrolnego potwierdzającego zgodność zastosowanych urządzeń basenowych do wymiany wody jakimi są kanały denne z wymaganiami norm PN-EN 13451-1, PN-EN 13451-3 dla udokumentowania spełniania przez nie zasadniczych wymagań. Sprawozdanie kontrolne dla ww. urządzenia potwierdza spełnienie wymagań norm w zakresie zabezpieczenia przed zakleszczeniem włosów przy założonych parametrach pracy.</w:t>
      </w:r>
    </w:p>
    <w:p w14:paraId="4AFD89B7" w14:textId="77777777" w:rsidR="00511236" w:rsidRPr="00C1641C" w:rsidRDefault="00511236" w:rsidP="00511236">
      <w:pPr>
        <w:ind w:left="2160"/>
        <w:rPr>
          <w:rFonts w:ascii="Arial Narrow" w:hAnsi="Arial Narrow" w:cs="Arial"/>
          <w:sz w:val="22"/>
          <w:szCs w:val="22"/>
        </w:rPr>
      </w:pPr>
    </w:p>
    <w:p w14:paraId="7B9901F3" w14:textId="77777777" w:rsidR="00511236" w:rsidRPr="00C1641C" w:rsidRDefault="00511236" w:rsidP="00511236">
      <w:pPr>
        <w:ind w:left="2160"/>
        <w:rPr>
          <w:rFonts w:ascii="Arial Narrow" w:hAnsi="Arial Narrow" w:cs="Arial"/>
          <w:sz w:val="22"/>
          <w:szCs w:val="22"/>
        </w:rPr>
      </w:pPr>
      <w:r w:rsidRPr="00C1641C">
        <w:rPr>
          <w:rFonts w:ascii="Arial Narrow" w:hAnsi="Arial Narrow" w:cs="Arial"/>
          <w:noProof/>
          <w:sz w:val="22"/>
          <w:szCs w:val="22"/>
        </w:rPr>
        <w:drawing>
          <wp:inline distT="0" distB="0" distL="0" distR="0" wp14:anchorId="6EC466EF" wp14:editId="7FADD056">
            <wp:extent cx="4381500" cy="2150745"/>
            <wp:effectExtent l="0" t="0" r="0" b="1905"/>
            <wp:docPr id="234"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C:\Users\Witold Kołacz\Desktop\BBCZ\foty\kanał denny 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81500" cy="2150745"/>
                    </a:xfrm>
                    <a:prstGeom prst="rect">
                      <a:avLst/>
                    </a:prstGeom>
                    <a:noFill/>
                    <a:ln>
                      <a:noFill/>
                    </a:ln>
                  </pic:spPr>
                </pic:pic>
              </a:graphicData>
            </a:graphic>
          </wp:inline>
        </w:drawing>
      </w:r>
    </w:p>
    <w:p w14:paraId="37ECCAA1" w14:textId="77777777" w:rsidR="00511236" w:rsidRPr="00C1641C" w:rsidRDefault="00511236" w:rsidP="00511236">
      <w:pPr>
        <w:ind w:left="2160"/>
        <w:rPr>
          <w:rFonts w:ascii="Arial Narrow" w:hAnsi="Arial Narrow" w:cs="Arial"/>
          <w:sz w:val="22"/>
          <w:szCs w:val="22"/>
        </w:rPr>
      </w:pPr>
    </w:p>
    <w:p w14:paraId="12264600" w14:textId="7E4C2274" w:rsidR="00511236" w:rsidRPr="00C1641C" w:rsidRDefault="00857531" w:rsidP="00511236">
      <w:pPr>
        <w:ind w:left="2835"/>
        <w:rPr>
          <w:rFonts w:ascii="Arial Narrow" w:hAnsi="Arial Narrow" w:cs="Arial"/>
          <w:sz w:val="22"/>
          <w:szCs w:val="22"/>
        </w:rPr>
      </w:pPr>
      <w:r>
        <w:rPr>
          <w:rFonts w:ascii="Arial Narrow" w:hAnsi="Arial Narrow" w:cs="Arial"/>
          <w:sz w:val="22"/>
          <w:szCs w:val="22"/>
        </w:rPr>
        <w:t>1</w:t>
      </w:r>
      <w:r w:rsidR="00511236" w:rsidRPr="00C1641C">
        <w:rPr>
          <w:rFonts w:ascii="Arial Narrow" w:hAnsi="Arial Narrow" w:cs="Arial"/>
          <w:sz w:val="22"/>
          <w:szCs w:val="22"/>
        </w:rPr>
        <w:t>,</w:t>
      </w:r>
      <w:r>
        <w:rPr>
          <w:rFonts w:ascii="Arial Narrow" w:hAnsi="Arial Narrow" w:cs="Arial"/>
          <w:sz w:val="22"/>
          <w:szCs w:val="22"/>
        </w:rPr>
        <w:t xml:space="preserve">00 </w:t>
      </w:r>
      <w:proofErr w:type="spellStart"/>
      <w:r>
        <w:rPr>
          <w:rFonts w:ascii="Arial Narrow" w:hAnsi="Arial Narrow" w:cs="Arial"/>
          <w:sz w:val="22"/>
          <w:szCs w:val="22"/>
        </w:rPr>
        <w:t>kpl</w:t>
      </w:r>
      <w:proofErr w:type="spellEnd"/>
      <w:r>
        <w:rPr>
          <w:rFonts w:ascii="Arial Narrow" w:hAnsi="Arial Narrow" w:cs="Arial"/>
          <w:sz w:val="22"/>
          <w:szCs w:val="22"/>
        </w:rPr>
        <w:t>.</w:t>
      </w:r>
    </w:p>
    <w:p w14:paraId="61583ABA" w14:textId="2F6A69D8" w:rsidR="00511236" w:rsidRPr="00C1641C" w:rsidRDefault="00511236" w:rsidP="00511236">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lastRenderedPageBreak/>
        <w:t>Pokrywa serwisowa</w:t>
      </w:r>
      <w:r w:rsidR="00857531">
        <w:rPr>
          <w:rFonts w:ascii="Arial Narrow" w:hAnsi="Arial Narrow"/>
          <w:color w:val="auto"/>
          <w:szCs w:val="22"/>
        </w:rPr>
        <w:t xml:space="preserve"> - względnie</w:t>
      </w:r>
    </w:p>
    <w:p w14:paraId="10D1CB6A" w14:textId="77777777" w:rsidR="00511236" w:rsidRPr="00C1641C" w:rsidRDefault="00511236" w:rsidP="00511236">
      <w:pPr>
        <w:ind w:left="2160"/>
        <w:rPr>
          <w:rFonts w:ascii="Arial Narrow" w:hAnsi="Arial Narrow" w:cs="Arial"/>
          <w:sz w:val="22"/>
          <w:szCs w:val="22"/>
        </w:rPr>
      </w:pPr>
      <w:r w:rsidRPr="00C1641C">
        <w:rPr>
          <w:rFonts w:ascii="Arial Narrow" w:hAnsi="Arial Narrow" w:cs="Arial"/>
          <w:sz w:val="22"/>
          <w:szCs w:val="22"/>
        </w:rPr>
        <w:t>Umiejscowienie wg potrzeb. Umożliwia demontaż pokrywy całego kanału w celu czyszczenia. Zamocowana przy pomocy bezśrubowego szybkiego zamknięcia, które pozwala obsłudze basenu na szybkie i łatwe otwieranie i zamykanie również, gdy basen jest napełniony.</w:t>
      </w:r>
    </w:p>
    <w:p w14:paraId="5B754CD1" w14:textId="77777777" w:rsidR="00511236" w:rsidRPr="00C1641C" w:rsidRDefault="00511236" w:rsidP="00511236">
      <w:pPr>
        <w:ind w:left="2160"/>
        <w:rPr>
          <w:rFonts w:ascii="Arial Narrow" w:hAnsi="Arial Narrow" w:cs="Arial"/>
          <w:color w:val="FF0000"/>
          <w:sz w:val="22"/>
          <w:szCs w:val="22"/>
        </w:rPr>
      </w:pPr>
    </w:p>
    <w:p w14:paraId="3E10C751" w14:textId="77777777" w:rsidR="00511236" w:rsidRPr="00C1641C" w:rsidRDefault="00511236" w:rsidP="00511236">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 xml:space="preserve">. </w:t>
      </w:r>
    </w:p>
    <w:p w14:paraId="24BB3CA7" w14:textId="57243A4D" w:rsidR="00511236" w:rsidRPr="00C1641C" w:rsidRDefault="00511236" w:rsidP="00511236">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Dysza denna, wlotowa</w:t>
      </w:r>
      <w:r w:rsidR="00857531">
        <w:rPr>
          <w:rFonts w:ascii="Arial Narrow" w:hAnsi="Arial Narrow"/>
          <w:color w:val="auto"/>
          <w:szCs w:val="22"/>
        </w:rPr>
        <w:t xml:space="preserve"> - względnie</w:t>
      </w:r>
    </w:p>
    <w:p w14:paraId="3E129E6C" w14:textId="77777777" w:rsidR="00511236" w:rsidRPr="00C1641C" w:rsidRDefault="00511236" w:rsidP="00511236">
      <w:pPr>
        <w:ind w:left="2160"/>
        <w:rPr>
          <w:rFonts w:ascii="Arial Narrow" w:hAnsi="Arial Narrow" w:cs="Arial"/>
          <w:sz w:val="22"/>
          <w:szCs w:val="22"/>
        </w:rPr>
      </w:pPr>
      <w:r w:rsidRPr="00C1641C">
        <w:rPr>
          <w:rFonts w:ascii="Arial Narrow" w:hAnsi="Arial Narrow" w:cs="Arial"/>
          <w:sz w:val="22"/>
          <w:szCs w:val="22"/>
        </w:rPr>
        <w:t>łącznie z wymaganym orurowaniem zasilającym oraz orurowaniem odprowadzającym wodę do studzienki spustowej niecki, z zawinięciem obwodowym obrzeża i kołnierzem luźnym ze stali nierdzewnej 1.4301, PN 10, otwór wg PN-EN 1092-1, do 0,5 m poza nieckę ze stali szlachetnej. Pokrywa zamocowana przy pomocy bezśrubowego szybkiego zamknięcia, które pozwala obsłudze basenu na szybkie i łatwe otwieranie i zamykanie, również, gdy basen jest napełniony. Wymiary zestawcze: szer. w świetle: 200 mm; wys. w świetle: wg wymagań hydraulicznych</w:t>
      </w:r>
    </w:p>
    <w:p w14:paraId="6B546136" w14:textId="77777777" w:rsidR="00511236" w:rsidRPr="00C1641C" w:rsidRDefault="00511236" w:rsidP="00511236">
      <w:pPr>
        <w:ind w:left="2160"/>
        <w:rPr>
          <w:rFonts w:ascii="Arial Narrow" w:hAnsi="Arial Narrow" w:cs="Arial"/>
          <w:sz w:val="22"/>
          <w:szCs w:val="22"/>
        </w:rPr>
      </w:pPr>
    </w:p>
    <w:p w14:paraId="06502C73" w14:textId="77777777" w:rsidR="00857531" w:rsidRPr="00C1641C" w:rsidRDefault="00857531" w:rsidP="00857531">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 xml:space="preserve">. </w:t>
      </w:r>
    </w:p>
    <w:p w14:paraId="7E6B4417" w14:textId="77777777" w:rsidR="00511236" w:rsidRPr="00C1641C" w:rsidRDefault="00511236" w:rsidP="00511236">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Odpływ z rynny przelewowej</w:t>
      </w:r>
    </w:p>
    <w:p w14:paraId="74202954" w14:textId="516F9252" w:rsidR="00511236" w:rsidRPr="00C1641C" w:rsidRDefault="00511236" w:rsidP="00511236">
      <w:pPr>
        <w:ind w:left="2160"/>
        <w:rPr>
          <w:rFonts w:ascii="Arial Narrow" w:hAnsi="Arial Narrow" w:cs="Arial"/>
          <w:sz w:val="22"/>
          <w:szCs w:val="22"/>
        </w:rPr>
      </w:pPr>
      <w:r w:rsidRPr="00C1641C">
        <w:rPr>
          <w:rFonts w:ascii="Arial Narrow" w:hAnsi="Arial Narrow" w:cs="Arial"/>
          <w:sz w:val="22"/>
          <w:szCs w:val="22"/>
        </w:rPr>
        <w:t xml:space="preserve">w przebiegu prostych i okrągłych zewnętrznych rynien przelewowych, łącznie z orurowaniem z zawinięciem obwodowym obrzeża i kołnierzem luźnym ze stali nierdzewnej 1.4301, DN </w:t>
      </w:r>
      <w:r w:rsidR="00857531">
        <w:rPr>
          <w:rFonts w:ascii="Arial Narrow" w:hAnsi="Arial Narrow" w:cs="Arial"/>
          <w:sz w:val="22"/>
          <w:szCs w:val="22"/>
        </w:rPr>
        <w:t>wg obliczeń hydraulicznych</w:t>
      </w:r>
      <w:r w:rsidRPr="00C1641C">
        <w:rPr>
          <w:rFonts w:ascii="Arial Narrow" w:hAnsi="Arial Narrow" w:cs="Arial"/>
          <w:sz w:val="22"/>
          <w:szCs w:val="22"/>
        </w:rPr>
        <w:t xml:space="preserve"> PN 10, otwór wg PN-EN 1092-1 do 0,5 m poza nieckę ze stali szlachetnej.</w:t>
      </w:r>
    </w:p>
    <w:p w14:paraId="10DE68D7" w14:textId="77777777" w:rsidR="00511236" w:rsidRPr="00C1641C" w:rsidRDefault="00511236" w:rsidP="00511236">
      <w:pPr>
        <w:ind w:left="2160"/>
        <w:rPr>
          <w:rFonts w:ascii="Arial Narrow" w:hAnsi="Arial Narrow" w:cs="Arial"/>
          <w:sz w:val="22"/>
          <w:szCs w:val="22"/>
        </w:rPr>
      </w:pPr>
    </w:p>
    <w:p w14:paraId="6B15F415" w14:textId="77777777" w:rsidR="00857531" w:rsidRPr="00C1641C" w:rsidRDefault="00857531" w:rsidP="00857531">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 xml:space="preserve">. </w:t>
      </w:r>
    </w:p>
    <w:p w14:paraId="2ED52BC4" w14:textId="77777777" w:rsidR="00511236" w:rsidRPr="00C1641C" w:rsidRDefault="00511236" w:rsidP="00511236">
      <w:pPr>
        <w:pStyle w:val="Nagwek2"/>
        <w:tabs>
          <w:tab w:val="num" w:pos="1701"/>
        </w:tabs>
        <w:ind w:left="2054" w:hanging="1770"/>
        <w:rPr>
          <w:rFonts w:ascii="Arial Narrow" w:hAnsi="Arial Narrow"/>
          <w:color w:val="auto"/>
          <w:sz w:val="22"/>
          <w:szCs w:val="22"/>
        </w:rPr>
      </w:pPr>
      <w:r w:rsidRPr="00C1641C">
        <w:rPr>
          <w:rFonts w:ascii="Arial Narrow" w:hAnsi="Arial Narrow"/>
          <w:color w:val="auto"/>
          <w:sz w:val="22"/>
          <w:szCs w:val="22"/>
        </w:rPr>
        <w:t>Wyposażenie instalacyjne</w:t>
      </w:r>
    </w:p>
    <w:p w14:paraId="42FCDCFD" w14:textId="77777777" w:rsidR="00511236" w:rsidRPr="00C1641C" w:rsidRDefault="00511236" w:rsidP="00511236">
      <w:pPr>
        <w:pStyle w:val="Nagwek3"/>
        <w:tabs>
          <w:tab w:val="clear" w:pos="2054"/>
          <w:tab w:val="num" w:pos="1486"/>
        </w:tabs>
        <w:ind w:left="1486"/>
        <w:rPr>
          <w:rFonts w:ascii="Arial Narrow" w:hAnsi="Arial Narrow"/>
          <w:color w:val="auto"/>
          <w:szCs w:val="22"/>
        </w:rPr>
      </w:pPr>
      <w:r w:rsidRPr="00C1641C">
        <w:rPr>
          <w:rFonts w:ascii="Arial Narrow" w:hAnsi="Arial Narrow"/>
          <w:color w:val="auto"/>
          <w:szCs w:val="22"/>
        </w:rPr>
        <w:t xml:space="preserve">Odpływ z niecki do przyłączenia rury DN 80 </w:t>
      </w:r>
    </w:p>
    <w:p w14:paraId="79B6A721" w14:textId="77777777" w:rsidR="00511236" w:rsidRPr="00C1641C" w:rsidRDefault="00511236" w:rsidP="00511236">
      <w:pPr>
        <w:ind w:left="2160"/>
        <w:rPr>
          <w:rFonts w:ascii="Arial Narrow" w:hAnsi="Arial Narrow" w:cs="Arial"/>
          <w:sz w:val="22"/>
          <w:szCs w:val="22"/>
        </w:rPr>
      </w:pPr>
      <w:r w:rsidRPr="00C1641C">
        <w:rPr>
          <w:rFonts w:ascii="Arial Narrow" w:hAnsi="Arial Narrow" w:cs="Arial"/>
          <w:sz w:val="22"/>
          <w:szCs w:val="22"/>
        </w:rPr>
        <w:t>do opróżniania niecki basenu, składająca się ze skrzynki ze stali nierdzewnej z kotwami, pokrywa z blachy perforowanej na równym poziomie z dnem (podwaliną) niecki, ok. 28 x 28 cm, otwór okrągły 8 mm łącznie z orurowaniem z zawinięciem obwodowym obrzeża i kołnierzem luźnym ze stali nierdzewnej 1.4301, DN 80, PN 10, otwór wg PN-EN 1092-1 do 0,5 m poza nieckę ze stali szlachetnej. Wykonanie zgodnie z normą PN-EN 13451-3, potwierdzone zaświadczeniem TÜV o zgodności zastosowanych urządzeń basenowych do wymiany wody z wymaganiami norm PN-EN 13451-1, PN</w:t>
      </w:r>
      <w:r w:rsidRPr="00C1641C">
        <w:rPr>
          <w:rFonts w:ascii="Arial Narrow" w:hAnsi="Arial Narrow" w:cs="Arial"/>
          <w:sz w:val="22"/>
          <w:szCs w:val="22"/>
        </w:rPr>
        <w:noBreakHyphen/>
        <w:t>EN 13451</w:t>
      </w:r>
      <w:r w:rsidRPr="00C1641C">
        <w:rPr>
          <w:rFonts w:ascii="Arial Narrow" w:hAnsi="Arial Narrow" w:cs="Arial"/>
          <w:sz w:val="22"/>
          <w:szCs w:val="22"/>
        </w:rPr>
        <w:noBreakHyphen/>
        <w:t>3. Na dostawcę niecki narzuca się obowiązek przedłożenia świadectwa kontroli właściwości antypoślizgowych, potwierdzającego pozytywny wynik badania antypoślizgowości pokryw urządzeń do zasysania wody wg PN-EN 13451-1 (spełnienie klasy oceny 24º) oraz DIN 51097 (spełnienie wymagań w obszarze zastosowań C),  wystawionego przez akredytowaną jednostkę certyfikującą, dla udokumentowania spełniania przez niego zasadniczych wymagań, oraz sprawozdania kontrolnego potwierdzającego zgodność zastosowanych urządzeń basenowych do wymiany wody jakimi są odpływy denne z wymaganiami norm PN-EN 13451-1, PN-EN 13451-3 dla udokumentowania spełniania przez nie zasadniczych wymagań. Sprawozdanie kontrolne dla ww. urządzenia potwierdza spełnienie wymagań norm w zakresie zabezpieczenia przed zakleszczeniem włosów przy założonych parametrach pracy.</w:t>
      </w:r>
    </w:p>
    <w:p w14:paraId="6F36994B" w14:textId="77777777" w:rsidR="00511236" w:rsidRPr="00C1641C" w:rsidRDefault="00511236" w:rsidP="00511236">
      <w:pPr>
        <w:ind w:left="2160"/>
        <w:rPr>
          <w:rFonts w:ascii="Arial Narrow" w:hAnsi="Arial Narrow" w:cs="Arial"/>
          <w:sz w:val="22"/>
          <w:szCs w:val="22"/>
        </w:rPr>
      </w:pPr>
    </w:p>
    <w:p w14:paraId="1CA3B946" w14:textId="77777777" w:rsidR="00511236" w:rsidRPr="00C1641C" w:rsidRDefault="00511236" w:rsidP="00511236">
      <w:pPr>
        <w:ind w:left="2835"/>
        <w:rPr>
          <w:rFonts w:ascii="Arial Narrow" w:hAnsi="Arial Narrow" w:cs="Arial"/>
          <w:sz w:val="22"/>
          <w:szCs w:val="22"/>
        </w:rPr>
      </w:pPr>
      <w:r w:rsidRPr="00C1641C">
        <w:rPr>
          <w:rFonts w:ascii="Arial Narrow" w:hAnsi="Arial Narrow" w:cs="Arial"/>
          <w:sz w:val="22"/>
          <w:szCs w:val="22"/>
        </w:rPr>
        <w:t>1,00 szt.</w:t>
      </w:r>
    </w:p>
    <w:p w14:paraId="500782FA" w14:textId="77777777" w:rsidR="00511236" w:rsidRPr="00C1641C" w:rsidRDefault="00511236" w:rsidP="00511236">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Urządzenie do poboru wody chlorowanej DN 50</w:t>
      </w:r>
    </w:p>
    <w:p w14:paraId="4B3894C6" w14:textId="77777777" w:rsidR="00511236" w:rsidRPr="00C1641C" w:rsidRDefault="00511236" w:rsidP="00511236">
      <w:pPr>
        <w:ind w:left="2160"/>
        <w:jc w:val="both"/>
        <w:rPr>
          <w:rFonts w:ascii="Arial Narrow" w:hAnsi="Arial Narrow" w:cs="Arial"/>
          <w:b/>
          <w:sz w:val="22"/>
          <w:szCs w:val="22"/>
        </w:rPr>
      </w:pPr>
      <w:r w:rsidRPr="00C1641C">
        <w:rPr>
          <w:rFonts w:ascii="Arial Narrow" w:hAnsi="Arial Narrow" w:cs="Arial"/>
          <w:sz w:val="22"/>
          <w:szCs w:val="22"/>
        </w:rPr>
        <w:t>do rury wodociągowej pomiarowej, składające się z mocowanej śrubami tarczy z blachy perforowanej ze stali szlachetnej oraz orurowaniem z zawinięciem obwodowym obrzeża i kołnierzem luźnym ze stali nierdzewnej 1.4301, DN 50, PN 10, otwór wg PN EN 1092-</w:t>
      </w:r>
      <w:r w:rsidRPr="00C1641C">
        <w:rPr>
          <w:rFonts w:ascii="Arial Narrow" w:hAnsi="Arial Narrow" w:cs="Arial"/>
          <w:sz w:val="22"/>
          <w:szCs w:val="22"/>
        </w:rPr>
        <w:lastRenderedPageBreak/>
        <w:t>1 do 0,5 m poza nieckę ze stali szlachetnej, łącznie z zatyczką uszczelniającą od strony niecki DN50 (na okres zimy lub przeprowadzania próby ciśnieniowej). Wykonanie zgodnie z normą PN-EN 13451-3, potwierdzone zaświadczeniem TÜV o zgodności zastosowanych urządzeń basenowych do wymiany wody z wymaganiami norm PN</w:t>
      </w:r>
      <w:r w:rsidRPr="00C1641C">
        <w:rPr>
          <w:rFonts w:ascii="Arial Narrow" w:hAnsi="Arial Narrow" w:cs="Arial"/>
          <w:sz w:val="22"/>
          <w:szCs w:val="22"/>
        </w:rPr>
        <w:noBreakHyphen/>
        <w:t>EN 13451</w:t>
      </w:r>
      <w:r w:rsidRPr="00C1641C">
        <w:rPr>
          <w:rFonts w:ascii="Arial Narrow" w:hAnsi="Arial Narrow" w:cs="Arial"/>
          <w:sz w:val="22"/>
          <w:szCs w:val="22"/>
        </w:rPr>
        <w:noBreakHyphen/>
        <w:t>1, PN-EN 13451-3. Na dostawcę niecki narzuca się obowiązek przedłożenia sprawozdania kontrolnego potwierdzającego zgodność zastosowanych urządzeń basenowych do wymiany wody jakimi są urządzenia do poboru wody chlorowanej z wymaganiami norm PN-EN 13451-1, PN-EN 13451-3 dla udokumentowania spełniania przez nie zasadniczych wymagań. Sprawozdanie kontrolne dla ww. urządzenia potwierdza spełnienie wymagań norm w zakresie zabezpieczenia przed zakleszczeniem włosów przy założonych parametrach pracy.</w:t>
      </w:r>
    </w:p>
    <w:p w14:paraId="54B0559B" w14:textId="77777777" w:rsidR="00511236" w:rsidRPr="00C1641C" w:rsidRDefault="00511236" w:rsidP="00511236">
      <w:pPr>
        <w:ind w:left="2160"/>
        <w:rPr>
          <w:rFonts w:ascii="Arial Narrow" w:hAnsi="Arial Narrow" w:cs="Arial"/>
          <w:sz w:val="22"/>
          <w:szCs w:val="22"/>
        </w:rPr>
      </w:pPr>
    </w:p>
    <w:p w14:paraId="0BD107CF" w14:textId="77777777" w:rsidR="00511236" w:rsidRPr="00C1641C" w:rsidRDefault="00511236" w:rsidP="00511236">
      <w:pPr>
        <w:ind w:left="2835"/>
        <w:rPr>
          <w:rFonts w:ascii="Arial Narrow" w:hAnsi="Arial Narrow" w:cs="Arial"/>
          <w:sz w:val="22"/>
          <w:szCs w:val="22"/>
        </w:rPr>
      </w:pPr>
      <w:r w:rsidRPr="00C1641C">
        <w:rPr>
          <w:rFonts w:ascii="Arial Narrow" w:hAnsi="Arial Narrow" w:cs="Arial"/>
          <w:sz w:val="22"/>
          <w:szCs w:val="22"/>
        </w:rPr>
        <w:t>1,00 szt.</w:t>
      </w:r>
    </w:p>
    <w:p w14:paraId="6D254446" w14:textId="77777777" w:rsidR="00511236" w:rsidRPr="00C1641C" w:rsidRDefault="00511236" w:rsidP="00511236">
      <w:pPr>
        <w:pStyle w:val="Nagwek2"/>
        <w:tabs>
          <w:tab w:val="num" w:pos="1701"/>
        </w:tabs>
        <w:ind w:left="2054" w:hanging="1770"/>
        <w:rPr>
          <w:rFonts w:ascii="Arial Narrow" w:hAnsi="Arial Narrow"/>
          <w:color w:val="auto"/>
          <w:sz w:val="22"/>
          <w:szCs w:val="22"/>
        </w:rPr>
      </w:pPr>
      <w:r w:rsidRPr="00C1641C">
        <w:rPr>
          <w:rFonts w:ascii="Arial Narrow" w:hAnsi="Arial Narrow"/>
          <w:color w:val="auto"/>
          <w:sz w:val="22"/>
          <w:szCs w:val="22"/>
        </w:rPr>
        <w:t>Wyposażenie niecki basenu</w:t>
      </w:r>
    </w:p>
    <w:p w14:paraId="49B9147C" w14:textId="77777777" w:rsidR="00511236" w:rsidRPr="00C1641C" w:rsidRDefault="00511236" w:rsidP="00511236">
      <w:pPr>
        <w:pStyle w:val="Nagwek3"/>
        <w:tabs>
          <w:tab w:val="clear" w:pos="2054"/>
          <w:tab w:val="left" w:pos="284"/>
          <w:tab w:val="num" w:pos="1628"/>
          <w:tab w:val="num" w:pos="1701"/>
        </w:tabs>
        <w:ind w:left="1701" w:hanging="1417"/>
        <w:rPr>
          <w:rFonts w:ascii="Arial Narrow" w:hAnsi="Arial Narrow"/>
          <w:color w:val="auto"/>
          <w:szCs w:val="22"/>
        </w:rPr>
      </w:pPr>
      <w:r w:rsidRPr="00C1641C">
        <w:rPr>
          <w:rFonts w:ascii="Arial Narrow" w:hAnsi="Arial Narrow"/>
          <w:color w:val="auto"/>
          <w:szCs w:val="22"/>
        </w:rPr>
        <w:t>Ruszt rynny, prosty, biały</w:t>
      </w:r>
    </w:p>
    <w:p w14:paraId="5C53B7FB" w14:textId="77777777" w:rsidR="00511236" w:rsidRPr="00C1641C" w:rsidRDefault="00511236" w:rsidP="00511236">
      <w:pPr>
        <w:ind w:left="2160"/>
        <w:rPr>
          <w:rFonts w:ascii="Arial Narrow" w:hAnsi="Arial Narrow" w:cs="Arial"/>
          <w:sz w:val="22"/>
          <w:szCs w:val="22"/>
        </w:rPr>
      </w:pPr>
      <w:r w:rsidRPr="00C1641C">
        <w:rPr>
          <w:rFonts w:ascii="Arial Narrow" w:hAnsi="Arial Narrow" w:cs="Arial"/>
          <w:sz w:val="22"/>
          <w:szCs w:val="22"/>
        </w:rPr>
        <w:t>jak opisano powyżej.</w:t>
      </w:r>
    </w:p>
    <w:p w14:paraId="12C5F758" w14:textId="77777777" w:rsidR="00511236" w:rsidRPr="00C1641C" w:rsidRDefault="00511236" w:rsidP="00511236">
      <w:pPr>
        <w:ind w:left="2160"/>
        <w:rPr>
          <w:rFonts w:ascii="Arial Narrow" w:hAnsi="Arial Narrow" w:cs="Arial"/>
          <w:sz w:val="22"/>
          <w:szCs w:val="22"/>
        </w:rPr>
      </w:pPr>
    </w:p>
    <w:p w14:paraId="4FAEB8AB" w14:textId="77777777" w:rsidR="00511236" w:rsidRPr="00C1641C" w:rsidRDefault="00511236" w:rsidP="00511236">
      <w:pPr>
        <w:ind w:left="2160"/>
        <w:rPr>
          <w:rFonts w:ascii="Arial Narrow" w:hAnsi="Arial Narrow" w:cs="Arial"/>
          <w:sz w:val="22"/>
          <w:szCs w:val="22"/>
        </w:rPr>
      </w:pPr>
      <w:r w:rsidRPr="00C1641C">
        <w:rPr>
          <w:rFonts w:ascii="Arial Narrow" w:hAnsi="Arial Narrow" w:cs="Arial"/>
          <w:noProof/>
          <w:sz w:val="22"/>
          <w:szCs w:val="22"/>
        </w:rPr>
        <w:drawing>
          <wp:inline distT="0" distB="0" distL="0" distR="0" wp14:anchorId="4A1E7AA3" wp14:editId="0E53A1C0">
            <wp:extent cx="3174365" cy="1595755"/>
            <wp:effectExtent l="0" t="0" r="6985" b="4445"/>
            <wp:docPr id="236" name="Obraz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74365" cy="1595755"/>
                    </a:xfrm>
                    <a:prstGeom prst="rect">
                      <a:avLst/>
                    </a:prstGeom>
                    <a:noFill/>
                    <a:ln>
                      <a:noFill/>
                    </a:ln>
                  </pic:spPr>
                </pic:pic>
              </a:graphicData>
            </a:graphic>
          </wp:inline>
        </w:drawing>
      </w:r>
    </w:p>
    <w:p w14:paraId="7CEF5FD2" w14:textId="77777777" w:rsidR="00511236" w:rsidRPr="00C1641C" w:rsidRDefault="00511236" w:rsidP="00511236">
      <w:pPr>
        <w:ind w:left="2160"/>
        <w:rPr>
          <w:rFonts w:ascii="Arial Narrow" w:hAnsi="Arial Narrow" w:cs="Arial"/>
          <w:sz w:val="22"/>
          <w:szCs w:val="22"/>
        </w:rPr>
      </w:pPr>
    </w:p>
    <w:p w14:paraId="063BE41E" w14:textId="35E7B173" w:rsidR="00511236" w:rsidRPr="00C1641C" w:rsidRDefault="00857531" w:rsidP="00511236">
      <w:pPr>
        <w:ind w:left="2835"/>
        <w:rPr>
          <w:rFonts w:ascii="Arial Narrow" w:hAnsi="Arial Narrow" w:cs="Arial"/>
          <w:sz w:val="22"/>
          <w:szCs w:val="22"/>
        </w:rPr>
      </w:pPr>
      <w:r>
        <w:rPr>
          <w:rFonts w:ascii="Arial Narrow" w:hAnsi="Arial Narrow" w:cs="Arial"/>
          <w:sz w:val="22"/>
          <w:szCs w:val="22"/>
        </w:rPr>
        <w:t>4</w:t>
      </w:r>
      <w:r w:rsidR="00511236" w:rsidRPr="00C1641C">
        <w:rPr>
          <w:rFonts w:ascii="Arial Narrow" w:hAnsi="Arial Narrow" w:cs="Arial"/>
          <w:sz w:val="22"/>
          <w:szCs w:val="22"/>
        </w:rPr>
        <w:t>,</w:t>
      </w:r>
      <w:r>
        <w:rPr>
          <w:rFonts w:ascii="Arial Narrow" w:hAnsi="Arial Narrow" w:cs="Arial"/>
          <w:sz w:val="22"/>
          <w:szCs w:val="22"/>
        </w:rPr>
        <w:t>76</w:t>
      </w:r>
      <w:r w:rsidR="00511236" w:rsidRPr="00C1641C">
        <w:rPr>
          <w:rFonts w:ascii="Arial Narrow" w:hAnsi="Arial Narrow" w:cs="Arial"/>
          <w:sz w:val="22"/>
          <w:szCs w:val="22"/>
        </w:rPr>
        <w:t xml:space="preserve"> </w:t>
      </w:r>
      <w:proofErr w:type="spellStart"/>
      <w:r w:rsidR="00511236" w:rsidRPr="00C1641C">
        <w:rPr>
          <w:rFonts w:ascii="Arial Narrow" w:hAnsi="Arial Narrow" w:cs="Arial"/>
          <w:sz w:val="22"/>
          <w:szCs w:val="22"/>
        </w:rPr>
        <w:t>mb</w:t>
      </w:r>
      <w:proofErr w:type="spellEnd"/>
      <w:r w:rsidR="00511236" w:rsidRPr="00C1641C">
        <w:rPr>
          <w:rFonts w:ascii="Arial Narrow" w:hAnsi="Arial Narrow" w:cs="Arial"/>
          <w:sz w:val="22"/>
          <w:szCs w:val="22"/>
        </w:rPr>
        <w:t>.</w:t>
      </w:r>
    </w:p>
    <w:p w14:paraId="4C71B0E3" w14:textId="77777777" w:rsidR="00511236" w:rsidRPr="00C1641C" w:rsidRDefault="00511236" w:rsidP="00511236">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Piktogram "Dla osób niepływających"</w:t>
      </w:r>
    </w:p>
    <w:p w14:paraId="409BDAAB" w14:textId="77777777" w:rsidR="00511236" w:rsidRPr="00C1641C" w:rsidRDefault="00511236" w:rsidP="00511236">
      <w:pPr>
        <w:ind w:left="2160"/>
        <w:rPr>
          <w:rFonts w:ascii="Arial Narrow" w:hAnsi="Arial Narrow" w:cs="Arial"/>
          <w:sz w:val="22"/>
          <w:szCs w:val="22"/>
        </w:rPr>
      </w:pPr>
      <w:r w:rsidRPr="00C1641C">
        <w:rPr>
          <w:rFonts w:ascii="Arial Narrow" w:hAnsi="Arial Narrow" w:cs="Arial"/>
          <w:sz w:val="22"/>
          <w:szCs w:val="22"/>
        </w:rPr>
        <w:t>jak opisano powyżej. Tabliczka z oznaczeniem "Dla osób nieumiejących pływać".</w:t>
      </w:r>
    </w:p>
    <w:p w14:paraId="3620A2AC" w14:textId="77777777" w:rsidR="00511236" w:rsidRPr="00C1641C" w:rsidRDefault="00511236" w:rsidP="00511236">
      <w:pPr>
        <w:ind w:left="2160"/>
        <w:rPr>
          <w:rFonts w:ascii="Arial Narrow" w:hAnsi="Arial Narrow" w:cs="Arial"/>
          <w:sz w:val="22"/>
          <w:szCs w:val="22"/>
        </w:rPr>
      </w:pPr>
    </w:p>
    <w:p w14:paraId="1D0D5E14" w14:textId="77777777" w:rsidR="00511236" w:rsidRPr="00C1641C" w:rsidRDefault="00511236" w:rsidP="00511236">
      <w:pPr>
        <w:ind w:left="2835"/>
        <w:rPr>
          <w:rFonts w:ascii="Arial Narrow" w:hAnsi="Arial Narrow" w:cs="Arial"/>
          <w:sz w:val="22"/>
          <w:szCs w:val="22"/>
        </w:rPr>
      </w:pPr>
      <w:r w:rsidRPr="00C1641C">
        <w:rPr>
          <w:rFonts w:ascii="Arial Narrow" w:hAnsi="Arial Narrow" w:cs="Arial"/>
          <w:sz w:val="22"/>
          <w:szCs w:val="22"/>
        </w:rPr>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24DEE495" w14:textId="77777777" w:rsidR="00511236" w:rsidRPr="00C1641C" w:rsidRDefault="00511236" w:rsidP="00511236">
      <w:pPr>
        <w:pStyle w:val="Nagwek3"/>
        <w:tabs>
          <w:tab w:val="left" w:pos="284"/>
          <w:tab w:val="num" w:pos="1701"/>
        </w:tabs>
        <w:ind w:left="1701" w:hanging="1417"/>
        <w:rPr>
          <w:rFonts w:ascii="Arial Narrow" w:hAnsi="Arial Narrow"/>
          <w:color w:val="auto"/>
          <w:szCs w:val="22"/>
        </w:rPr>
      </w:pPr>
      <w:r w:rsidRPr="00C1641C">
        <w:rPr>
          <w:rFonts w:ascii="Arial Narrow" w:hAnsi="Arial Narrow"/>
          <w:color w:val="auto"/>
          <w:szCs w:val="22"/>
        </w:rPr>
        <w:t>Piktogram "Nie skakać do wody z krawędzi basenu"</w:t>
      </w:r>
    </w:p>
    <w:p w14:paraId="15F3EE44" w14:textId="77777777" w:rsidR="00511236" w:rsidRPr="00C1641C" w:rsidRDefault="00511236" w:rsidP="00511236">
      <w:pPr>
        <w:ind w:left="2160"/>
        <w:rPr>
          <w:rFonts w:ascii="Arial Narrow" w:hAnsi="Arial Narrow" w:cs="Arial"/>
          <w:sz w:val="22"/>
          <w:szCs w:val="22"/>
        </w:rPr>
      </w:pPr>
      <w:r w:rsidRPr="00C1641C">
        <w:rPr>
          <w:rFonts w:ascii="Arial Narrow" w:hAnsi="Arial Narrow" w:cs="Arial"/>
          <w:sz w:val="22"/>
          <w:szCs w:val="22"/>
        </w:rPr>
        <w:t>jak opisano powyżej. Tabliczka z oznaczeniem "Nie skakać do wody z krawędzi basenu".</w:t>
      </w:r>
    </w:p>
    <w:p w14:paraId="4A085AC7" w14:textId="77777777" w:rsidR="00511236" w:rsidRPr="00C1641C" w:rsidRDefault="00511236" w:rsidP="00511236">
      <w:pPr>
        <w:ind w:left="2160"/>
        <w:rPr>
          <w:rFonts w:ascii="Arial Narrow" w:hAnsi="Arial Narrow" w:cs="Arial"/>
          <w:sz w:val="22"/>
          <w:szCs w:val="22"/>
        </w:rPr>
      </w:pPr>
    </w:p>
    <w:p w14:paraId="3D8F6759" w14:textId="77777777" w:rsidR="00511236" w:rsidRPr="00C1641C" w:rsidRDefault="00511236" w:rsidP="00511236">
      <w:pPr>
        <w:ind w:left="1843" w:firstLine="284"/>
        <w:rPr>
          <w:rFonts w:ascii="Arial Narrow" w:hAnsi="Arial Narrow" w:cs="Arial"/>
          <w:sz w:val="22"/>
          <w:szCs w:val="22"/>
        </w:rPr>
      </w:pPr>
      <w:r w:rsidRPr="00C1641C">
        <w:rPr>
          <w:rFonts w:ascii="Arial Narrow" w:hAnsi="Arial Narrow" w:cs="Arial"/>
          <w:noProof/>
          <w:sz w:val="22"/>
          <w:szCs w:val="22"/>
        </w:rPr>
        <w:drawing>
          <wp:inline distT="0" distB="0" distL="0" distR="0" wp14:anchorId="3A808065" wp14:editId="6ECA7BEE">
            <wp:extent cx="2963917" cy="2393417"/>
            <wp:effectExtent l="0" t="0" r="8255" b="6985"/>
            <wp:docPr id="237" name="Obraz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iktogram"/>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58877" cy="2389347"/>
                    </a:xfrm>
                    <a:prstGeom prst="rect">
                      <a:avLst/>
                    </a:prstGeom>
                    <a:noFill/>
                    <a:ln>
                      <a:noFill/>
                    </a:ln>
                  </pic:spPr>
                </pic:pic>
              </a:graphicData>
            </a:graphic>
          </wp:inline>
        </w:drawing>
      </w:r>
    </w:p>
    <w:p w14:paraId="417CA01E" w14:textId="77777777" w:rsidR="00511236" w:rsidRPr="00C1641C" w:rsidRDefault="00511236" w:rsidP="00511236">
      <w:pPr>
        <w:ind w:left="1843"/>
        <w:rPr>
          <w:rFonts w:ascii="Arial Narrow" w:hAnsi="Arial Narrow" w:cs="Arial"/>
          <w:sz w:val="22"/>
          <w:szCs w:val="22"/>
        </w:rPr>
      </w:pPr>
    </w:p>
    <w:p w14:paraId="6517701E" w14:textId="77777777" w:rsidR="00511236" w:rsidRPr="00C1641C" w:rsidRDefault="00511236" w:rsidP="00511236">
      <w:pPr>
        <w:ind w:left="2835"/>
        <w:rPr>
          <w:rFonts w:ascii="Arial Narrow" w:hAnsi="Arial Narrow" w:cs="Arial"/>
          <w:sz w:val="22"/>
          <w:szCs w:val="22"/>
        </w:rPr>
      </w:pPr>
      <w:r w:rsidRPr="00C1641C">
        <w:rPr>
          <w:rFonts w:ascii="Arial Narrow" w:hAnsi="Arial Narrow" w:cs="Arial"/>
          <w:sz w:val="22"/>
          <w:szCs w:val="22"/>
        </w:rPr>
        <w:lastRenderedPageBreak/>
        <w:t xml:space="preserve">1,00 </w:t>
      </w:r>
      <w:proofErr w:type="spellStart"/>
      <w:r w:rsidRPr="00C1641C">
        <w:rPr>
          <w:rFonts w:ascii="Arial Narrow" w:hAnsi="Arial Narrow" w:cs="Arial"/>
          <w:sz w:val="22"/>
          <w:szCs w:val="22"/>
        </w:rPr>
        <w:t>kpl</w:t>
      </w:r>
      <w:proofErr w:type="spellEnd"/>
      <w:r w:rsidRPr="00C1641C">
        <w:rPr>
          <w:rFonts w:ascii="Arial Narrow" w:hAnsi="Arial Narrow" w:cs="Arial"/>
          <w:sz w:val="22"/>
          <w:szCs w:val="22"/>
        </w:rPr>
        <w:t>.</w:t>
      </w:r>
    </w:p>
    <w:p w14:paraId="4F352B34" w14:textId="77777777" w:rsidR="00511236" w:rsidRPr="00C1641C" w:rsidRDefault="00511236" w:rsidP="00511236">
      <w:pPr>
        <w:pStyle w:val="Nagwek2"/>
        <w:tabs>
          <w:tab w:val="num" w:pos="1701"/>
        </w:tabs>
        <w:ind w:left="2054" w:hanging="1770"/>
        <w:rPr>
          <w:rFonts w:ascii="Arial Narrow" w:hAnsi="Arial Narrow"/>
          <w:color w:val="auto"/>
          <w:sz w:val="22"/>
          <w:szCs w:val="22"/>
        </w:rPr>
      </w:pPr>
      <w:r w:rsidRPr="00C1641C">
        <w:rPr>
          <w:rFonts w:ascii="Arial Narrow" w:hAnsi="Arial Narrow"/>
          <w:color w:val="auto"/>
          <w:sz w:val="22"/>
          <w:szCs w:val="22"/>
        </w:rPr>
        <w:t>Wyposażenie rekreacyjne</w:t>
      </w:r>
    </w:p>
    <w:p w14:paraId="5E054CB4" w14:textId="77777777" w:rsidR="00DC63BF" w:rsidRPr="000515AD" w:rsidRDefault="00DC63BF" w:rsidP="00DC63BF">
      <w:pPr>
        <w:keepNext/>
        <w:numPr>
          <w:ilvl w:val="2"/>
          <w:numId w:val="1"/>
        </w:numPr>
        <w:tabs>
          <w:tab w:val="clear" w:pos="2054"/>
          <w:tab w:val="num" w:pos="1701"/>
        </w:tabs>
        <w:spacing w:before="240" w:after="60"/>
        <w:ind w:left="1701"/>
        <w:outlineLvl w:val="2"/>
        <w:rPr>
          <w:rFonts w:ascii="Arial Narrow" w:hAnsi="Arial Narrow" w:cs="Arial"/>
          <w:b/>
          <w:bCs/>
          <w:noProof/>
          <w:color w:val="000000"/>
          <w:sz w:val="22"/>
          <w:szCs w:val="22"/>
        </w:rPr>
      </w:pPr>
      <w:r w:rsidRPr="000515AD">
        <w:rPr>
          <w:rFonts w:ascii="Arial Narrow" w:hAnsi="Arial Narrow" w:cs="Arial"/>
          <w:b/>
          <w:bCs/>
          <w:noProof/>
          <w:color w:val="000000"/>
          <w:sz w:val="22"/>
          <w:szCs w:val="22"/>
        </w:rPr>
        <w:t>Reflektor podwodny Ø</w:t>
      </w:r>
      <w:r>
        <w:rPr>
          <w:rFonts w:ascii="Arial Narrow" w:hAnsi="Arial Narrow" w:cs="Arial"/>
          <w:b/>
          <w:bCs/>
          <w:noProof/>
          <w:color w:val="000000"/>
          <w:sz w:val="22"/>
          <w:szCs w:val="22"/>
        </w:rPr>
        <w:t>5</w:t>
      </w:r>
      <w:r w:rsidRPr="000515AD">
        <w:rPr>
          <w:rFonts w:ascii="Arial Narrow" w:hAnsi="Arial Narrow" w:cs="Arial"/>
          <w:b/>
          <w:bCs/>
          <w:noProof/>
          <w:color w:val="000000"/>
          <w:sz w:val="22"/>
          <w:szCs w:val="22"/>
        </w:rPr>
        <w:t>0 – 1 POW</w:t>
      </w:r>
      <w:r>
        <w:rPr>
          <w:rFonts w:ascii="Arial Narrow" w:hAnsi="Arial Narrow" w:cs="Arial"/>
          <w:b/>
          <w:bCs/>
          <w:noProof/>
          <w:color w:val="000000"/>
          <w:sz w:val="22"/>
          <w:szCs w:val="22"/>
        </w:rPr>
        <w:t>-</w:t>
      </w:r>
      <w:r w:rsidRPr="000515AD">
        <w:rPr>
          <w:rFonts w:ascii="Arial Narrow" w:hAnsi="Arial Narrow" w:cs="Arial"/>
          <w:b/>
          <w:bCs/>
          <w:noProof/>
          <w:color w:val="000000"/>
          <w:sz w:val="22"/>
          <w:szCs w:val="22"/>
        </w:rPr>
        <w:t xml:space="preserve">LED, </w:t>
      </w:r>
      <w:r>
        <w:rPr>
          <w:rFonts w:ascii="Arial Narrow" w:hAnsi="Arial Narrow" w:cs="Arial"/>
          <w:b/>
          <w:bCs/>
          <w:noProof/>
          <w:color w:val="000000"/>
          <w:sz w:val="22"/>
          <w:szCs w:val="22"/>
        </w:rPr>
        <w:t>biały</w:t>
      </w:r>
    </w:p>
    <w:p w14:paraId="0C5C8BB5" w14:textId="77777777" w:rsidR="00DC63BF" w:rsidRDefault="00DC63BF" w:rsidP="00DC63BF">
      <w:pPr>
        <w:ind w:left="2160"/>
        <w:jc w:val="both"/>
        <w:rPr>
          <w:rFonts w:ascii="Arial Narrow" w:hAnsi="Arial Narrow" w:cs="Arial"/>
          <w:color w:val="000000"/>
          <w:sz w:val="22"/>
          <w:szCs w:val="22"/>
        </w:rPr>
      </w:pPr>
      <w:r w:rsidRPr="000515AD">
        <w:rPr>
          <w:rFonts w:ascii="Arial Narrow" w:hAnsi="Arial Narrow" w:cs="Arial"/>
          <w:color w:val="000000"/>
          <w:sz w:val="22"/>
          <w:szCs w:val="22"/>
        </w:rPr>
        <w:t xml:space="preserve">Wbudowany w niszy w ścianę boczną reflektor ze stali szlachetnej V4A z elementem świecącym POW LED, w kolorze </w:t>
      </w:r>
      <w:r>
        <w:rPr>
          <w:rFonts w:ascii="Arial Narrow" w:hAnsi="Arial Narrow" w:cs="Arial"/>
          <w:color w:val="000000"/>
          <w:sz w:val="22"/>
          <w:szCs w:val="22"/>
        </w:rPr>
        <w:t>białym</w:t>
      </w:r>
      <w:r w:rsidRPr="000515AD">
        <w:rPr>
          <w:rFonts w:ascii="Arial Narrow" w:hAnsi="Arial Narrow" w:cs="Arial"/>
          <w:color w:val="000000"/>
          <w:sz w:val="22"/>
          <w:szCs w:val="22"/>
        </w:rPr>
        <w:t>, składający się z części reflektora, obudowy ze stali nierdzewnej oraz zasilacza</w:t>
      </w:r>
      <w:r w:rsidRPr="00954607">
        <w:rPr>
          <w:rFonts w:ascii="Arial Narrow" w:hAnsi="Arial Narrow" w:cs="Arial"/>
          <w:sz w:val="22"/>
          <w:szCs w:val="22"/>
        </w:rPr>
        <w:t>. Ośrodek świecący reflektora składający się z płytki drukowanej  POW LED z 1 diodą POW LED o sumarycznej mocy 2W. Zasilany prądem stałym o napięciu roboczym 12V (DC). Reflektor ze stali szlachetnej 1.4571, zabezpieczenie IP68. Wymiary: Ø50 mm x gł. 80 mm. Grubość osłony: 3mm. Szyba szklana z jasnego, bezodpryskowego szkła. Kabel zasilający, podwodny, specjalny ( 2x0,5 mm</w:t>
      </w:r>
      <w:r w:rsidRPr="00954607">
        <w:rPr>
          <w:rFonts w:ascii="Calibri" w:hAnsi="Calibri" w:cs="Arial"/>
          <w:sz w:val="22"/>
          <w:szCs w:val="22"/>
        </w:rPr>
        <w:t>²</w:t>
      </w:r>
      <w:r w:rsidRPr="00954607">
        <w:rPr>
          <w:rFonts w:ascii="Arial Narrow" w:hAnsi="Arial Narrow" w:cs="Arial"/>
          <w:sz w:val="22"/>
          <w:szCs w:val="22"/>
        </w:rPr>
        <w:t>). Zalecana głębokość montażu reflektora max. 5m pod powierzchnią</w:t>
      </w:r>
      <w:r w:rsidRPr="000515AD">
        <w:rPr>
          <w:rFonts w:ascii="Arial Narrow" w:hAnsi="Arial Narrow" w:cs="Arial"/>
          <w:color w:val="000000"/>
          <w:sz w:val="22"/>
          <w:szCs w:val="22"/>
        </w:rPr>
        <w:t xml:space="preserve"> lustra wody. Nisza wspawana na stałe w </w:t>
      </w:r>
      <w:r>
        <w:rPr>
          <w:rFonts w:ascii="Arial Narrow" w:hAnsi="Arial Narrow" w:cs="Arial"/>
          <w:color w:val="000000"/>
          <w:sz w:val="22"/>
          <w:szCs w:val="22"/>
        </w:rPr>
        <w:t>stopnie schodowe</w:t>
      </w:r>
      <w:r w:rsidRPr="000515AD">
        <w:rPr>
          <w:rFonts w:ascii="Arial Narrow" w:hAnsi="Arial Narrow" w:cs="Arial"/>
          <w:color w:val="000000"/>
          <w:sz w:val="22"/>
          <w:szCs w:val="22"/>
        </w:rPr>
        <w:t>, zacisk śrubowy kabla. Bez podłączenia elektrycznego i prac instalacyjnych.</w:t>
      </w:r>
    </w:p>
    <w:p w14:paraId="55684AF6" w14:textId="77777777" w:rsidR="00DC63BF" w:rsidRPr="000515AD" w:rsidRDefault="00DC63BF" w:rsidP="00DC63BF">
      <w:pPr>
        <w:ind w:left="2160"/>
        <w:jc w:val="both"/>
        <w:rPr>
          <w:rFonts w:ascii="Arial Narrow" w:hAnsi="Arial Narrow" w:cs="Arial"/>
          <w:color w:val="000000"/>
          <w:sz w:val="22"/>
          <w:szCs w:val="22"/>
        </w:rPr>
      </w:pPr>
      <w:r>
        <w:rPr>
          <w:noProof/>
        </w:rPr>
        <w:drawing>
          <wp:inline distT="0" distB="0" distL="0" distR="0" wp14:anchorId="21C98CCE" wp14:editId="07840803">
            <wp:extent cx="2656840" cy="1992630"/>
            <wp:effectExtent l="0" t="0" r="0" b="7620"/>
            <wp:docPr id="40" name="Obraz 40" descr="Obraz zawierający sprzęt elektron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Obraz 40" descr="Obraz zawierający sprzęt elektroniczny&#10;&#10;Opis wygenerowany automatycznie"/>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56840" cy="1992630"/>
                    </a:xfrm>
                    <a:prstGeom prst="rect">
                      <a:avLst/>
                    </a:prstGeom>
                    <a:noFill/>
                    <a:ln>
                      <a:noFill/>
                    </a:ln>
                  </pic:spPr>
                </pic:pic>
              </a:graphicData>
            </a:graphic>
          </wp:inline>
        </w:drawing>
      </w:r>
    </w:p>
    <w:p w14:paraId="1D109FA7" w14:textId="1BAC98C3" w:rsidR="00DC63BF" w:rsidRDefault="00DC63BF" w:rsidP="00DC63BF">
      <w:pPr>
        <w:ind w:left="2160" w:firstLine="672"/>
        <w:rPr>
          <w:rFonts w:ascii="Arial Narrow" w:hAnsi="Arial Narrow" w:cs="Arial"/>
          <w:sz w:val="22"/>
          <w:szCs w:val="22"/>
        </w:rPr>
      </w:pPr>
      <w:r>
        <w:rPr>
          <w:rFonts w:ascii="Arial Narrow" w:hAnsi="Arial Narrow" w:cs="Arial"/>
          <w:sz w:val="22"/>
          <w:szCs w:val="22"/>
        </w:rPr>
        <w:t>8,00 szt.</w:t>
      </w:r>
    </w:p>
    <w:p w14:paraId="108DD314" w14:textId="2BE76B0D" w:rsidR="00686F45" w:rsidRDefault="00686F45">
      <w:pPr>
        <w:rPr>
          <w:rFonts w:ascii="Arial Narrow" w:hAnsi="Arial Narrow" w:cs="Arial"/>
          <w:sz w:val="22"/>
          <w:szCs w:val="22"/>
        </w:rPr>
      </w:pPr>
      <w:r>
        <w:rPr>
          <w:rFonts w:ascii="Arial Narrow" w:hAnsi="Arial Narrow" w:cs="Arial"/>
          <w:sz w:val="22"/>
          <w:szCs w:val="22"/>
        </w:rPr>
        <w:br w:type="page"/>
      </w:r>
    </w:p>
    <w:bookmarkEnd w:id="0"/>
    <w:bookmarkEnd w:id="1"/>
    <w:p w14:paraId="3166A64A" w14:textId="44AA5BD0" w:rsidR="002E6B79" w:rsidRPr="00C1641C" w:rsidRDefault="002E6B79" w:rsidP="002E6B79">
      <w:pPr>
        <w:pStyle w:val="Nagwek1"/>
        <w:tabs>
          <w:tab w:val="clear" w:pos="1767"/>
          <w:tab w:val="num" w:pos="1625"/>
          <w:tab w:val="num" w:pos="1701"/>
        </w:tabs>
        <w:ind w:left="1625"/>
        <w:rPr>
          <w:rFonts w:ascii="Arial Narrow" w:hAnsi="Arial Narrow"/>
          <w:color w:val="auto"/>
          <w:sz w:val="22"/>
          <w:szCs w:val="22"/>
        </w:rPr>
      </w:pPr>
      <w:r w:rsidRPr="00C1641C">
        <w:rPr>
          <w:rFonts w:ascii="Arial Narrow" w:hAnsi="Arial Narrow"/>
          <w:color w:val="auto"/>
          <w:sz w:val="22"/>
          <w:szCs w:val="22"/>
        </w:rPr>
        <w:lastRenderedPageBreak/>
        <w:t xml:space="preserve">Basen ze stali szlachetnej </w:t>
      </w:r>
    </w:p>
    <w:p w14:paraId="4A063BA6" w14:textId="77777777" w:rsidR="002E6B79" w:rsidRPr="00C1641C" w:rsidRDefault="002E6B79" w:rsidP="002E6B79">
      <w:pPr>
        <w:pStyle w:val="Nagwek2"/>
        <w:tabs>
          <w:tab w:val="clear" w:pos="1912"/>
          <w:tab w:val="num" w:pos="1701"/>
          <w:tab w:val="num" w:pos="2054"/>
        </w:tabs>
        <w:ind w:left="2054" w:hanging="1770"/>
        <w:rPr>
          <w:rFonts w:ascii="Arial Narrow" w:hAnsi="Arial Narrow"/>
          <w:color w:val="auto"/>
          <w:sz w:val="22"/>
          <w:szCs w:val="22"/>
        </w:rPr>
      </w:pPr>
      <w:r w:rsidRPr="00C1641C">
        <w:rPr>
          <w:rFonts w:ascii="Arial Narrow" w:hAnsi="Arial Narrow"/>
          <w:color w:val="auto"/>
          <w:sz w:val="22"/>
          <w:szCs w:val="22"/>
        </w:rPr>
        <w:t>Niecka basenu</w:t>
      </w:r>
    </w:p>
    <w:p w14:paraId="6C2B362E" w14:textId="0FE1BB7B" w:rsidR="002E6B79" w:rsidRPr="00C1641C" w:rsidRDefault="002E6B79" w:rsidP="002E6B79">
      <w:pPr>
        <w:pStyle w:val="Nagwek3"/>
        <w:tabs>
          <w:tab w:val="clear" w:pos="2054"/>
          <w:tab w:val="left" w:pos="284"/>
          <w:tab w:val="num" w:pos="1701"/>
          <w:tab w:val="num" w:pos="2337"/>
        </w:tabs>
        <w:ind w:left="1701" w:hanging="1417"/>
        <w:rPr>
          <w:rFonts w:ascii="Arial Narrow" w:hAnsi="Arial Narrow"/>
          <w:bCs w:val="0"/>
          <w:color w:val="auto"/>
          <w:kern w:val="32"/>
          <w:szCs w:val="22"/>
        </w:rPr>
      </w:pPr>
      <w:r w:rsidRPr="00C1641C">
        <w:rPr>
          <w:rFonts w:ascii="Arial Narrow" w:hAnsi="Arial Narrow"/>
          <w:bCs w:val="0"/>
          <w:noProof/>
          <w:color w:val="auto"/>
          <w:szCs w:val="22"/>
        </w:rPr>
        <w:t xml:space="preserve">Niecka brodzika przejściowego dla niepełnosprawnych </w:t>
      </w:r>
      <w:r w:rsidR="00A717EA">
        <w:rPr>
          <w:rFonts w:ascii="Arial Narrow" w:hAnsi="Arial Narrow"/>
          <w:bCs w:val="0"/>
          <w:noProof/>
          <w:color w:val="auto"/>
          <w:szCs w:val="22"/>
        </w:rPr>
        <w:t xml:space="preserve">- </w:t>
      </w:r>
      <w:r w:rsidRPr="00C1641C">
        <w:rPr>
          <w:rFonts w:ascii="Arial Narrow" w:hAnsi="Arial Narrow"/>
          <w:bCs w:val="0"/>
          <w:noProof/>
          <w:color w:val="auto"/>
          <w:szCs w:val="22"/>
        </w:rPr>
        <w:t>DSB1</w:t>
      </w:r>
      <w:r w:rsidR="00A717EA">
        <w:rPr>
          <w:rFonts w:ascii="Arial Narrow" w:hAnsi="Arial Narrow"/>
          <w:bCs w:val="0"/>
          <w:noProof/>
          <w:color w:val="auto"/>
          <w:szCs w:val="22"/>
        </w:rPr>
        <w:t>; DSB2</w:t>
      </w:r>
    </w:p>
    <w:p w14:paraId="50CA6B9C" w14:textId="77777777" w:rsidR="002E6B79" w:rsidRPr="00C1641C" w:rsidRDefault="002E6B79" w:rsidP="002E6B79">
      <w:pPr>
        <w:keepNext/>
        <w:spacing w:before="240" w:after="60"/>
        <w:ind w:left="1701"/>
        <w:outlineLvl w:val="2"/>
        <w:rPr>
          <w:rFonts w:ascii="Arial Narrow" w:hAnsi="Arial Narrow" w:cs="Arial"/>
          <w:sz w:val="22"/>
          <w:szCs w:val="22"/>
        </w:rPr>
      </w:pPr>
      <w:r w:rsidRPr="00C1641C">
        <w:rPr>
          <w:rFonts w:ascii="Arial Narrow" w:hAnsi="Arial Narrow" w:cs="Arial"/>
          <w:bCs/>
          <w:noProof/>
          <w:sz w:val="22"/>
          <w:szCs w:val="22"/>
        </w:rPr>
        <w:t xml:space="preserve">wykonany ze stali nierdzewnej, ściany w kierunku przejścia ze szczelnie wspawaną rynną przelewową z giętej blachy nierdzewnej, z krawędzią przelewową. Rynna przelewowa przykryta kratką z polipropylenu. Ściany boczne o krawędzi 5 cm nad poziomem lustra wody. Blacha denna o grubości 2,5mm </w:t>
      </w:r>
      <w:r w:rsidRPr="00C1641C">
        <w:rPr>
          <w:rFonts w:ascii="Arial Narrow" w:hAnsi="Arial Narrow" w:cs="Arial"/>
          <w:sz w:val="22"/>
          <w:szCs w:val="22"/>
        </w:rPr>
        <w:t xml:space="preserve">ze stali nierdzewnej tłoczona powierzchniowo o wzmocnionych właściwościach antypoślizgowych, spełniająca wymagania normy PN-EN 13451-1, wymagany stopień poślizgu nie mniejszy niż 38° potwierdzony przez jednostkę certyfikującą, w optycznie równym wykonaniu dla wszystkich obszarów dna niecki basenowej. Max. pochylenie dna </w:t>
      </w:r>
      <w:r w:rsidR="004644A7" w:rsidRPr="00C1641C">
        <w:rPr>
          <w:rFonts w:ascii="Arial Narrow" w:hAnsi="Arial Narrow" w:cs="Arial"/>
          <w:sz w:val="22"/>
          <w:szCs w:val="22"/>
        </w:rPr>
        <w:t>10</w:t>
      </w:r>
      <w:r w:rsidRPr="00C1641C">
        <w:rPr>
          <w:rFonts w:ascii="Arial Narrow" w:hAnsi="Arial Narrow" w:cs="Arial"/>
          <w:sz w:val="22"/>
          <w:szCs w:val="22"/>
        </w:rPr>
        <w:t>% w kierunku odpływu z niecki.</w:t>
      </w:r>
    </w:p>
    <w:p w14:paraId="008F24E7" w14:textId="77777777" w:rsidR="002E6B79" w:rsidRPr="00C1641C" w:rsidRDefault="002E6B79" w:rsidP="002E6B79">
      <w:pPr>
        <w:keepNext/>
        <w:ind w:left="1701"/>
        <w:outlineLvl w:val="2"/>
        <w:rPr>
          <w:rFonts w:ascii="Arial Narrow" w:hAnsi="Arial Narrow" w:cs="Arial"/>
          <w:sz w:val="22"/>
          <w:szCs w:val="22"/>
        </w:rPr>
      </w:pPr>
    </w:p>
    <w:p w14:paraId="0E87749C" w14:textId="77777777" w:rsidR="002E6B79" w:rsidRPr="00C1641C" w:rsidRDefault="002E6B79" w:rsidP="002E6B79">
      <w:pPr>
        <w:keepNext/>
        <w:ind w:left="1701"/>
        <w:outlineLvl w:val="2"/>
        <w:rPr>
          <w:rFonts w:ascii="Arial Narrow" w:hAnsi="Arial Narrow" w:cs="Arial"/>
          <w:sz w:val="22"/>
          <w:szCs w:val="22"/>
          <w:u w:val="single"/>
        </w:rPr>
      </w:pPr>
      <w:r w:rsidRPr="00C1641C">
        <w:rPr>
          <w:rFonts w:ascii="Arial Narrow" w:hAnsi="Arial Narrow" w:cs="Arial"/>
          <w:sz w:val="22"/>
          <w:szCs w:val="22"/>
          <w:u w:val="single"/>
        </w:rPr>
        <w:t xml:space="preserve">Wymiary zgodnie z rysunkiem: </w:t>
      </w:r>
    </w:p>
    <w:p w14:paraId="7D912B1C" w14:textId="77777777" w:rsidR="002E6B79" w:rsidRPr="00C1641C" w:rsidRDefault="002E6B79" w:rsidP="002E6B79">
      <w:pPr>
        <w:keepNext/>
        <w:ind w:left="1701"/>
        <w:outlineLvl w:val="2"/>
        <w:rPr>
          <w:rFonts w:ascii="Arial Narrow" w:hAnsi="Arial Narrow" w:cs="Arial"/>
          <w:sz w:val="22"/>
          <w:szCs w:val="22"/>
          <w:u w:val="single"/>
        </w:rPr>
      </w:pPr>
    </w:p>
    <w:p w14:paraId="452FBD7B" w14:textId="77777777" w:rsidR="002E6B79" w:rsidRPr="00C1641C" w:rsidRDefault="002E6B79" w:rsidP="002E6B79">
      <w:pPr>
        <w:keepNext/>
        <w:ind w:left="1701"/>
        <w:outlineLvl w:val="2"/>
        <w:rPr>
          <w:rFonts w:ascii="Arial Narrow" w:hAnsi="Arial Narrow" w:cs="Arial"/>
          <w:sz w:val="22"/>
          <w:szCs w:val="22"/>
          <w:u w:val="single"/>
        </w:rPr>
      </w:pPr>
      <w:r w:rsidRPr="00C1641C">
        <w:rPr>
          <w:rFonts w:ascii="Arial Narrow" w:hAnsi="Arial Narrow" w:cs="Arial"/>
          <w:sz w:val="22"/>
          <w:szCs w:val="22"/>
        </w:rPr>
        <w:t>maksymalna długość:</w:t>
      </w:r>
      <w:r w:rsidRPr="00C1641C">
        <w:rPr>
          <w:rFonts w:ascii="Arial Narrow" w:hAnsi="Arial Narrow" w:cs="Arial"/>
          <w:sz w:val="22"/>
          <w:szCs w:val="22"/>
        </w:rPr>
        <w:tab/>
      </w:r>
      <w:r w:rsidRPr="00C1641C">
        <w:rPr>
          <w:rFonts w:ascii="Arial Narrow" w:hAnsi="Arial Narrow" w:cs="Arial"/>
          <w:sz w:val="22"/>
          <w:szCs w:val="22"/>
        </w:rPr>
        <w:tab/>
      </w:r>
      <w:r w:rsidR="004644A7" w:rsidRPr="00C1641C">
        <w:rPr>
          <w:rFonts w:ascii="Arial Narrow" w:hAnsi="Arial Narrow" w:cs="Arial"/>
          <w:sz w:val="22"/>
          <w:szCs w:val="22"/>
        </w:rPr>
        <w:t>2</w:t>
      </w:r>
      <w:r w:rsidRPr="00C1641C">
        <w:rPr>
          <w:rFonts w:ascii="Arial Narrow" w:hAnsi="Arial Narrow" w:cs="Arial"/>
          <w:sz w:val="22"/>
          <w:szCs w:val="22"/>
        </w:rPr>
        <w:t>,00 m</w:t>
      </w:r>
      <w:r w:rsidRPr="00C1641C">
        <w:rPr>
          <w:rFonts w:ascii="Arial Narrow" w:hAnsi="Arial Narrow" w:cs="Arial"/>
          <w:sz w:val="22"/>
          <w:szCs w:val="22"/>
        </w:rPr>
        <w:br/>
        <w:t>maksymalna szerokość:</w:t>
      </w:r>
      <w:r w:rsidRPr="00C1641C">
        <w:rPr>
          <w:rFonts w:ascii="Arial Narrow" w:hAnsi="Arial Narrow" w:cs="Arial"/>
          <w:sz w:val="22"/>
          <w:szCs w:val="22"/>
        </w:rPr>
        <w:tab/>
      </w:r>
      <w:r w:rsidR="004644A7" w:rsidRPr="00C1641C">
        <w:rPr>
          <w:rFonts w:ascii="Arial Narrow" w:hAnsi="Arial Narrow" w:cs="Arial"/>
          <w:sz w:val="22"/>
          <w:szCs w:val="22"/>
        </w:rPr>
        <w:t>1</w:t>
      </w:r>
      <w:r w:rsidRPr="00C1641C">
        <w:rPr>
          <w:rFonts w:ascii="Arial Narrow" w:hAnsi="Arial Narrow" w:cs="Arial"/>
          <w:sz w:val="22"/>
          <w:szCs w:val="22"/>
        </w:rPr>
        <w:t>,</w:t>
      </w:r>
      <w:r w:rsidR="004644A7" w:rsidRPr="00C1641C">
        <w:rPr>
          <w:rFonts w:ascii="Arial Narrow" w:hAnsi="Arial Narrow" w:cs="Arial"/>
          <w:sz w:val="22"/>
          <w:szCs w:val="22"/>
        </w:rPr>
        <w:t>18</w:t>
      </w:r>
      <w:r w:rsidRPr="00C1641C">
        <w:rPr>
          <w:rFonts w:ascii="Arial Narrow" w:hAnsi="Arial Narrow" w:cs="Arial"/>
          <w:sz w:val="22"/>
          <w:szCs w:val="22"/>
        </w:rPr>
        <w:t xml:space="preserve"> m</w:t>
      </w:r>
      <w:r w:rsidRPr="00C1641C">
        <w:rPr>
          <w:rFonts w:ascii="Arial Narrow" w:hAnsi="Arial Narrow" w:cs="Arial"/>
          <w:sz w:val="22"/>
          <w:szCs w:val="22"/>
        </w:rPr>
        <w:br/>
        <w:t>głębokość wody od:</w:t>
      </w:r>
      <w:r w:rsidRPr="00C1641C">
        <w:rPr>
          <w:rFonts w:ascii="Arial Narrow" w:hAnsi="Arial Narrow" w:cs="Arial"/>
          <w:sz w:val="22"/>
          <w:szCs w:val="22"/>
        </w:rPr>
        <w:tab/>
      </w:r>
      <w:r w:rsidRPr="00C1641C">
        <w:rPr>
          <w:rFonts w:ascii="Arial Narrow" w:hAnsi="Arial Narrow" w:cs="Arial"/>
          <w:sz w:val="22"/>
          <w:szCs w:val="22"/>
        </w:rPr>
        <w:tab/>
        <w:t>0,0</w:t>
      </w:r>
      <w:r w:rsidR="004644A7" w:rsidRPr="00C1641C">
        <w:rPr>
          <w:rFonts w:ascii="Arial Narrow" w:hAnsi="Arial Narrow" w:cs="Arial"/>
          <w:sz w:val="22"/>
          <w:szCs w:val="22"/>
        </w:rPr>
        <w:t>0</w:t>
      </w:r>
      <w:r w:rsidRPr="00C1641C">
        <w:rPr>
          <w:rFonts w:ascii="Arial Narrow" w:hAnsi="Arial Narrow" w:cs="Arial"/>
          <w:sz w:val="22"/>
          <w:szCs w:val="22"/>
        </w:rPr>
        <w:t xml:space="preserve"> m</w:t>
      </w:r>
      <w:r w:rsidRPr="00C1641C">
        <w:rPr>
          <w:rFonts w:ascii="Arial Narrow" w:hAnsi="Arial Narrow" w:cs="Arial"/>
          <w:sz w:val="22"/>
          <w:szCs w:val="22"/>
        </w:rPr>
        <w:br/>
        <w:t>opadająca do:</w:t>
      </w:r>
      <w:r w:rsidRPr="00C1641C">
        <w:rPr>
          <w:rFonts w:ascii="Arial Narrow" w:hAnsi="Arial Narrow" w:cs="Arial"/>
          <w:sz w:val="22"/>
          <w:szCs w:val="22"/>
        </w:rPr>
        <w:tab/>
      </w:r>
      <w:r w:rsidRPr="00C1641C">
        <w:rPr>
          <w:rFonts w:ascii="Arial Narrow" w:hAnsi="Arial Narrow" w:cs="Arial"/>
          <w:sz w:val="22"/>
          <w:szCs w:val="22"/>
        </w:rPr>
        <w:tab/>
        <w:t>0,</w:t>
      </w:r>
      <w:r w:rsidR="004644A7" w:rsidRPr="00C1641C">
        <w:rPr>
          <w:rFonts w:ascii="Arial Narrow" w:hAnsi="Arial Narrow" w:cs="Arial"/>
          <w:sz w:val="22"/>
          <w:szCs w:val="22"/>
        </w:rPr>
        <w:t>10</w:t>
      </w:r>
      <w:r w:rsidRPr="00C1641C">
        <w:rPr>
          <w:rFonts w:ascii="Arial Narrow" w:hAnsi="Arial Narrow" w:cs="Arial"/>
          <w:sz w:val="22"/>
          <w:szCs w:val="22"/>
        </w:rPr>
        <w:t xml:space="preserve"> m</w:t>
      </w:r>
      <w:r w:rsidRPr="00C1641C">
        <w:rPr>
          <w:rFonts w:ascii="Arial Narrow" w:hAnsi="Arial Narrow" w:cs="Arial"/>
          <w:sz w:val="22"/>
          <w:szCs w:val="22"/>
        </w:rPr>
        <w:br/>
        <w:t>Całkowita pow. lustra wody:</w:t>
      </w:r>
      <w:r w:rsidRPr="00C1641C">
        <w:rPr>
          <w:rFonts w:ascii="Arial Narrow" w:hAnsi="Arial Narrow" w:cs="Arial"/>
          <w:sz w:val="22"/>
          <w:szCs w:val="22"/>
        </w:rPr>
        <w:tab/>
      </w:r>
      <w:r w:rsidR="004644A7" w:rsidRPr="00C1641C">
        <w:rPr>
          <w:rFonts w:ascii="Arial Narrow" w:hAnsi="Arial Narrow" w:cs="Arial"/>
          <w:sz w:val="22"/>
          <w:szCs w:val="22"/>
        </w:rPr>
        <w:t>2</w:t>
      </w:r>
      <w:r w:rsidRPr="00C1641C">
        <w:rPr>
          <w:rFonts w:ascii="Arial Narrow" w:hAnsi="Arial Narrow" w:cs="Arial"/>
          <w:sz w:val="22"/>
          <w:szCs w:val="22"/>
        </w:rPr>
        <w:t>,</w:t>
      </w:r>
      <w:r w:rsidR="004644A7" w:rsidRPr="00C1641C">
        <w:rPr>
          <w:rFonts w:ascii="Arial Narrow" w:hAnsi="Arial Narrow" w:cs="Arial"/>
          <w:sz w:val="22"/>
          <w:szCs w:val="22"/>
        </w:rPr>
        <w:t>36</w:t>
      </w:r>
      <w:r w:rsidRPr="00C1641C">
        <w:rPr>
          <w:rFonts w:ascii="Arial Narrow" w:hAnsi="Arial Narrow" w:cs="Arial"/>
          <w:sz w:val="22"/>
          <w:szCs w:val="22"/>
        </w:rPr>
        <w:t xml:space="preserve"> m²</w:t>
      </w:r>
    </w:p>
    <w:p w14:paraId="5384F3EB" w14:textId="77777777" w:rsidR="002E6B79" w:rsidRPr="00C1641C" w:rsidRDefault="002E6B79" w:rsidP="002E6B79">
      <w:pPr>
        <w:keepNext/>
        <w:ind w:left="1701"/>
        <w:outlineLvl w:val="2"/>
        <w:rPr>
          <w:rFonts w:ascii="Arial Narrow" w:hAnsi="Arial Narrow" w:cs="Arial"/>
          <w:sz w:val="22"/>
          <w:szCs w:val="22"/>
          <w:u w:val="single"/>
        </w:rPr>
      </w:pPr>
    </w:p>
    <w:p w14:paraId="2E8E6F37" w14:textId="77777777" w:rsidR="002E6B79" w:rsidRPr="00C1641C" w:rsidRDefault="002E6B79" w:rsidP="002E6B79">
      <w:pPr>
        <w:keepNext/>
        <w:ind w:left="1701"/>
        <w:outlineLvl w:val="2"/>
        <w:rPr>
          <w:rFonts w:ascii="Arial Narrow" w:hAnsi="Arial Narrow" w:cs="Arial"/>
          <w:sz w:val="22"/>
          <w:szCs w:val="22"/>
          <w:u w:val="single"/>
        </w:rPr>
      </w:pPr>
      <w:r w:rsidRPr="00C1641C">
        <w:rPr>
          <w:rFonts w:ascii="Arial Narrow" w:hAnsi="Arial Narrow" w:cs="Arial"/>
          <w:sz w:val="22"/>
          <w:szCs w:val="22"/>
          <w:u w:val="single"/>
        </w:rPr>
        <w:t>Wyposażenie</w:t>
      </w:r>
    </w:p>
    <w:p w14:paraId="294D5996" w14:textId="77777777" w:rsidR="002E6B79" w:rsidRPr="00C1641C" w:rsidRDefault="002E6B79" w:rsidP="002E6B79">
      <w:pPr>
        <w:keepNext/>
        <w:ind w:left="1701"/>
        <w:outlineLvl w:val="2"/>
        <w:rPr>
          <w:rFonts w:ascii="Arial Narrow" w:hAnsi="Arial Narrow" w:cs="Arial"/>
          <w:sz w:val="22"/>
          <w:szCs w:val="22"/>
        </w:rPr>
      </w:pPr>
    </w:p>
    <w:p w14:paraId="1772A9B5" w14:textId="1010126C" w:rsidR="002E6B79" w:rsidRPr="00C1641C" w:rsidRDefault="002E6B79" w:rsidP="002E6B79">
      <w:pPr>
        <w:pStyle w:val="Akapitzlist"/>
        <w:keepNext/>
        <w:numPr>
          <w:ilvl w:val="0"/>
          <w:numId w:val="12"/>
        </w:numPr>
        <w:outlineLvl w:val="2"/>
        <w:rPr>
          <w:rFonts w:ascii="Arial Narrow" w:hAnsi="Arial Narrow" w:cs="Arial"/>
          <w:sz w:val="22"/>
          <w:szCs w:val="22"/>
        </w:rPr>
      </w:pPr>
      <w:r w:rsidRPr="00C1641C">
        <w:rPr>
          <w:rFonts w:ascii="Arial Narrow" w:hAnsi="Arial Narrow" w:cs="Arial"/>
          <w:sz w:val="22"/>
          <w:szCs w:val="22"/>
        </w:rPr>
        <w:t>system doprowadzenia wody do niecki brodzika przejściowego dyszą wlotową w ścianie</w:t>
      </w:r>
      <w:r w:rsidR="00095877">
        <w:rPr>
          <w:rFonts w:ascii="Arial Narrow" w:hAnsi="Arial Narrow" w:cs="Arial"/>
          <w:sz w:val="22"/>
          <w:szCs w:val="22"/>
        </w:rPr>
        <w:t>;</w:t>
      </w:r>
    </w:p>
    <w:p w14:paraId="24E552E8" w14:textId="77777777" w:rsidR="002E6B79" w:rsidRPr="00C1641C" w:rsidRDefault="002E6B79" w:rsidP="002E6B79">
      <w:pPr>
        <w:pStyle w:val="Akapitzlist"/>
        <w:keepNext/>
        <w:numPr>
          <w:ilvl w:val="0"/>
          <w:numId w:val="12"/>
        </w:numPr>
        <w:outlineLvl w:val="2"/>
        <w:rPr>
          <w:rFonts w:ascii="Arial Narrow" w:hAnsi="Arial Narrow" w:cs="Arial"/>
          <w:color w:val="000000" w:themeColor="text1"/>
          <w:sz w:val="22"/>
          <w:szCs w:val="22"/>
        </w:rPr>
      </w:pPr>
      <w:r w:rsidRPr="00C1641C">
        <w:rPr>
          <w:rFonts w:ascii="Arial Narrow" w:hAnsi="Arial Narrow" w:cs="Arial"/>
          <w:color w:val="000000" w:themeColor="text1"/>
          <w:sz w:val="22"/>
          <w:szCs w:val="22"/>
        </w:rPr>
        <w:t>rynny przelewowe, z rusztem z polipropylenu, w linii przejścia – 2 szt.;</w:t>
      </w:r>
    </w:p>
    <w:p w14:paraId="0CAA5312" w14:textId="25767B2A" w:rsidR="002E6B79" w:rsidRPr="00C1641C" w:rsidRDefault="002E6B79" w:rsidP="002E6B79">
      <w:pPr>
        <w:pStyle w:val="Akapitzlist"/>
        <w:keepNext/>
        <w:numPr>
          <w:ilvl w:val="0"/>
          <w:numId w:val="12"/>
        </w:numPr>
        <w:outlineLvl w:val="2"/>
        <w:rPr>
          <w:rFonts w:ascii="Arial Narrow" w:hAnsi="Arial Narrow" w:cs="Arial"/>
          <w:color w:val="000000" w:themeColor="text1"/>
          <w:sz w:val="22"/>
          <w:szCs w:val="22"/>
        </w:rPr>
      </w:pPr>
      <w:r w:rsidRPr="00C1641C">
        <w:rPr>
          <w:rFonts w:ascii="Arial Narrow" w:hAnsi="Arial Narrow" w:cs="Arial"/>
          <w:color w:val="000000" w:themeColor="text1"/>
          <w:sz w:val="22"/>
          <w:szCs w:val="22"/>
        </w:rPr>
        <w:t>odpływ rynny przelewowej, mufa przyłączeniowa</w:t>
      </w:r>
      <w:r w:rsidR="00095877">
        <w:rPr>
          <w:rFonts w:ascii="Arial Narrow" w:hAnsi="Arial Narrow" w:cs="Arial"/>
          <w:color w:val="000000" w:themeColor="text1"/>
          <w:sz w:val="22"/>
          <w:szCs w:val="22"/>
        </w:rPr>
        <w:t xml:space="preserve"> </w:t>
      </w:r>
      <w:r w:rsidRPr="00C1641C">
        <w:rPr>
          <w:rFonts w:ascii="Arial Narrow" w:hAnsi="Arial Narrow" w:cs="Arial"/>
          <w:color w:val="000000" w:themeColor="text1"/>
          <w:sz w:val="22"/>
          <w:szCs w:val="22"/>
        </w:rPr>
        <w:t>– 2 szt.;</w:t>
      </w:r>
    </w:p>
    <w:p w14:paraId="7D418345" w14:textId="6B3CAF98" w:rsidR="002E6B79" w:rsidRPr="00C1641C" w:rsidRDefault="002E6B79" w:rsidP="002E6B79">
      <w:pPr>
        <w:pStyle w:val="Akapitzlist"/>
        <w:keepNext/>
        <w:numPr>
          <w:ilvl w:val="0"/>
          <w:numId w:val="12"/>
        </w:numPr>
        <w:outlineLvl w:val="2"/>
        <w:rPr>
          <w:rFonts w:ascii="Arial Narrow" w:hAnsi="Arial Narrow" w:cs="Arial"/>
          <w:sz w:val="22"/>
          <w:szCs w:val="22"/>
        </w:rPr>
      </w:pPr>
      <w:r w:rsidRPr="00C1641C">
        <w:rPr>
          <w:rFonts w:ascii="Arial Narrow" w:hAnsi="Arial Narrow" w:cs="Arial"/>
          <w:color w:val="000000" w:themeColor="text1"/>
          <w:sz w:val="22"/>
          <w:szCs w:val="22"/>
        </w:rPr>
        <w:t xml:space="preserve">system </w:t>
      </w:r>
      <w:r w:rsidRPr="00C1641C">
        <w:rPr>
          <w:rFonts w:ascii="Arial Narrow" w:hAnsi="Arial Narrow" w:cs="Arial"/>
          <w:sz w:val="22"/>
          <w:szCs w:val="22"/>
        </w:rPr>
        <w:t>odprowadzenia wody z niecki</w:t>
      </w:r>
      <w:r w:rsidR="00095877">
        <w:rPr>
          <w:rFonts w:ascii="Arial Narrow" w:hAnsi="Arial Narrow" w:cs="Arial"/>
          <w:sz w:val="22"/>
          <w:szCs w:val="22"/>
        </w:rPr>
        <w:t>.</w:t>
      </w:r>
    </w:p>
    <w:p w14:paraId="5555F4F0" w14:textId="77777777" w:rsidR="002E6B79" w:rsidRPr="00C1641C" w:rsidRDefault="002E6B79" w:rsidP="002E6B79">
      <w:pPr>
        <w:keepNext/>
        <w:outlineLvl w:val="2"/>
        <w:rPr>
          <w:rFonts w:ascii="Arial Narrow" w:hAnsi="Arial Narrow" w:cs="Arial"/>
          <w:sz w:val="22"/>
          <w:szCs w:val="22"/>
        </w:rPr>
      </w:pPr>
    </w:p>
    <w:p w14:paraId="5DA2733A" w14:textId="77777777" w:rsidR="002E6B79" w:rsidRPr="00C1641C" w:rsidRDefault="002E6B79" w:rsidP="002E6B79">
      <w:pPr>
        <w:keepNext/>
        <w:ind w:firstLine="1701"/>
        <w:outlineLvl w:val="2"/>
        <w:rPr>
          <w:rFonts w:ascii="Arial Narrow" w:hAnsi="Arial Narrow" w:cs="Arial"/>
          <w:sz w:val="22"/>
          <w:szCs w:val="22"/>
        </w:rPr>
      </w:pPr>
      <w:r w:rsidRPr="00C1641C">
        <w:rPr>
          <w:noProof/>
        </w:rPr>
        <w:drawing>
          <wp:inline distT="0" distB="0" distL="0" distR="0" wp14:anchorId="1B272861" wp14:editId="4844CAB5">
            <wp:extent cx="4435375" cy="1768416"/>
            <wp:effectExtent l="0" t="0" r="3810" b="3810"/>
            <wp:docPr id="95" name="Obraz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cstate="print"/>
                    <a:srcRect t="48101"/>
                    <a:stretch/>
                  </pic:blipFill>
                  <pic:spPr bwMode="auto">
                    <a:xfrm>
                      <a:off x="0" y="0"/>
                      <a:ext cx="4438650" cy="1769722"/>
                    </a:xfrm>
                    <a:prstGeom prst="rect">
                      <a:avLst/>
                    </a:prstGeom>
                    <a:ln>
                      <a:noFill/>
                    </a:ln>
                    <a:extLst>
                      <a:ext uri="{53640926-AAD7-44D8-BBD7-CCE9431645EC}">
                        <a14:shadowObscured xmlns:a14="http://schemas.microsoft.com/office/drawing/2010/main"/>
                      </a:ext>
                    </a:extLst>
                  </pic:spPr>
                </pic:pic>
              </a:graphicData>
            </a:graphic>
          </wp:inline>
        </w:drawing>
      </w:r>
    </w:p>
    <w:p w14:paraId="3C2B6252" w14:textId="77777777" w:rsidR="002E6B79" w:rsidRPr="00C1641C" w:rsidRDefault="002E6B79" w:rsidP="002E6B79">
      <w:pPr>
        <w:ind w:left="2124" w:firstLine="708"/>
        <w:rPr>
          <w:rFonts w:ascii="Arial Narrow" w:hAnsi="Arial Narrow" w:cs="Arial"/>
          <w:sz w:val="22"/>
          <w:szCs w:val="22"/>
        </w:rPr>
      </w:pPr>
    </w:p>
    <w:p w14:paraId="6767ACFE" w14:textId="61B1FF45" w:rsidR="002E6B79" w:rsidRPr="00C1641C" w:rsidRDefault="00A717EA" w:rsidP="002E6B79">
      <w:pPr>
        <w:ind w:left="2160" w:firstLine="672"/>
        <w:rPr>
          <w:rFonts w:ascii="Arial Narrow" w:hAnsi="Arial Narrow" w:cs="Arial"/>
          <w:color w:val="000000" w:themeColor="text1"/>
          <w:sz w:val="22"/>
          <w:szCs w:val="22"/>
        </w:rPr>
      </w:pPr>
      <w:r>
        <w:rPr>
          <w:rFonts w:ascii="Arial Narrow" w:hAnsi="Arial Narrow" w:cs="Arial"/>
          <w:color w:val="000000" w:themeColor="text1"/>
          <w:sz w:val="22"/>
          <w:szCs w:val="22"/>
        </w:rPr>
        <w:t>2</w:t>
      </w:r>
      <w:r w:rsidR="002E6B79" w:rsidRPr="00C1641C">
        <w:rPr>
          <w:rFonts w:ascii="Arial Narrow" w:hAnsi="Arial Narrow" w:cs="Arial"/>
          <w:color w:val="000000" w:themeColor="text1"/>
          <w:sz w:val="22"/>
          <w:szCs w:val="22"/>
        </w:rPr>
        <w:t xml:space="preserve">,00 </w:t>
      </w:r>
      <w:proofErr w:type="spellStart"/>
      <w:r>
        <w:rPr>
          <w:rFonts w:ascii="Arial Narrow" w:hAnsi="Arial Narrow" w:cs="Arial"/>
          <w:color w:val="000000" w:themeColor="text1"/>
          <w:sz w:val="22"/>
          <w:szCs w:val="22"/>
        </w:rPr>
        <w:t>kpl</w:t>
      </w:r>
      <w:proofErr w:type="spellEnd"/>
      <w:r w:rsidR="002E6B79" w:rsidRPr="00C1641C">
        <w:rPr>
          <w:rFonts w:ascii="Arial Narrow" w:hAnsi="Arial Narrow" w:cs="Arial"/>
          <w:color w:val="000000" w:themeColor="text1"/>
          <w:sz w:val="22"/>
          <w:szCs w:val="22"/>
        </w:rPr>
        <w:t>.</w:t>
      </w:r>
    </w:p>
    <w:p w14:paraId="0F6477E0" w14:textId="77777777" w:rsidR="004644A7" w:rsidRPr="00C1641C" w:rsidRDefault="004644A7">
      <w:pPr>
        <w:rPr>
          <w:rFonts w:ascii="Arial Narrow" w:hAnsi="Arial Narrow" w:cs="Arial"/>
          <w:color w:val="000000" w:themeColor="text1"/>
          <w:sz w:val="22"/>
          <w:szCs w:val="22"/>
        </w:rPr>
      </w:pPr>
      <w:r w:rsidRPr="00C1641C">
        <w:rPr>
          <w:rFonts w:ascii="Arial Narrow" w:hAnsi="Arial Narrow" w:cs="Arial"/>
          <w:color w:val="000000" w:themeColor="text1"/>
          <w:sz w:val="22"/>
          <w:szCs w:val="22"/>
        </w:rPr>
        <w:br w:type="page"/>
      </w:r>
    </w:p>
    <w:p w14:paraId="06224F46" w14:textId="77777777" w:rsidR="00A717EA" w:rsidRPr="000364DB" w:rsidRDefault="00A717EA" w:rsidP="00A717EA">
      <w:pPr>
        <w:pStyle w:val="Nagwek1"/>
        <w:tabs>
          <w:tab w:val="clear" w:pos="1767"/>
          <w:tab w:val="num" w:pos="1625"/>
        </w:tabs>
        <w:ind w:left="1625"/>
        <w:rPr>
          <w:rFonts w:ascii="Arial Narrow" w:hAnsi="Arial Narrow"/>
          <w:color w:val="auto"/>
          <w:sz w:val="22"/>
          <w:szCs w:val="22"/>
        </w:rPr>
      </w:pPr>
      <w:r w:rsidRPr="000364DB">
        <w:rPr>
          <w:rFonts w:ascii="Arial Narrow" w:hAnsi="Arial Narrow"/>
          <w:color w:val="auto"/>
          <w:sz w:val="22"/>
          <w:szCs w:val="22"/>
        </w:rPr>
        <w:lastRenderedPageBreak/>
        <w:t xml:space="preserve">Basen ze stali szlachetnej – </w:t>
      </w:r>
      <w:r>
        <w:rPr>
          <w:rFonts w:ascii="Arial Narrow" w:hAnsi="Arial Narrow"/>
          <w:color w:val="auto"/>
          <w:sz w:val="22"/>
          <w:szCs w:val="22"/>
        </w:rPr>
        <w:t>WHP</w:t>
      </w:r>
    </w:p>
    <w:p w14:paraId="6D47E494" w14:textId="77777777" w:rsidR="00A717EA" w:rsidRPr="000364DB" w:rsidRDefault="00A717EA" w:rsidP="00A717EA">
      <w:pPr>
        <w:pStyle w:val="Nagwek2"/>
        <w:tabs>
          <w:tab w:val="clear" w:pos="1912"/>
          <w:tab w:val="num" w:pos="1701"/>
        </w:tabs>
        <w:ind w:left="1701"/>
        <w:rPr>
          <w:rFonts w:ascii="Arial Narrow" w:hAnsi="Arial Narrow"/>
          <w:color w:val="auto"/>
          <w:sz w:val="22"/>
          <w:szCs w:val="22"/>
        </w:rPr>
      </w:pPr>
      <w:r w:rsidRPr="000364DB">
        <w:rPr>
          <w:rFonts w:ascii="Arial Narrow" w:hAnsi="Arial Narrow"/>
          <w:color w:val="auto"/>
          <w:sz w:val="22"/>
          <w:szCs w:val="22"/>
        </w:rPr>
        <w:t>Niecka basenu</w:t>
      </w:r>
    </w:p>
    <w:p w14:paraId="7A18EBC9" w14:textId="397BFA61" w:rsidR="00A717EA" w:rsidRDefault="00A717EA" w:rsidP="00A717EA">
      <w:pPr>
        <w:pStyle w:val="Nagwek3"/>
        <w:tabs>
          <w:tab w:val="clear" w:pos="2054"/>
          <w:tab w:val="num" w:pos="1701"/>
        </w:tabs>
        <w:ind w:left="1701"/>
        <w:rPr>
          <w:rFonts w:ascii="Arial Narrow" w:hAnsi="Arial Narrow"/>
          <w:color w:val="auto"/>
          <w:szCs w:val="22"/>
        </w:rPr>
      </w:pPr>
      <w:r w:rsidRPr="006748AA">
        <w:rPr>
          <w:rFonts w:ascii="Arial Narrow" w:hAnsi="Arial Narrow"/>
          <w:color w:val="auto"/>
          <w:szCs w:val="22"/>
        </w:rPr>
        <w:t xml:space="preserve">Niecka wanny z hydromasażem WHP </w:t>
      </w:r>
      <w:r>
        <w:rPr>
          <w:rFonts w:ascii="Arial Narrow" w:hAnsi="Arial Narrow"/>
          <w:color w:val="auto"/>
          <w:szCs w:val="22"/>
        </w:rPr>
        <w:t>Rondo 6 – WHP1.1; WHP1.2; WHP1.3; WHP2</w:t>
      </w:r>
    </w:p>
    <w:p w14:paraId="291A7F1F" w14:textId="77777777" w:rsidR="00A717EA" w:rsidRPr="006748AA" w:rsidRDefault="00A717EA" w:rsidP="00A717EA"/>
    <w:p w14:paraId="788BA0E6" w14:textId="77777777" w:rsidR="00A717EA" w:rsidRPr="006748AA" w:rsidRDefault="00A717EA" w:rsidP="00A717EA">
      <w:pPr>
        <w:ind w:left="1701"/>
        <w:rPr>
          <w:rFonts w:ascii="Arial Narrow" w:hAnsi="Arial Narrow" w:cs="Arial"/>
          <w:bCs/>
          <w:noProof/>
          <w:sz w:val="22"/>
          <w:szCs w:val="22"/>
        </w:rPr>
      </w:pPr>
      <w:r w:rsidRPr="006748AA">
        <w:rPr>
          <w:rFonts w:ascii="Arial Narrow" w:hAnsi="Arial Narrow" w:cs="Arial"/>
          <w:bCs/>
          <w:noProof/>
          <w:sz w:val="22"/>
          <w:szCs w:val="22"/>
        </w:rPr>
        <w:t xml:space="preserve">Niecka wanny z hydromasażem WHP  dla 6 osób z wyposażeniem instalacyjnym i rekreacyjnym, </w:t>
      </w:r>
      <w:r>
        <w:rPr>
          <w:rFonts w:ascii="Arial Narrow" w:hAnsi="Arial Narrow" w:cs="Arial"/>
          <w:bCs/>
          <w:noProof/>
          <w:sz w:val="22"/>
          <w:szCs w:val="22"/>
        </w:rPr>
        <w:t>z wejściem zlokalizowanym w poziomie plaży</w:t>
      </w:r>
      <w:r w:rsidRPr="006748AA">
        <w:rPr>
          <w:rFonts w:ascii="Arial Narrow" w:hAnsi="Arial Narrow" w:cs="Arial"/>
          <w:bCs/>
          <w:noProof/>
          <w:sz w:val="22"/>
          <w:szCs w:val="22"/>
        </w:rPr>
        <w:t xml:space="preserve">. </w:t>
      </w:r>
    </w:p>
    <w:p w14:paraId="1FA89330" w14:textId="77777777" w:rsidR="00A717EA" w:rsidRDefault="00A717EA" w:rsidP="00A717EA">
      <w:pPr>
        <w:ind w:left="1701"/>
        <w:rPr>
          <w:rFonts w:ascii="Arial Narrow" w:hAnsi="Arial Narrow" w:cs="Arial"/>
          <w:sz w:val="22"/>
          <w:szCs w:val="22"/>
        </w:rPr>
      </w:pPr>
      <w:r>
        <w:rPr>
          <w:rFonts w:ascii="Arial Narrow" w:hAnsi="Arial Narrow" w:cs="Arial"/>
          <w:sz w:val="22"/>
          <w:szCs w:val="22"/>
        </w:rPr>
        <w:t>Konstrukcja i materiał jak opisano powyżej.</w:t>
      </w:r>
    </w:p>
    <w:p w14:paraId="21236730" w14:textId="77777777" w:rsidR="00A717EA" w:rsidRPr="000364DB" w:rsidRDefault="00A717EA" w:rsidP="00A717EA">
      <w:pPr>
        <w:tabs>
          <w:tab w:val="decimal" w:pos="5669"/>
        </w:tabs>
        <w:ind w:left="1701"/>
        <w:rPr>
          <w:rFonts w:ascii="Arial Narrow" w:hAnsi="Arial Narrow" w:cs="Arial"/>
          <w:sz w:val="22"/>
          <w:szCs w:val="22"/>
        </w:rPr>
      </w:pPr>
    </w:p>
    <w:p w14:paraId="663A729A" w14:textId="77777777" w:rsidR="00A717EA" w:rsidRPr="000364DB" w:rsidRDefault="00A717EA" w:rsidP="00A717EA">
      <w:pPr>
        <w:ind w:left="1701"/>
        <w:rPr>
          <w:rFonts w:ascii="Arial Narrow" w:hAnsi="Arial Narrow" w:cs="Arial"/>
          <w:sz w:val="22"/>
          <w:szCs w:val="22"/>
        </w:rPr>
      </w:pPr>
      <w:r w:rsidRPr="000364DB">
        <w:rPr>
          <w:rFonts w:ascii="Arial Narrow" w:hAnsi="Arial Narrow" w:cs="Arial"/>
          <w:sz w:val="22"/>
          <w:szCs w:val="22"/>
          <w:u w:val="single"/>
        </w:rPr>
        <w:t>Materiał:</w:t>
      </w:r>
      <w:r w:rsidRPr="000364DB">
        <w:rPr>
          <w:rFonts w:ascii="Arial Narrow" w:hAnsi="Arial Narrow" w:cs="Arial"/>
          <w:sz w:val="22"/>
          <w:szCs w:val="22"/>
        </w:rPr>
        <w:tab/>
        <w:t>Stal nierdzewna 1.4404</w:t>
      </w:r>
    </w:p>
    <w:p w14:paraId="6B4B79CD" w14:textId="77777777" w:rsidR="00A717EA" w:rsidRDefault="00A717EA" w:rsidP="00A717EA">
      <w:pPr>
        <w:ind w:left="1701"/>
        <w:rPr>
          <w:rFonts w:ascii="Arial Narrow" w:hAnsi="Arial Narrow" w:cs="Arial"/>
          <w:sz w:val="22"/>
          <w:szCs w:val="22"/>
          <w:u w:val="single"/>
        </w:rPr>
      </w:pPr>
    </w:p>
    <w:p w14:paraId="498C90FA" w14:textId="77777777" w:rsidR="00A717EA" w:rsidRPr="000364DB" w:rsidRDefault="00A717EA" w:rsidP="00A717EA">
      <w:pPr>
        <w:ind w:left="1701"/>
        <w:rPr>
          <w:rFonts w:ascii="Arial Narrow" w:hAnsi="Arial Narrow" w:cs="Arial"/>
          <w:sz w:val="22"/>
          <w:szCs w:val="22"/>
          <w:u w:val="single"/>
        </w:rPr>
      </w:pPr>
      <w:r w:rsidRPr="000364DB">
        <w:rPr>
          <w:rFonts w:ascii="Arial Narrow" w:hAnsi="Arial Narrow" w:cs="Arial"/>
          <w:sz w:val="22"/>
          <w:szCs w:val="22"/>
          <w:u w:val="single"/>
        </w:rPr>
        <w:t>Maksymalna zawartość chlorków (Cl-):</w:t>
      </w:r>
    </w:p>
    <w:p w14:paraId="30A2A90D" w14:textId="77777777" w:rsidR="00A717EA" w:rsidRPr="000364DB" w:rsidRDefault="00A717EA" w:rsidP="00A717EA">
      <w:pPr>
        <w:ind w:left="1701"/>
        <w:rPr>
          <w:rFonts w:ascii="Arial Narrow" w:hAnsi="Arial Narrow" w:cs="Arial"/>
          <w:sz w:val="22"/>
          <w:szCs w:val="22"/>
        </w:rPr>
      </w:pPr>
      <w:r w:rsidRPr="000364DB">
        <w:rPr>
          <w:rFonts w:ascii="Arial Narrow" w:hAnsi="Arial Narrow" w:cs="Arial"/>
          <w:sz w:val="22"/>
          <w:szCs w:val="22"/>
        </w:rPr>
        <w:t xml:space="preserve">w wodzie o temperaturze </w:t>
      </w:r>
      <w:r w:rsidRPr="000364DB">
        <w:rPr>
          <w:rFonts w:ascii="Arial Narrow" w:hAnsi="Arial Narrow" w:cs="Arial"/>
          <w:b/>
          <w:sz w:val="22"/>
          <w:szCs w:val="22"/>
        </w:rPr>
        <w:t xml:space="preserve">do </w:t>
      </w:r>
      <w:smartTag w:uri="urn:schemas-microsoft-com:office:smarttags" w:element="metricconverter">
        <w:smartTagPr>
          <w:attr w:name="ProductID" w:val="30ﾰC"/>
        </w:smartTagPr>
        <w:r w:rsidRPr="000364DB">
          <w:rPr>
            <w:rFonts w:ascii="Arial Narrow" w:hAnsi="Arial Narrow" w:cs="Arial"/>
            <w:b/>
            <w:sz w:val="22"/>
            <w:szCs w:val="22"/>
          </w:rPr>
          <w:t>30°C</w:t>
        </w:r>
      </w:smartTag>
      <w:r w:rsidRPr="000364DB">
        <w:rPr>
          <w:rFonts w:ascii="Arial Narrow" w:hAnsi="Arial Narrow" w:cs="Arial"/>
          <w:b/>
          <w:sz w:val="22"/>
          <w:szCs w:val="22"/>
        </w:rPr>
        <w:t xml:space="preserve"> wynosi:   </w:t>
      </w:r>
      <w:r w:rsidRPr="000364DB">
        <w:rPr>
          <w:rFonts w:ascii="Arial Narrow" w:hAnsi="Arial Narrow" w:cs="Arial"/>
          <w:b/>
          <w:sz w:val="22"/>
          <w:szCs w:val="22"/>
        </w:rPr>
        <w:tab/>
        <w:t>500mg/l</w:t>
      </w:r>
    </w:p>
    <w:p w14:paraId="6B3C3694" w14:textId="77777777" w:rsidR="00A717EA" w:rsidRPr="000364DB" w:rsidRDefault="00A717EA" w:rsidP="00A717EA">
      <w:pPr>
        <w:ind w:left="1701"/>
        <w:rPr>
          <w:rFonts w:ascii="Arial Narrow" w:hAnsi="Arial Narrow" w:cs="Arial"/>
          <w:sz w:val="22"/>
          <w:szCs w:val="22"/>
        </w:rPr>
      </w:pPr>
      <w:r w:rsidRPr="000364DB">
        <w:rPr>
          <w:rFonts w:ascii="Arial Narrow" w:hAnsi="Arial Narrow" w:cs="Arial"/>
          <w:sz w:val="22"/>
          <w:szCs w:val="22"/>
        </w:rPr>
        <w:t xml:space="preserve">w wodzie o temperaturze </w:t>
      </w:r>
      <w:r w:rsidRPr="000364DB">
        <w:rPr>
          <w:rFonts w:ascii="Arial Narrow" w:hAnsi="Arial Narrow" w:cs="Arial"/>
          <w:b/>
          <w:sz w:val="22"/>
          <w:szCs w:val="22"/>
        </w:rPr>
        <w:t xml:space="preserve">do </w:t>
      </w:r>
      <w:smartTag w:uri="urn:schemas-microsoft-com:office:smarttags" w:element="metricconverter">
        <w:smartTagPr>
          <w:attr w:name="ProductID" w:val="35ﾰC"/>
        </w:smartTagPr>
        <w:r w:rsidRPr="000364DB">
          <w:rPr>
            <w:rFonts w:ascii="Arial Narrow" w:hAnsi="Arial Narrow" w:cs="Arial"/>
            <w:b/>
            <w:sz w:val="22"/>
            <w:szCs w:val="22"/>
          </w:rPr>
          <w:t>35°C</w:t>
        </w:r>
      </w:smartTag>
      <w:r w:rsidRPr="000364DB">
        <w:rPr>
          <w:rFonts w:ascii="Arial Narrow" w:hAnsi="Arial Narrow" w:cs="Arial"/>
          <w:b/>
          <w:sz w:val="22"/>
          <w:szCs w:val="22"/>
        </w:rPr>
        <w:t xml:space="preserve"> wynosi:   </w:t>
      </w:r>
      <w:r w:rsidRPr="000364DB">
        <w:rPr>
          <w:rFonts w:ascii="Arial Narrow" w:hAnsi="Arial Narrow" w:cs="Arial"/>
          <w:b/>
          <w:sz w:val="22"/>
          <w:szCs w:val="22"/>
        </w:rPr>
        <w:tab/>
        <w:t>400mg/l</w:t>
      </w:r>
    </w:p>
    <w:p w14:paraId="0006CA53" w14:textId="77777777" w:rsidR="00A717EA" w:rsidRDefault="00A717EA" w:rsidP="00A717EA">
      <w:pPr>
        <w:tabs>
          <w:tab w:val="decimal" w:pos="5669"/>
        </w:tabs>
        <w:ind w:left="1701"/>
        <w:rPr>
          <w:rFonts w:ascii="Arial Narrow" w:hAnsi="Arial Narrow" w:cs="Arial"/>
          <w:sz w:val="22"/>
          <w:szCs w:val="22"/>
        </w:rPr>
      </w:pPr>
    </w:p>
    <w:p w14:paraId="1F8C7DB0" w14:textId="77777777" w:rsidR="00A717EA" w:rsidRPr="000364DB" w:rsidRDefault="00A717EA" w:rsidP="00A717EA">
      <w:pPr>
        <w:tabs>
          <w:tab w:val="decimal" w:pos="5669"/>
        </w:tabs>
        <w:ind w:left="1701"/>
        <w:rPr>
          <w:rFonts w:ascii="Arial Narrow" w:hAnsi="Arial Narrow" w:cs="Arial"/>
          <w:sz w:val="22"/>
          <w:szCs w:val="22"/>
        </w:rPr>
      </w:pPr>
      <w:r w:rsidRPr="000364DB">
        <w:rPr>
          <w:rFonts w:ascii="Arial Narrow" w:hAnsi="Arial Narrow" w:cs="Arial"/>
          <w:sz w:val="22"/>
          <w:szCs w:val="22"/>
        </w:rPr>
        <w:t xml:space="preserve">Wymiary (Kształt </w:t>
      </w:r>
      <w:r>
        <w:rPr>
          <w:rFonts w:ascii="Arial Narrow" w:hAnsi="Arial Narrow" w:cs="Arial"/>
          <w:sz w:val="22"/>
          <w:szCs w:val="22"/>
        </w:rPr>
        <w:t xml:space="preserve">prostokątny </w:t>
      </w:r>
      <w:r w:rsidRPr="000364DB">
        <w:rPr>
          <w:rFonts w:ascii="Arial Narrow" w:hAnsi="Arial Narrow" w:cs="Arial"/>
          <w:sz w:val="22"/>
          <w:szCs w:val="22"/>
        </w:rPr>
        <w:t xml:space="preserve">wg </w:t>
      </w:r>
      <w:r>
        <w:rPr>
          <w:rFonts w:ascii="Arial Narrow" w:hAnsi="Arial Narrow" w:cs="Arial"/>
          <w:sz w:val="22"/>
          <w:szCs w:val="22"/>
        </w:rPr>
        <w:t>rys</w:t>
      </w:r>
      <w:r w:rsidRPr="000364DB">
        <w:rPr>
          <w:rFonts w:ascii="Arial Narrow" w:hAnsi="Arial Narrow" w:cs="Arial"/>
          <w:sz w:val="22"/>
          <w:szCs w:val="22"/>
        </w:rPr>
        <w:t xml:space="preserve">): </w:t>
      </w:r>
    </w:p>
    <w:p w14:paraId="6BBE90DE" w14:textId="77532AFE" w:rsidR="00A717EA" w:rsidRDefault="00A717EA" w:rsidP="00A717EA">
      <w:pPr>
        <w:tabs>
          <w:tab w:val="decimal" w:pos="5669"/>
        </w:tabs>
        <w:ind w:left="1701"/>
        <w:rPr>
          <w:rFonts w:ascii="Arial Narrow" w:hAnsi="Arial Narrow" w:cs="Arial"/>
          <w:sz w:val="22"/>
          <w:szCs w:val="22"/>
        </w:rPr>
      </w:pPr>
      <w:r w:rsidRPr="000364DB">
        <w:rPr>
          <w:rFonts w:ascii="Arial Narrow" w:hAnsi="Arial Narrow" w:cs="Arial"/>
          <w:sz w:val="22"/>
          <w:szCs w:val="22"/>
        </w:rPr>
        <w:t>maksymalna długość:</w:t>
      </w:r>
      <w:r w:rsidRPr="000364DB">
        <w:rPr>
          <w:rFonts w:ascii="Arial Narrow" w:hAnsi="Arial Narrow" w:cs="Arial"/>
          <w:sz w:val="22"/>
          <w:szCs w:val="22"/>
        </w:rPr>
        <w:tab/>
      </w:r>
      <w:r>
        <w:rPr>
          <w:rFonts w:ascii="Arial Narrow" w:hAnsi="Arial Narrow" w:cs="Arial"/>
          <w:sz w:val="22"/>
          <w:szCs w:val="22"/>
        </w:rPr>
        <w:t>2</w:t>
      </w:r>
      <w:r w:rsidRPr="000364DB">
        <w:rPr>
          <w:rFonts w:ascii="Arial Narrow" w:hAnsi="Arial Narrow" w:cs="Arial"/>
          <w:sz w:val="22"/>
          <w:szCs w:val="22"/>
        </w:rPr>
        <w:t>,</w:t>
      </w:r>
      <w:r>
        <w:rPr>
          <w:rFonts w:ascii="Arial Narrow" w:hAnsi="Arial Narrow" w:cs="Arial"/>
          <w:sz w:val="22"/>
          <w:szCs w:val="22"/>
        </w:rPr>
        <w:t>50</w:t>
      </w:r>
      <w:r w:rsidRPr="000364DB">
        <w:rPr>
          <w:rFonts w:ascii="Arial Narrow" w:hAnsi="Arial Narrow" w:cs="Arial"/>
          <w:sz w:val="22"/>
          <w:szCs w:val="22"/>
        </w:rPr>
        <w:t xml:space="preserve"> m</w:t>
      </w:r>
      <w:r w:rsidRPr="000364DB">
        <w:rPr>
          <w:rFonts w:ascii="Arial Narrow" w:hAnsi="Arial Narrow" w:cs="Arial"/>
          <w:sz w:val="22"/>
          <w:szCs w:val="22"/>
        </w:rPr>
        <w:br/>
        <w:t>maksymalna szerokość:</w:t>
      </w:r>
      <w:r w:rsidRPr="000364DB">
        <w:rPr>
          <w:rFonts w:ascii="Arial Narrow" w:hAnsi="Arial Narrow" w:cs="Arial"/>
          <w:sz w:val="22"/>
          <w:szCs w:val="22"/>
        </w:rPr>
        <w:tab/>
      </w:r>
      <w:r>
        <w:rPr>
          <w:rFonts w:ascii="Arial Narrow" w:hAnsi="Arial Narrow" w:cs="Arial"/>
          <w:sz w:val="22"/>
          <w:szCs w:val="22"/>
        </w:rPr>
        <w:t>2</w:t>
      </w:r>
      <w:r w:rsidRPr="000364DB">
        <w:rPr>
          <w:rFonts w:ascii="Arial Narrow" w:hAnsi="Arial Narrow" w:cs="Arial"/>
          <w:sz w:val="22"/>
          <w:szCs w:val="22"/>
        </w:rPr>
        <w:t>,</w:t>
      </w:r>
      <w:r>
        <w:rPr>
          <w:rFonts w:ascii="Arial Narrow" w:hAnsi="Arial Narrow" w:cs="Arial"/>
          <w:sz w:val="22"/>
          <w:szCs w:val="22"/>
        </w:rPr>
        <w:t>50</w:t>
      </w:r>
      <w:r w:rsidRPr="000364DB">
        <w:rPr>
          <w:rFonts w:ascii="Arial Narrow" w:hAnsi="Arial Narrow" w:cs="Arial"/>
          <w:sz w:val="22"/>
          <w:szCs w:val="22"/>
        </w:rPr>
        <w:t xml:space="preserve"> m</w:t>
      </w:r>
      <w:r w:rsidRPr="000364DB">
        <w:rPr>
          <w:rFonts w:ascii="Arial Narrow" w:hAnsi="Arial Narrow" w:cs="Arial"/>
          <w:sz w:val="22"/>
          <w:szCs w:val="22"/>
        </w:rPr>
        <w:br/>
        <w:t>głębokość wody</w:t>
      </w:r>
      <w:r>
        <w:rPr>
          <w:rFonts w:ascii="Arial Narrow" w:hAnsi="Arial Narrow" w:cs="Arial"/>
          <w:sz w:val="22"/>
          <w:szCs w:val="22"/>
        </w:rPr>
        <w:t>:</w:t>
      </w:r>
      <w:r>
        <w:rPr>
          <w:rFonts w:ascii="Arial Narrow" w:hAnsi="Arial Narrow" w:cs="Arial"/>
          <w:sz w:val="22"/>
          <w:szCs w:val="22"/>
        </w:rPr>
        <w:tab/>
        <w:t>1,00 m</w:t>
      </w:r>
      <w:r w:rsidRPr="000364DB">
        <w:rPr>
          <w:rFonts w:ascii="Arial Narrow" w:hAnsi="Arial Narrow" w:cs="Arial"/>
          <w:sz w:val="22"/>
          <w:szCs w:val="22"/>
        </w:rPr>
        <w:br/>
        <w:t>Całkowita pow. lustra wody:</w:t>
      </w:r>
      <w:r w:rsidRPr="000364DB">
        <w:rPr>
          <w:rFonts w:ascii="Arial Narrow" w:hAnsi="Arial Narrow" w:cs="Arial"/>
          <w:sz w:val="22"/>
          <w:szCs w:val="22"/>
        </w:rPr>
        <w:tab/>
      </w:r>
      <w:r>
        <w:rPr>
          <w:rFonts w:ascii="Arial Narrow" w:hAnsi="Arial Narrow" w:cs="Arial"/>
          <w:sz w:val="22"/>
          <w:szCs w:val="22"/>
        </w:rPr>
        <w:t>4,91</w:t>
      </w:r>
      <w:r w:rsidRPr="000364DB">
        <w:rPr>
          <w:rFonts w:ascii="Arial Narrow" w:hAnsi="Arial Narrow" w:cs="Arial"/>
          <w:sz w:val="22"/>
          <w:szCs w:val="22"/>
        </w:rPr>
        <w:t xml:space="preserve"> m</w:t>
      </w:r>
      <w:r>
        <w:rPr>
          <w:rFonts w:ascii="Arial Narrow" w:hAnsi="Arial Narrow" w:cs="Arial"/>
          <w:sz w:val="22"/>
          <w:szCs w:val="22"/>
          <w:vertAlign w:val="superscript"/>
        </w:rPr>
        <w:t>2</w:t>
      </w:r>
      <w:r w:rsidRPr="000364DB">
        <w:rPr>
          <w:rFonts w:ascii="Arial Narrow" w:hAnsi="Arial Narrow" w:cs="Arial"/>
          <w:sz w:val="22"/>
          <w:szCs w:val="22"/>
        </w:rPr>
        <w:br/>
      </w:r>
    </w:p>
    <w:p w14:paraId="08C88A84" w14:textId="77777777" w:rsidR="00A717EA" w:rsidRDefault="00A717EA" w:rsidP="00A717EA">
      <w:pPr>
        <w:tabs>
          <w:tab w:val="decimal" w:pos="5669"/>
        </w:tabs>
        <w:ind w:left="1701" w:right="141"/>
        <w:jc w:val="both"/>
        <w:rPr>
          <w:rFonts w:ascii="Arial Narrow" w:hAnsi="Arial Narrow" w:cs="Arial"/>
          <w:bCs/>
          <w:noProof/>
          <w:sz w:val="22"/>
          <w:szCs w:val="22"/>
        </w:rPr>
      </w:pPr>
      <w:r>
        <w:rPr>
          <w:rFonts w:ascii="Arial Narrow" w:hAnsi="Arial Narrow" w:cs="Arial"/>
          <w:bCs/>
          <w:noProof/>
          <w:sz w:val="22"/>
          <w:szCs w:val="22"/>
        </w:rPr>
        <w:t>łącznie ze szczelnie spawaną rynną przelewową na całym obwodzie zakończoną profilem ze stali nierdzewnej, schodami wejściowymi z obustronnymi poręczami, pełną ławeczką podwodną dla 6 miejsc siedzących, z rozprowadzeniem powietrza w siedzeniu ławki, oświetleniem podwodnym RGB, systemem zasysania wody do atrakcji basenowych, odpływami z rynny przelewowej, systemem doprowadzania uzdatnionej wody basenowej do obszaru niecki, wraz z dyszami masażu wodnego, ściennego i ich systemem zasysania powietrza, oraz dennym gejzerem powietrznym, łącznie z niezbędnym orurowaniem dla wszystkich połączeń kołnierzowych, z zawinięciem obwodowym obrzeża i kołnierzem luźnym ze stali nierdzewnej 1.4301, PN 10, otwór wg PN-EN 1092-1 do 0,5 m poza nieckę ze stali szlachetnej, realizowane zgodnie z projektem.</w:t>
      </w:r>
    </w:p>
    <w:p w14:paraId="107692CB" w14:textId="77777777" w:rsidR="00A717EA" w:rsidRDefault="00A717EA" w:rsidP="00A717EA">
      <w:pPr>
        <w:tabs>
          <w:tab w:val="decimal" w:pos="5669"/>
        </w:tabs>
        <w:ind w:left="1701" w:right="283"/>
        <w:jc w:val="both"/>
        <w:rPr>
          <w:rFonts w:ascii="Arial Narrow" w:hAnsi="Arial Narrow" w:cs="Arial"/>
          <w:sz w:val="22"/>
          <w:szCs w:val="22"/>
        </w:rPr>
      </w:pPr>
      <w:r>
        <w:rPr>
          <w:rFonts w:ascii="Arial Narrow" w:hAnsi="Arial Narrow" w:cs="Arial"/>
          <w:bCs/>
          <w:noProof/>
          <w:sz w:val="22"/>
          <w:szCs w:val="22"/>
        </w:rPr>
        <w:tab/>
        <w:t xml:space="preserve">Z blachą denną ze stali nierdzewnej tłoczoną powierzchniowo o właściwościach antypoślizgowych jak opisano powyżej, w optycznie równym wykonaniu dla wszystkich obszarów dna niecki basenowej, jak również na powierzchniach elementów wejściowych do niecki basenowej. Powierzchnia antypoślizgowa </w:t>
      </w:r>
      <w:r>
        <w:rPr>
          <w:rFonts w:ascii="Arial Narrow" w:hAnsi="Arial Narrow" w:cs="Arial"/>
          <w:sz w:val="22"/>
          <w:szCs w:val="22"/>
        </w:rPr>
        <w:t>wg PN-EN 13451-1:2012 uzyskana poprzez tłoczenie powierzchniowe, wszystkie powierzchnie muszą spełniać wymagania w zakresie najwyższej klasy oceny 24º tejże normy.</w:t>
      </w:r>
    </w:p>
    <w:p w14:paraId="2FEA2900" w14:textId="77777777" w:rsidR="00A717EA" w:rsidRDefault="00A717EA" w:rsidP="00A717EA">
      <w:pPr>
        <w:tabs>
          <w:tab w:val="decimal" w:pos="5669"/>
        </w:tabs>
        <w:ind w:left="1701" w:right="283"/>
        <w:jc w:val="both"/>
        <w:rPr>
          <w:rFonts w:ascii="Arial Narrow" w:hAnsi="Arial Narrow" w:cs="Arial"/>
          <w:sz w:val="22"/>
          <w:szCs w:val="22"/>
        </w:rPr>
      </w:pPr>
    </w:p>
    <w:p w14:paraId="4533A1C4" w14:textId="77777777" w:rsidR="00A717EA" w:rsidRDefault="00A717EA" w:rsidP="00A717EA">
      <w:pPr>
        <w:ind w:left="1701"/>
        <w:rPr>
          <w:rFonts w:ascii="Arial Narrow" w:hAnsi="Arial Narrow" w:cs="Arial"/>
          <w:sz w:val="22"/>
          <w:szCs w:val="22"/>
        </w:rPr>
      </w:pPr>
      <w:r>
        <w:rPr>
          <w:rFonts w:ascii="Arial Narrow" w:hAnsi="Arial Narrow" w:cs="Arial"/>
          <w:sz w:val="22"/>
          <w:szCs w:val="22"/>
        </w:rPr>
        <w:t>Na wyposażeniu niecki znajdują się:</w:t>
      </w:r>
    </w:p>
    <w:p w14:paraId="68D1C1F4" w14:textId="77777777" w:rsidR="00A717EA" w:rsidRDefault="00A717EA" w:rsidP="00A717EA">
      <w:pPr>
        <w:pStyle w:val="Akapitzlist"/>
        <w:numPr>
          <w:ilvl w:val="0"/>
          <w:numId w:val="20"/>
        </w:numPr>
        <w:ind w:left="1701" w:firstLine="0"/>
        <w:rPr>
          <w:rFonts w:ascii="Arial Narrow" w:hAnsi="Arial Narrow" w:cs="Arial"/>
          <w:sz w:val="22"/>
          <w:szCs w:val="22"/>
        </w:rPr>
      </w:pPr>
      <w:r>
        <w:rPr>
          <w:rFonts w:ascii="Arial Narrow" w:hAnsi="Arial Narrow" w:cs="Arial"/>
          <w:sz w:val="22"/>
          <w:szCs w:val="22"/>
        </w:rPr>
        <w:t>schody wejściowe z poręczami,</w:t>
      </w:r>
    </w:p>
    <w:p w14:paraId="520AA11B" w14:textId="77777777" w:rsidR="00A717EA" w:rsidRDefault="00A717EA" w:rsidP="00A717EA">
      <w:pPr>
        <w:pStyle w:val="Akapitzlist"/>
        <w:numPr>
          <w:ilvl w:val="0"/>
          <w:numId w:val="20"/>
        </w:numPr>
        <w:ind w:left="1701" w:firstLine="0"/>
        <w:rPr>
          <w:rFonts w:ascii="Arial Narrow" w:hAnsi="Arial Narrow" w:cs="Arial"/>
          <w:sz w:val="22"/>
          <w:szCs w:val="22"/>
        </w:rPr>
      </w:pPr>
      <w:r>
        <w:rPr>
          <w:rFonts w:ascii="Arial Narrow" w:hAnsi="Arial Narrow" w:cs="Arial"/>
          <w:sz w:val="22"/>
          <w:szCs w:val="22"/>
        </w:rPr>
        <w:t>ławka pełna z masażem powietrznym w siedzisku dla 6 osób,</w:t>
      </w:r>
    </w:p>
    <w:p w14:paraId="7CD35F1F" w14:textId="77777777" w:rsidR="00A717EA" w:rsidRDefault="00A717EA" w:rsidP="00A717EA">
      <w:pPr>
        <w:pStyle w:val="Akapitzlist"/>
        <w:numPr>
          <w:ilvl w:val="0"/>
          <w:numId w:val="20"/>
        </w:numPr>
        <w:ind w:left="1701" w:firstLine="0"/>
        <w:rPr>
          <w:rFonts w:ascii="Arial Narrow" w:hAnsi="Arial Narrow" w:cs="Arial"/>
          <w:sz w:val="22"/>
          <w:szCs w:val="22"/>
        </w:rPr>
      </w:pPr>
      <w:r>
        <w:rPr>
          <w:rFonts w:ascii="Arial Narrow" w:hAnsi="Arial Narrow" w:cs="Arial"/>
          <w:sz w:val="22"/>
          <w:szCs w:val="22"/>
        </w:rPr>
        <w:t>wodne masaże ścienne w oparciu ławki z zasysaniem powietrza dla 6 osób,</w:t>
      </w:r>
    </w:p>
    <w:p w14:paraId="53F5320E" w14:textId="77777777" w:rsidR="00A717EA" w:rsidRDefault="00A717EA" w:rsidP="00A717EA">
      <w:pPr>
        <w:pStyle w:val="Akapitzlist"/>
        <w:numPr>
          <w:ilvl w:val="0"/>
          <w:numId w:val="20"/>
        </w:numPr>
        <w:ind w:left="1701" w:firstLine="0"/>
        <w:rPr>
          <w:rFonts w:ascii="Arial Narrow" w:hAnsi="Arial Narrow" w:cs="Arial"/>
          <w:sz w:val="22"/>
          <w:szCs w:val="22"/>
        </w:rPr>
      </w:pPr>
      <w:r>
        <w:rPr>
          <w:rFonts w:ascii="Arial Narrow" w:hAnsi="Arial Narrow" w:cs="Arial"/>
          <w:sz w:val="22"/>
          <w:szCs w:val="22"/>
        </w:rPr>
        <w:t>reflektory podwodne 3 Multichip POW-LED RGB 28W – 2szt,</w:t>
      </w:r>
    </w:p>
    <w:p w14:paraId="008E1E6D" w14:textId="77777777" w:rsidR="00A717EA" w:rsidRDefault="00A717EA" w:rsidP="00A717EA">
      <w:pPr>
        <w:pStyle w:val="Akapitzlist"/>
        <w:numPr>
          <w:ilvl w:val="0"/>
          <w:numId w:val="20"/>
        </w:numPr>
        <w:ind w:left="1701" w:firstLine="0"/>
        <w:rPr>
          <w:rFonts w:ascii="Arial Narrow" w:hAnsi="Arial Narrow" w:cs="Arial"/>
          <w:sz w:val="22"/>
          <w:szCs w:val="22"/>
        </w:rPr>
      </w:pPr>
      <w:r>
        <w:rPr>
          <w:rFonts w:ascii="Arial Narrow" w:hAnsi="Arial Narrow" w:cs="Arial"/>
          <w:sz w:val="22"/>
          <w:szCs w:val="22"/>
        </w:rPr>
        <w:t>zasysanie wody do atrakcji umiejscowione w dnie niecki przy użyciu dyszy trójfunkcyjnej, jak i w schodach,</w:t>
      </w:r>
    </w:p>
    <w:p w14:paraId="6731FF2E" w14:textId="77C99D75" w:rsidR="00A717EA" w:rsidRDefault="00A717EA" w:rsidP="00A717EA">
      <w:pPr>
        <w:pStyle w:val="Akapitzlist"/>
        <w:numPr>
          <w:ilvl w:val="0"/>
          <w:numId w:val="20"/>
        </w:numPr>
        <w:ind w:left="1701" w:firstLine="0"/>
        <w:rPr>
          <w:rFonts w:ascii="Arial Narrow" w:hAnsi="Arial Narrow" w:cs="Arial"/>
          <w:sz w:val="22"/>
          <w:szCs w:val="22"/>
        </w:rPr>
      </w:pPr>
      <w:r>
        <w:rPr>
          <w:rFonts w:ascii="Arial Narrow" w:hAnsi="Arial Narrow" w:cs="Arial"/>
          <w:sz w:val="22"/>
          <w:szCs w:val="22"/>
        </w:rPr>
        <w:t>odpływy z rynny przelewowej DN wg obliczeń hydraulicznych,</w:t>
      </w:r>
    </w:p>
    <w:p w14:paraId="041781C6" w14:textId="77777777" w:rsidR="00A717EA" w:rsidRDefault="00A717EA" w:rsidP="00A717EA">
      <w:pPr>
        <w:pStyle w:val="Akapitzlist"/>
        <w:numPr>
          <w:ilvl w:val="0"/>
          <w:numId w:val="20"/>
        </w:numPr>
        <w:ind w:left="1701" w:firstLine="0"/>
        <w:rPr>
          <w:rFonts w:ascii="Arial Narrow" w:hAnsi="Arial Narrow" w:cs="Arial"/>
          <w:sz w:val="22"/>
          <w:szCs w:val="22"/>
        </w:rPr>
      </w:pPr>
      <w:r>
        <w:rPr>
          <w:rFonts w:ascii="Arial Narrow" w:hAnsi="Arial Narrow" w:cs="Arial"/>
          <w:sz w:val="22"/>
          <w:szCs w:val="22"/>
        </w:rPr>
        <w:t xml:space="preserve">element zasilający nieckę w uzdatnioną wodę zlokalizowany w dnie, zrealizowany w postaci dyszy trójfunkcyjnej, </w:t>
      </w:r>
    </w:p>
    <w:p w14:paraId="14DA43C0" w14:textId="77777777" w:rsidR="00A717EA" w:rsidRDefault="00A717EA" w:rsidP="00A717EA">
      <w:pPr>
        <w:pStyle w:val="Akapitzlist"/>
        <w:numPr>
          <w:ilvl w:val="0"/>
          <w:numId w:val="20"/>
        </w:numPr>
        <w:ind w:left="1701" w:firstLine="0"/>
        <w:rPr>
          <w:rFonts w:ascii="Arial Narrow" w:hAnsi="Arial Narrow" w:cs="Arial"/>
          <w:sz w:val="22"/>
          <w:szCs w:val="22"/>
        </w:rPr>
      </w:pPr>
      <w:r>
        <w:rPr>
          <w:rFonts w:ascii="Arial Narrow" w:hAnsi="Arial Narrow" w:cs="Arial"/>
          <w:sz w:val="22"/>
          <w:szCs w:val="22"/>
        </w:rPr>
        <w:t>gejzer powietrzny zlokalizowany w dnie niecki, zrealizowany w postaci dyszy trójfunkcyjnej;</w:t>
      </w:r>
    </w:p>
    <w:p w14:paraId="1465E6C8" w14:textId="77777777" w:rsidR="00A717EA" w:rsidRPr="001C0C22" w:rsidRDefault="00A717EA" w:rsidP="00A717EA">
      <w:pPr>
        <w:pStyle w:val="Akapitzlist"/>
        <w:numPr>
          <w:ilvl w:val="0"/>
          <w:numId w:val="20"/>
        </w:numPr>
        <w:ind w:left="1701" w:firstLine="0"/>
        <w:rPr>
          <w:rFonts w:ascii="Arial Narrow" w:hAnsi="Arial Narrow" w:cs="Arial"/>
          <w:sz w:val="22"/>
          <w:szCs w:val="22"/>
        </w:rPr>
      </w:pPr>
      <w:r w:rsidRPr="001C0C22">
        <w:rPr>
          <w:rFonts w:ascii="Arial Narrow" w:hAnsi="Arial Narrow" w:cs="Arial"/>
          <w:sz w:val="22"/>
          <w:szCs w:val="22"/>
        </w:rPr>
        <w:t xml:space="preserve">ruszt </w:t>
      </w:r>
      <w:r>
        <w:rPr>
          <w:rFonts w:ascii="Arial Narrow" w:hAnsi="Arial Narrow" w:cs="Arial"/>
          <w:sz w:val="22"/>
          <w:szCs w:val="22"/>
        </w:rPr>
        <w:t xml:space="preserve">rynny </w:t>
      </w:r>
      <w:r w:rsidRPr="001C0C22">
        <w:rPr>
          <w:rFonts w:ascii="Arial Narrow" w:hAnsi="Arial Narrow" w:cs="Arial"/>
          <w:sz w:val="22"/>
          <w:szCs w:val="22"/>
        </w:rPr>
        <w:t>wykonany z polipropylenu (PP)</w:t>
      </w:r>
      <w:r>
        <w:rPr>
          <w:rFonts w:ascii="Arial Narrow" w:hAnsi="Arial Narrow" w:cs="Arial"/>
          <w:sz w:val="22"/>
          <w:szCs w:val="22"/>
        </w:rPr>
        <w:t xml:space="preserve"> biały, jak opisano powyżej;</w:t>
      </w:r>
      <w:r w:rsidRPr="001C0C22">
        <w:rPr>
          <w:rFonts w:ascii="Arial Narrow" w:hAnsi="Arial Narrow" w:cs="Arial"/>
          <w:sz w:val="22"/>
          <w:szCs w:val="22"/>
        </w:rPr>
        <w:t xml:space="preserve"> </w:t>
      </w:r>
    </w:p>
    <w:p w14:paraId="24534BD1" w14:textId="77777777" w:rsidR="00A717EA" w:rsidRDefault="00A717EA" w:rsidP="00A717EA">
      <w:pPr>
        <w:ind w:left="1701"/>
        <w:rPr>
          <w:rFonts w:ascii="Arial Narrow" w:hAnsi="Arial Narrow" w:cs="Arial"/>
          <w:sz w:val="22"/>
          <w:szCs w:val="22"/>
        </w:rPr>
      </w:pPr>
      <w:r>
        <w:rPr>
          <w:rFonts w:ascii="Arial Narrow" w:hAnsi="Arial Narrow" w:cs="Arial"/>
          <w:sz w:val="22"/>
          <w:szCs w:val="22"/>
        </w:rPr>
        <w:t xml:space="preserve">i niezbędne wyposażenie, wg rysunku z orurowaniem z zawinięciem obwodowym obrzeża i kołnierzem luźnym ze stali nierdzewnej 1.4301, PN 10, otwór wg PN-EN </w:t>
      </w:r>
    </w:p>
    <w:p w14:paraId="2A905D81" w14:textId="77777777" w:rsidR="00A717EA" w:rsidRDefault="00A717EA" w:rsidP="00A717EA">
      <w:pPr>
        <w:ind w:left="1701"/>
        <w:rPr>
          <w:rFonts w:ascii="Arial Narrow" w:hAnsi="Arial Narrow" w:cs="Arial"/>
          <w:sz w:val="22"/>
          <w:szCs w:val="22"/>
        </w:rPr>
      </w:pPr>
      <w:r>
        <w:rPr>
          <w:rFonts w:ascii="Arial Narrow" w:hAnsi="Arial Narrow" w:cs="Arial"/>
          <w:sz w:val="22"/>
          <w:szCs w:val="22"/>
        </w:rPr>
        <w:t>1092-1 do 0,5 m poza nieckę ze stali szlachetnej.</w:t>
      </w:r>
    </w:p>
    <w:p w14:paraId="7F5FE9C3" w14:textId="77777777" w:rsidR="00A717EA" w:rsidRDefault="00A717EA" w:rsidP="00A717EA">
      <w:pPr>
        <w:ind w:left="1701"/>
        <w:rPr>
          <w:rFonts w:ascii="Arial Narrow" w:hAnsi="Arial Narrow" w:cs="Arial"/>
          <w:sz w:val="22"/>
          <w:szCs w:val="22"/>
        </w:rPr>
      </w:pPr>
    </w:p>
    <w:p w14:paraId="1D97DE1F" w14:textId="241EE28F" w:rsidR="00A717EA" w:rsidRDefault="00A717EA" w:rsidP="00A717EA">
      <w:pPr>
        <w:ind w:left="1701"/>
        <w:rPr>
          <w:rFonts w:ascii="Arial Narrow" w:hAnsi="Arial Narrow" w:cs="Arial"/>
          <w:sz w:val="22"/>
          <w:szCs w:val="22"/>
        </w:rPr>
      </w:pPr>
      <w:r>
        <w:rPr>
          <w:rFonts w:ascii="Arial Narrow" w:hAnsi="Arial Narrow" w:cs="Arial"/>
          <w:sz w:val="22"/>
          <w:szCs w:val="22"/>
        </w:rPr>
        <w:t xml:space="preserve">4,00 </w:t>
      </w:r>
      <w:proofErr w:type="spellStart"/>
      <w:r>
        <w:rPr>
          <w:rFonts w:ascii="Arial Narrow" w:hAnsi="Arial Narrow" w:cs="Arial"/>
          <w:sz w:val="22"/>
          <w:szCs w:val="22"/>
        </w:rPr>
        <w:t>kpl</w:t>
      </w:r>
      <w:proofErr w:type="spellEnd"/>
      <w:r>
        <w:rPr>
          <w:rFonts w:ascii="Arial Narrow" w:hAnsi="Arial Narrow" w:cs="Arial"/>
          <w:sz w:val="22"/>
          <w:szCs w:val="22"/>
        </w:rPr>
        <w:t>.</w:t>
      </w:r>
    </w:p>
    <w:p w14:paraId="12279BD2" w14:textId="55FE1D4D" w:rsidR="00C37D64" w:rsidRDefault="00C37D64" w:rsidP="00C37D64">
      <w:pPr>
        <w:pStyle w:val="Nagwek1"/>
        <w:rPr>
          <w:rFonts w:ascii="Arial Narrow" w:hAnsi="Arial Narrow"/>
          <w:color w:val="auto"/>
          <w:sz w:val="22"/>
          <w:szCs w:val="22"/>
        </w:rPr>
      </w:pPr>
      <w:r>
        <w:rPr>
          <w:rFonts w:ascii="Arial Narrow" w:hAnsi="Arial Narrow"/>
          <w:color w:val="auto"/>
          <w:sz w:val="22"/>
          <w:szCs w:val="22"/>
        </w:rPr>
        <w:lastRenderedPageBreak/>
        <w:t>Wodny plac zabaw o konstrukcji żelbetowej</w:t>
      </w:r>
    </w:p>
    <w:p w14:paraId="14917BAB" w14:textId="77777777" w:rsidR="00C37D64" w:rsidRPr="000364DB" w:rsidRDefault="00C37D64" w:rsidP="00C37D64">
      <w:pPr>
        <w:pStyle w:val="Nagwek2"/>
        <w:ind w:hanging="1628"/>
        <w:rPr>
          <w:rFonts w:ascii="Arial Narrow" w:hAnsi="Arial Narrow"/>
          <w:color w:val="auto"/>
          <w:sz w:val="22"/>
          <w:szCs w:val="22"/>
        </w:rPr>
      </w:pPr>
      <w:r>
        <w:rPr>
          <w:rFonts w:ascii="Arial Narrow" w:hAnsi="Arial Narrow"/>
          <w:color w:val="auto"/>
          <w:sz w:val="22"/>
          <w:szCs w:val="22"/>
        </w:rPr>
        <w:t>Wodny plac zabaw</w:t>
      </w:r>
    </w:p>
    <w:p w14:paraId="2C420153" w14:textId="77777777" w:rsidR="00C37D64" w:rsidRDefault="00C37D64" w:rsidP="00C37D64">
      <w:pPr>
        <w:pStyle w:val="Nagwek3"/>
        <w:rPr>
          <w:rFonts w:ascii="Arial Narrow" w:hAnsi="Arial Narrow"/>
          <w:color w:val="auto"/>
          <w:szCs w:val="22"/>
        </w:rPr>
      </w:pPr>
      <w:r>
        <w:rPr>
          <w:rFonts w:ascii="Arial Narrow" w:hAnsi="Arial Narrow"/>
          <w:color w:val="auto"/>
          <w:szCs w:val="22"/>
        </w:rPr>
        <w:t xml:space="preserve">Wodny plac zabaw WPZ </w:t>
      </w:r>
    </w:p>
    <w:p w14:paraId="7B399B73" w14:textId="77777777" w:rsidR="00C37D64" w:rsidRDefault="00C37D64" w:rsidP="00C37D64"/>
    <w:p w14:paraId="6C0D83DC" w14:textId="77777777" w:rsidR="00C37D64" w:rsidRPr="00FC6024" w:rsidRDefault="00C37D64" w:rsidP="00C37D64">
      <w:pPr>
        <w:ind w:left="2160"/>
        <w:rPr>
          <w:rFonts w:ascii="Arial Narrow" w:hAnsi="Arial Narrow" w:cs="Arial"/>
          <w:sz w:val="22"/>
          <w:szCs w:val="22"/>
        </w:rPr>
      </w:pPr>
      <w:r>
        <w:rPr>
          <w:rFonts w:ascii="Arial Narrow" w:hAnsi="Arial Narrow" w:cs="Arial"/>
          <w:sz w:val="22"/>
          <w:szCs w:val="22"/>
        </w:rPr>
        <w:t>Wodny plac zabaw</w:t>
      </w:r>
      <w:r w:rsidRPr="00FC6024">
        <w:rPr>
          <w:rFonts w:ascii="Arial Narrow" w:hAnsi="Arial Narrow" w:cs="Arial"/>
          <w:sz w:val="22"/>
          <w:szCs w:val="22"/>
        </w:rPr>
        <w:t xml:space="preserve"> z wyposażeniem instalacyjnym</w:t>
      </w:r>
      <w:r>
        <w:rPr>
          <w:rFonts w:ascii="Arial Narrow" w:hAnsi="Arial Narrow" w:cs="Arial"/>
          <w:sz w:val="22"/>
          <w:szCs w:val="22"/>
        </w:rPr>
        <w:t>, rekreacyjnym</w:t>
      </w:r>
      <w:r w:rsidRPr="00FC6024">
        <w:rPr>
          <w:rFonts w:ascii="Arial Narrow" w:hAnsi="Arial Narrow" w:cs="Arial"/>
          <w:sz w:val="22"/>
          <w:szCs w:val="22"/>
        </w:rPr>
        <w:t xml:space="preserve"> i użytkowym.</w:t>
      </w:r>
      <w:r>
        <w:rPr>
          <w:rFonts w:ascii="Arial Narrow" w:hAnsi="Arial Narrow" w:cs="Arial"/>
          <w:sz w:val="22"/>
          <w:szCs w:val="22"/>
        </w:rPr>
        <w:t xml:space="preserve"> </w:t>
      </w:r>
      <w:r w:rsidRPr="00FC6024">
        <w:rPr>
          <w:rFonts w:ascii="Arial Narrow" w:hAnsi="Arial Narrow" w:cs="Arial"/>
          <w:sz w:val="22"/>
          <w:szCs w:val="22"/>
        </w:rPr>
        <w:t>Konstrukcja i materiał jak opisano po</w:t>
      </w:r>
      <w:r>
        <w:rPr>
          <w:rFonts w:ascii="Arial Narrow" w:hAnsi="Arial Narrow" w:cs="Arial"/>
          <w:sz w:val="22"/>
          <w:szCs w:val="22"/>
        </w:rPr>
        <w:t>niżej</w:t>
      </w:r>
      <w:r w:rsidRPr="00FC6024">
        <w:rPr>
          <w:rFonts w:ascii="Arial Narrow" w:hAnsi="Arial Narrow" w:cs="Arial"/>
          <w:sz w:val="22"/>
          <w:szCs w:val="22"/>
        </w:rPr>
        <w:t>.</w:t>
      </w:r>
      <w:r>
        <w:rPr>
          <w:rFonts w:ascii="Arial Narrow" w:hAnsi="Arial Narrow" w:cs="Arial"/>
          <w:sz w:val="22"/>
          <w:szCs w:val="22"/>
        </w:rPr>
        <w:t xml:space="preserve"> </w:t>
      </w:r>
    </w:p>
    <w:p w14:paraId="5D887D24" w14:textId="77777777" w:rsidR="00C37D64" w:rsidRPr="00FC6024" w:rsidRDefault="00C37D64" w:rsidP="00C37D64">
      <w:pPr>
        <w:tabs>
          <w:tab w:val="decimal" w:pos="5669"/>
        </w:tabs>
        <w:ind w:left="2160"/>
        <w:rPr>
          <w:rFonts w:ascii="Arial Narrow" w:hAnsi="Arial Narrow" w:cs="Arial"/>
          <w:sz w:val="22"/>
          <w:szCs w:val="22"/>
        </w:rPr>
      </w:pPr>
    </w:p>
    <w:p w14:paraId="5835AF69" w14:textId="77777777" w:rsidR="00C37D64" w:rsidRPr="00FC6024" w:rsidRDefault="00C37D64" w:rsidP="00C37D64">
      <w:pPr>
        <w:ind w:left="2160"/>
        <w:rPr>
          <w:rFonts w:ascii="Arial Narrow" w:hAnsi="Arial Narrow" w:cs="Arial"/>
          <w:sz w:val="22"/>
          <w:szCs w:val="22"/>
        </w:rPr>
      </w:pPr>
      <w:r w:rsidRPr="00FC6024">
        <w:rPr>
          <w:rFonts w:ascii="Arial Narrow" w:hAnsi="Arial Narrow" w:cs="Arial"/>
          <w:sz w:val="22"/>
          <w:szCs w:val="22"/>
          <w:u w:val="single"/>
        </w:rPr>
        <w:t>Materiał:</w:t>
      </w:r>
      <w:r w:rsidRPr="00FC6024">
        <w:rPr>
          <w:rFonts w:ascii="Arial Narrow" w:hAnsi="Arial Narrow" w:cs="Arial"/>
          <w:sz w:val="22"/>
          <w:szCs w:val="22"/>
        </w:rPr>
        <w:tab/>
      </w:r>
      <w:r>
        <w:rPr>
          <w:rFonts w:ascii="Arial Narrow" w:hAnsi="Arial Narrow" w:cs="Arial"/>
          <w:sz w:val="22"/>
          <w:szCs w:val="22"/>
        </w:rPr>
        <w:t>żelbet / EPDM</w:t>
      </w:r>
    </w:p>
    <w:p w14:paraId="1E97271D" w14:textId="77777777" w:rsidR="00C37D64" w:rsidRPr="00FC6024" w:rsidRDefault="00C37D64" w:rsidP="00C37D64">
      <w:pPr>
        <w:ind w:left="2160"/>
        <w:rPr>
          <w:rFonts w:ascii="Arial Narrow" w:hAnsi="Arial Narrow" w:cs="Arial"/>
          <w:sz w:val="22"/>
          <w:szCs w:val="22"/>
          <w:u w:val="single"/>
        </w:rPr>
      </w:pPr>
    </w:p>
    <w:p w14:paraId="27C44074" w14:textId="77777777" w:rsidR="00C37D64" w:rsidRPr="000364DB" w:rsidRDefault="00C37D64" w:rsidP="00C37D64">
      <w:pPr>
        <w:ind w:left="2160"/>
        <w:rPr>
          <w:rFonts w:ascii="Arial Narrow" w:hAnsi="Arial Narrow" w:cs="Arial"/>
          <w:sz w:val="22"/>
          <w:szCs w:val="22"/>
          <w:u w:val="single"/>
        </w:rPr>
      </w:pPr>
      <w:r w:rsidRPr="000364DB">
        <w:rPr>
          <w:rFonts w:ascii="Arial Narrow" w:hAnsi="Arial Narrow" w:cs="Arial"/>
          <w:sz w:val="22"/>
          <w:szCs w:val="22"/>
          <w:u w:val="single"/>
        </w:rPr>
        <w:t>Maksymalna zawartość chlorków (Cl-):</w:t>
      </w:r>
    </w:p>
    <w:p w14:paraId="2EE96F78" w14:textId="77777777" w:rsidR="00C37D64" w:rsidRPr="000364DB" w:rsidRDefault="00C37D64" w:rsidP="00C37D64">
      <w:pPr>
        <w:ind w:left="2160"/>
        <w:rPr>
          <w:rFonts w:ascii="Arial Narrow" w:hAnsi="Arial Narrow" w:cs="Arial"/>
          <w:sz w:val="22"/>
          <w:szCs w:val="22"/>
        </w:rPr>
      </w:pPr>
      <w:r w:rsidRPr="000364DB">
        <w:rPr>
          <w:rFonts w:ascii="Arial Narrow" w:hAnsi="Arial Narrow" w:cs="Arial"/>
          <w:sz w:val="22"/>
          <w:szCs w:val="22"/>
        </w:rPr>
        <w:t xml:space="preserve">w wodzie o temperaturze </w:t>
      </w:r>
      <w:r w:rsidRPr="000364DB">
        <w:rPr>
          <w:rFonts w:ascii="Arial Narrow" w:hAnsi="Arial Narrow" w:cs="Arial"/>
          <w:b/>
          <w:sz w:val="22"/>
          <w:szCs w:val="22"/>
        </w:rPr>
        <w:t xml:space="preserve">do </w:t>
      </w:r>
      <w:smartTag w:uri="urn:schemas-microsoft-com:office:smarttags" w:element="metricconverter">
        <w:smartTagPr>
          <w:attr w:name="ProductID" w:val="30ﾰC"/>
        </w:smartTagPr>
        <w:r w:rsidRPr="000364DB">
          <w:rPr>
            <w:rFonts w:ascii="Arial Narrow" w:hAnsi="Arial Narrow" w:cs="Arial"/>
            <w:b/>
            <w:sz w:val="22"/>
            <w:szCs w:val="22"/>
          </w:rPr>
          <w:t>30°C</w:t>
        </w:r>
      </w:smartTag>
      <w:r w:rsidRPr="000364DB">
        <w:rPr>
          <w:rFonts w:ascii="Arial Narrow" w:hAnsi="Arial Narrow" w:cs="Arial"/>
          <w:b/>
          <w:sz w:val="22"/>
          <w:szCs w:val="22"/>
        </w:rPr>
        <w:t xml:space="preserve"> wynosi:   </w:t>
      </w:r>
      <w:r w:rsidRPr="000364DB">
        <w:rPr>
          <w:rFonts w:ascii="Arial Narrow" w:hAnsi="Arial Narrow" w:cs="Arial"/>
          <w:b/>
          <w:sz w:val="22"/>
          <w:szCs w:val="22"/>
        </w:rPr>
        <w:tab/>
        <w:t>500mg/l</w:t>
      </w:r>
    </w:p>
    <w:p w14:paraId="4C661374" w14:textId="77777777" w:rsidR="00C37D64" w:rsidRPr="000364DB" w:rsidRDefault="00C37D64" w:rsidP="00C37D64">
      <w:pPr>
        <w:ind w:left="2160"/>
        <w:rPr>
          <w:rFonts w:ascii="Arial Narrow" w:hAnsi="Arial Narrow" w:cs="Arial"/>
          <w:sz w:val="22"/>
          <w:szCs w:val="22"/>
        </w:rPr>
      </w:pPr>
      <w:r w:rsidRPr="000364DB">
        <w:rPr>
          <w:rFonts w:ascii="Arial Narrow" w:hAnsi="Arial Narrow" w:cs="Arial"/>
          <w:sz w:val="22"/>
          <w:szCs w:val="22"/>
        </w:rPr>
        <w:t xml:space="preserve">w wodzie o temperaturze </w:t>
      </w:r>
      <w:r w:rsidRPr="000364DB">
        <w:rPr>
          <w:rFonts w:ascii="Arial Narrow" w:hAnsi="Arial Narrow" w:cs="Arial"/>
          <w:b/>
          <w:sz w:val="22"/>
          <w:szCs w:val="22"/>
        </w:rPr>
        <w:t xml:space="preserve">do </w:t>
      </w:r>
      <w:smartTag w:uri="urn:schemas-microsoft-com:office:smarttags" w:element="metricconverter">
        <w:smartTagPr>
          <w:attr w:name="ProductID" w:val="35ﾰC"/>
        </w:smartTagPr>
        <w:r w:rsidRPr="000364DB">
          <w:rPr>
            <w:rFonts w:ascii="Arial Narrow" w:hAnsi="Arial Narrow" w:cs="Arial"/>
            <w:b/>
            <w:sz w:val="22"/>
            <w:szCs w:val="22"/>
          </w:rPr>
          <w:t>35°C</w:t>
        </w:r>
      </w:smartTag>
      <w:r w:rsidRPr="000364DB">
        <w:rPr>
          <w:rFonts w:ascii="Arial Narrow" w:hAnsi="Arial Narrow" w:cs="Arial"/>
          <w:b/>
          <w:sz w:val="22"/>
          <w:szCs w:val="22"/>
        </w:rPr>
        <w:t xml:space="preserve"> wynosi:   </w:t>
      </w:r>
      <w:r w:rsidRPr="000364DB">
        <w:rPr>
          <w:rFonts w:ascii="Arial Narrow" w:hAnsi="Arial Narrow" w:cs="Arial"/>
          <w:b/>
          <w:sz w:val="22"/>
          <w:szCs w:val="22"/>
        </w:rPr>
        <w:tab/>
        <w:t>400mg/l</w:t>
      </w:r>
    </w:p>
    <w:p w14:paraId="03052036" w14:textId="77777777" w:rsidR="00C37D64" w:rsidRPr="00FC6024" w:rsidRDefault="00C37D64" w:rsidP="00C37D64">
      <w:pPr>
        <w:tabs>
          <w:tab w:val="decimal" w:pos="5669"/>
        </w:tabs>
        <w:ind w:left="2160"/>
        <w:rPr>
          <w:rFonts w:ascii="Arial Narrow" w:hAnsi="Arial Narrow" w:cs="Arial"/>
          <w:sz w:val="22"/>
          <w:szCs w:val="22"/>
        </w:rPr>
      </w:pPr>
    </w:p>
    <w:p w14:paraId="76B16DA3" w14:textId="3F26D07F" w:rsidR="00C37D64" w:rsidRPr="00FC6024" w:rsidRDefault="00C37D64" w:rsidP="00C37D64">
      <w:pPr>
        <w:tabs>
          <w:tab w:val="decimal" w:pos="5669"/>
        </w:tabs>
        <w:ind w:left="2160"/>
        <w:rPr>
          <w:rFonts w:ascii="Arial Narrow" w:hAnsi="Arial Narrow" w:cs="Arial"/>
          <w:sz w:val="22"/>
          <w:szCs w:val="22"/>
        </w:rPr>
      </w:pPr>
      <w:r w:rsidRPr="00FC6024">
        <w:rPr>
          <w:rFonts w:ascii="Arial Narrow" w:hAnsi="Arial Narrow" w:cs="Arial"/>
          <w:sz w:val="22"/>
          <w:szCs w:val="22"/>
        </w:rPr>
        <w:t xml:space="preserve">Wymiary (kształt wg rys): </w:t>
      </w:r>
      <w:r>
        <w:rPr>
          <w:rFonts w:ascii="Arial Narrow" w:hAnsi="Arial Narrow" w:cs="Arial"/>
          <w:sz w:val="22"/>
          <w:szCs w:val="22"/>
        </w:rPr>
        <w:t xml:space="preserve"> </w:t>
      </w:r>
    </w:p>
    <w:p w14:paraId="0FC80500" w14:textId="08953033" w:rsidR="00C37D64" w:rsidRDefault="00C37D64" w:rsidP="00C37D64">
      <w:pPr>
        <w:tabs>
          <w:tab w:val="decimal" w:pos="5669"/>
        </w:tabs>
        <w:ind w:left="2160"/>
        <w:rPr>
          <w:rFonts w:ascii="Arial Narrow" w:hAnsi="Arial Narrow"/>
        </w:rPr>
      </w:pPr>
      <w:r w:rsidRPr="00FC6024">
        <w:rPr>
          <w:rFonts w:ascii="Arial Narrow" w:hAnsi="Arial Narrow" w:cs="Arial"/>
          <w:sz w:val="22"/>
          <w:szCs w:val="22"/>
        </w:rPr>
        <w:t>maksymalna długość:</w:t>
      </w:r>
      <w:r w:rsidRPr="00FC6024">
        <w:rPr>
          <w:rFonts w:ascii="Arial Narrow" w:hAnsi="Arial Narrow" w:cs="Arial"/>
          <w:sz w:val="22"/>
          <w:szCs w:val="22"/>
        </w:rPr>
        <w:tab/>
      </w:r>
      <w:r>
        <w:rPr>
          <w:rFonts w:ascii="Arial Narrow" w:hAnsi="Arial Narrow" w:cs="Arial"/>
          <w:sz w:val="22"/>
          <w:szCs w:val="22"/>
        </w:rPr>
        <w:tab/>
      </w:r>
      <w:r>
        <w:rPr>
          <w:rFonts w:ascii="Arial Narrow" w:hAnsi="Arial Narrow" w:cs="Arial"/>
          <w:sz w:val="22"/>
          <w:szCs w:val="22"/>
        </w:rPr>
        <w:tab/>
        <w:t xml:space="preserve">   </w:t>
      </w:r>
      <w:r w:rsidR="008566F7">
        <w:rPr>
          <w:rFonts w:ascii="Arial Narrow" w:hAnsi="Arial Narrow" w:cs="Arial"/>
          <w:sz w:val="22"/>
          <w:szCs w:val="22"/>
        </w:rPr>
        <w:t xml:space="preserve"> 16</w:t>
      </w:r>
      <w:r w:rsidRPr="00FC6024">
        <w:rPr>
          <w:rFonts w:ascii="Arial Narrow" w:hAnsi="Arial Narrow" w:cs="Arial"/>
          <w:sz w:val="22"/>
          <w:szCs w:val="22"/>
        </w:rPr>
        <w:t>,</w:t>
      </w:r>
      <w:r w:rsidR="008566F7">
        <w:rPr>
          <w:rFonts w:ascii="Arial Narrow" w:hAnsi="Arial Narrow" w:cs="Arial"/>
          <w:sz w:val="22"/>
          <w:szCs w:val="22"/>
        </w:rPr>
        <w:t>56</w:t>
      </w:r>
      <w:r w:rsidRPr="00FC6024">
        <w:rPr>
          <w:rFonts w:ascii="Arial Narrow" w:hAnsi="Arial Narrow" w:cs="Arial"/>
          <w:sz w:val="22"/>
          <w:szCs w:val="22"/>
        </w:rPr>
        <w:t xml:space="preserve"> m</w:t>
      </w:r>
      <w:r w:rsidRPr="00FC6024">
        <w:rPr>
          <w:rFonts w:ascii="Arial Narrow" w:hAnsi="Arial Narrow" w:cs="Arial"/>
          <w:sz w:val="22"/>
          <w:szCs w:val="22"/>
        </w:rPr>
        <w:br/>
        <w:t>maksymalna szerokość:</w:t>
      </w:r>
      <w:r>
        <w:rPr>
          <w:rFonts w:ascii="Arial Narrow" w:hAnsi="Arial Narrow" w:cs="Arial"/>
          <w:sz w:val="22"/>
          <w:szCs w:val="22"/>
        </w:rPr>
        <w:tab/>
      </w:r>
      <w:r>
        <w:rPr>
          <w:rFonts w:ascii="Arial Narrow" w:hAnsi="Arial Narrow" w:cs="Arial"/>
          <w:sz w:val="22"/>
          <w:szCs w:val="22"/>
        </w:rPr>
        <w:tab/>
      </w:r>
      <w:r w:rsidRPr="00FC6024">
        <w:rPr>
          <w:rFonts w:ascii="Arial Narrow" w:hAnsi="Arial Narrow" w:cs="Arial"/>
          <w:sz w:val="22"/>
          <w:szCs w:val="22"/>
        </w:rPr>
        <w:tab/>
      </w:r>
      <w:r>
        <w:rPr>
          <w:rFonts w:ascii="Arial Narrow" w:hAnsi="Arial Narrow" w:cs="Arial"/>
          <w:sz w:val="22"/>
          <w:szCs w:val="22"/>
        </w:rPr>
        <w:t xml:space="preserve">   </w:t>
      </w:r>
      <w:r w:rsidR="008566F7">
        <w:rPr>
          <w:rFonts w:ascii="Arial Narrow" w:hAnsi="Arial Narrow" w:cs="Arial"/>
          <w:sz w:val="22"/>
          <w:szCs w:val="22"/>
        </w:rPr>
        <w:t xml:space="preserve">  </w:t>
      </w:r>
      <w:r>
        <w:rPr>
          <w:rFonts w:ascii="Arial Narrow" w:hAnsi="Arial Narrow" w:cs="Arial"/>
          <w:sz w:val="22"/>
          <w:szCs w:val="22"/>
        </w:rPr>
        <w:t xml:space="preserve"> </w:t>
      </w:r>
      <w:r w:rsidR="008566F7">
        <w:rPr>
          <w:rFonts w:ascii="Arial Narrow" w:hAnsi="Arial Narrow" w:cs="Arial"/>
          <w:sz w:val="22"/>
          <w:szCs w:val="22"/>
        </w:rPr>
        <w:t>5</w:t>
      </w:r>
      <w:r w:rsidRPr="00FC6024">
        <w:rPr>
          <w:rFonts w:ascii="Arial Narrow" w:hAnsi="Arial Narrow" w:cs="Arial"/>
          <w:sz w:val="22"/>
          <w:szCs w:val="22"/>
        </w:rPr>
        <w:t>,</w:t>
      </w:r>
      <w:r w:rsidR="008566F7">
        <w:rPr>
          <w:rFonts w:ascii="Arial Narrow" w:hAnsi="Arial Narrow" w:cs="Arial"/>
          <w:sz w:val="22"/>
          <w:szCs w:val="22"/>
        </w:rPr>
        <w:t>36</w:t>
      </w:r>
      <w:r w:rsidRPr="00FC6024">
        <w:rPr>
          <w:rFonts w:ascii="Arial Narrow" w:hAnsi="Arial Narrow" w:cs="Arial"/>
          <w:sz w:val="22"/>
          <w:szCs w:val="22"/>
        </w:rPr>
        <w:t xml:space="preserve"> m</w:t>
      </w:r>
      <w:r w:rsidRPr="00FC6024">
        <w:rPr>
          <w:rFonts w:ascii="Arial Narrow" w:hAnsi="Arial Narrow" w:cs="Arial"/>
          <w:sz w:val="22"/>
          <w:szCs w:val="22"/>
        </w:rPr>
        <w:br/>
      </w:r>
      <w:r>
        <w:rPr>
          <w:rFonts w:ascii="Arial Narrow" w:hAnsi="Arial Narrow" w:cs="Arial"/>
          <w:sz w:val="22"/>
          <w:szCs w:val="22"/>
        </w:rPr>
        <w:t>głębokość wody:                                                                              brak</w:t>
      </w:r>
      <w:r w:rsidRPr="00FC6024">
        <w:rPr>
          <w:rFonts w:ascii="Arial Narrow" w:hAnsi="Arial Narrow" w:cs="Arial"/>
          <w:sz w:val="22"/>
          <w:szCs w:val="22"/>
        </w:rPr>
        <w:br/>
        <w:t xml:space="preserve">Całkowita pow. lustra </w:t>
      </w:r>
      <w:r>
        <w:rPr>
          <w:rFonts w:ascii="Arial Narrow" w:hAnsi="Arial Narrow" w:cs="Arial"/>
          <w:sz w:val="22"/>
          <w:szCs w:val="22"/>
        </w:rPr>
        <w:t>placu</w:t>
      </w:r>
      <w:r w:rsidRPr="00FC6024">
        <w:rPr>
          <w:rFonts w:ascii="Arial Narrow" w:hAnsi="Arial Narrow" w:cs="Arial"/>
          <w:sz w:val="22"/>
          <w:szCs w:val="22"/>
        </w:rPr>
        <w:t>:</w:t>
      </w:r>
      <w:r w:rsidRPr="00FC6024">
        <w:rPr>
          <w:rFonts w:ascii="Arial Narrow" w:hAnsi="Arial Narrow" w:cs="Arial"/>
          <w:sz w:val="22"/>
          <w:szCs w:val="22"/>
        </w:rPr>
        <w:tab/>
      </w:r>
      <w:r>
        <w:rPr>
          <w:rFonts w:ascii="Arial Narrow" w:hAnsi="Arial Narrow" w:cs="Arial"/>
          <w:sz w:val="22"/>
          <w:szCs w:val="22"/>
        </w:rPr>
        <w:tab/>
      </w:r>
      <w:r>
        <w:rPr>
          <w:rFonts w:ascii="Arial Narrow" w:hAnsi="Arial Narrow" w:cs="Arial"/>
          <w:sz w:val="22"/>
          <w:szCs w:val="22"/>
        </w:rPr>
        <w:tab/>
        <w:t xml:space="preserve"> ~</w:t>
      </w:r>
      <w:r w:rsidR="008566F7">
        <w:rPr>
          <w:rFonts w:ascii="Arial Narrow" w:hAnsi="Arial Narrow" w:cs="Arial"/>
          <w:sz w:val="22"/>
          <w:szCs w:val="22"/>
        </w:rPr>
        <w:t>88</w:t>
      </w:r>
      <w:r w:rsidRPr="00FC6024">
        <w:rPr>
          <w:rFonts w:ascii="Arial Narrow" w:hAnsi="Arial Narrow" w:cs="Arial"/>
          <w:sz w:val="22"/>
          <w:szCs w:val="22"/>
        </w:rPr>
        <w:t>,</w:t>
      </w:r>
      <w:r w:rsidR="008566F7">
        <w:rPr>
          <w:rFonts w:ascii="Arial Narrow" w:hAnsi="Arial Narrow" w:cs="Arial"/>
          <w:sz w:val="22"/>
          <w:szCs w:val="22"/>
        </w:rPr>
        <w:t>71</w:t>
      </w:r>
      <w:r w:rsidRPr="00FC6024">
        <w:rPr>
          <w:rFonts w:ascii="Arial Narrow" w:hAnsi="Arial Narrow" w:cs="Arial"/>
          <w:sz w:val="22"/>
          <w:szCs w:val="22"/>
        </w:rPr>
        <w:t xml:space="preserve"> </w:t>
      </w:r>
      <w:r w:rsidRPr="000364DB">
        <w:rPr>
          <w:rFonts w:ascii="Arial Narrow" w:hAnsi="Arial Narrow" w:cs="Arial"/>
          <w:sz w:val="22"/>
          <w:szCs w:val="22"/>
        </w:rPr>
        <w:t>m</w:t>
      </w:r>
      <w:r>
        <w:rPr>
          <w:rFonts w:ascii="Arial Narrow" w:hAnsi="Arial Narrow" w:cs="Arial"/>
          <w:sz w:val="22"/>
          <w:szCs w:val="22"/>
          <w:vertAlign w:val="superscript"/>
        </w:rPr>
        <w:t>2</w:t>
      </w:r>
    </w:p>
    <w:p w14:paraId="07748215" w14:textId="77777777" w:rsidR="00C37D64" w:rsidRDefault="00C37D64" w:rsidP="00C37D64">
      <w:pPr>
        <w:rPr>
          <w:rFonts w:ascii="Arial Narrow" w:hAnsi="Arial Narrow"/>
        </w:rPr>
      </w:pPr>
    </w:p>
    <w:p w14:paraId="1BAF1222" w14:textId="77777777" w:rsidR="00C37D64" w:rsidRDefault="00C37D64" w:rsidP="00C37D64">
      <w:pPr>
        <w:pStyle w:val="Nagwek2"/>
        <w:numPr>
          <w:ilvl w:val="1"/>
          <w:numId w:val="11"/>
        </w:numPr>
        <w:tabs>
          <w:tab w:val="clear" w:pos="1912"/>
          <w:tab w:val="num" w:pos="2054"/>
        </w:tabs>
        <w:ind w:left="2054" w:hanging="1770"/>
        <w:rPr>
          <w:rFonts w:ascii="Arial Narrow" w:hAnsi="Arial Narrow"/>
          <w:color w:val="auto"/>
          <w:sz w:val="22"/>
          <w:szCs w:val="22"/>
        </w:rPr>
      </w:pPr>
      <w:r>
        <w:rPr>
          <w:rFonts w:ascii="Arial Narrow" w:hAnsi="Arial Narrow"/>
          <w:color w:val="auto"/>
          <w:sz w:val="22"/>
          <w:szCs w:val="22"/>
        </w:rPr>
        <w:t xml:space="preserve">Konstrukcja zewnętrznego wodnego placu zabaw </w:t>
      </w:r>
    </w:p>
    <w:p w14:paraId="2657662A" w14:textId="7AC3719E" w:rsidR="00C37D64" w:rsidRPr="00F23CA4" w:rsidRDefault="008566F7" w:rsidP="00F23CA4">
      <w:pPr>
        <w:pStyle w:val="Nagwek3"/>
        <w:tabs>
          <w:tab w:val="clear" w:pos="2054"/>
          <w:tab w:val="num" w:pos="2337"/>
        </w:tabs>
        <w:rPr>
          <w:rFonts w:ascii="Arial Narrow" w:hAnsi="Arial Narrow"/>
          <w:color w:val="auto"/>
          <w:szCs w:val="22"/>
        </w:rPr>
      </w:pPr>
      <w:r>
        <w:rPr>
          <w:rFonts w:ascii="Arial Narrow" w:hAnsi="Arial Narrow"/>
          <w:color w:val="auto"/>
          <w:szCs w:val="22"/>
        </w:rPr>
        <w:t>Płyta żelbetowa</w:t>
      </w:r>
    </w:p>
    <w:p w14:paraId="01F71B80" w14:textId="24F9C5E2" w:rsidR="00C37D64" w:rsidRDefault="00C37D64" w:rsidP="00C37D64">
      <w:pPr>
        <w:ind w:left="2160"/>
        <w:rPr>
          <w:rFonts w:ascii="Arial Narrow" w:hAnsi="Arial Narrow" w:cs="Arial"/>
          <w:sz w:val="22"/>
          <w:szCs w:val="22"/>
        </w:rPr>
      </w:pPr>
      <w:r>
        <w:rPr>
          <w:rFonts w:ascii="Arial Narrow" w:hAnsi="Arial Narrow" w:cs="Arial"/>
          <w:sz w:val="22"/>
          <w:szCs w:val="22"/>
        </w:rPr>
        <w:t>Fundamenty pod mocowanie wodnych atrakcji placu zabaw, realizowan</w:t>
      </w:r>
      <w:r w:rsidR="008566F7">
        <w:rPr>
          <w:rFonts w:ascii="Arial Narrow" w:hAnsi="Arial Narrow" w:cs="Arial"/>
          <w:sz w:val="22"/>
          <w:szCs w:val="22"/>
        </w:rPr>
        <w:t>y</w:t>
      </w:r>
      <w:r>
        <w:rPr>
          <w:rFonts w:ascii="Arial Narrow" w:hAnsi="Arial Narrow" w:cs="Arial"/>
          <w:sz w:val="22"/>
          <w:szCs w:val="22"/>
        </w:rPr>
        <w:t xml:space="preserve"> w postaci żelbetow</w:t>
      </w:r>
      <w:r w:rsidR="008566F7">
        <w:rPr>
          <w:rFonts w:ascii="Arial Narrow" w:hAnsi="Arial Narrow" w:cs="Arial"/>
          <w:sz w:val="22"/>
          <w:szCs w:val="22"/>
        </w:rPr>
        <w:t>ej płyty</w:t>
      </w:r>
      <w:r>
        <w:rPr>
          <w:rFonts w:ascii="Arial Narrow" w:hAnsi="Arial Narrow" w:cs="Arial"/>
          <w:sz w:val="22"/>
          <w:szCs w:val="22"/>
        </w:rPr>
        <w:t>. Wymiary oraz poziom fundamen</w:t>
      </w:r>
      <w:r w:rsidR="008566F7">
        <w:rPr>
          <w:rFonts w:ascii="Arial Narrow" w:hAnsi="Arial Narrow" w:cs="Arial"/>
          <w:sz w:val="22"/>
          <w:szCs w:val="22"/>
        </w:rPr>
        <w:t>tu</w:t>
      </w:r>
      <w:r>
        <w:rPr>
          <w:rFonts w:ascii="Arial Narrow" w:hAnsi="Arial Narrow" w:cs="Arial"/>
          <w:sz w:val="22"/>
          <w:szCs w:val="22"/>
        </w:rPr>
        <w:t xml:space="preserve"> wykonać zgodnie z minimalnymi wymogami dostawcy zabawek oraz zgodnie z wytycznymi konstruktora.</w:t>
      </w:r>
    </w:p>
    <w:p w14:paraId="76B56C54" w14:textId="10A8CFAE" w:rsidR="00C37D64" w:rsidRDefault="008566F7" w:rsidP="00F23CA4">
      <w:pPr>
        <w:pStyle w:val="Nagwek3"/>
        <w:tabs>
          <w:tab w:val="clear" w:pos="2054"/>
          <w:tab w:val="num" w:pos="2337"/>
        </w:tabs>
        <w:rPr>
          <w:rFonts w:ascii="Arial Narrow" w:hAnsi="Arial Narrow"/>
          <w:color w:val="auto"/>
          <w:szCs w:val="22"/>
        </w:rPr>
      </w:pPr>
      <w:r>
        <w:rPr>
          <w:rFonts w:ascii="Arial Narrow" w:hAnsi="Arial Narrow"/>
          <w:color w:val="auto"/>
          <w:szCs w:val="22"/>
        </w:rPr>
        <w:t>Beton Zbrojony</w:t>
      </w:r>
    </w:p>
    <w:p w14:paraId="2909BC04" w14:textId="4E1E1A24" w:rsidR="00C37D64" w:rsidRDefault="00C37D64" w:rsidP="00C37D64">
      <w:pPr>
        <w:ind w:left="2160"/>
        <w:rPr>
          <w:rFonts w:ascii="Arial Narrow" w:hAnsi="Arial Narrow" w:cs="Arial"/>
          <w:sz w:val="22"/>
          <w:szCs w:val="22"/>
        </w:rPr>
      </w:pPr>
      <w:r>
        <w:rPr>
          <w:rFonts w:ascii="Arial Narrow" w:hAnsi="Arial Narrow" w:cs="Arial"/>
          <w:sz w:val="22"/>
          <w:szCs w:val="22"/>
        </w:rPr>
        <w:t xml:space="preserve">należy wykonać dopiero zamontowaniu na płycie </w:t>
      </w:r>
      <w:r w:rsidR="008566F7">
        <w:rPr>
          <w:rFonts w:ascii="Arial Narrow" w:hAnsi="Arial Narrow" w:cs="Arial"/>
          <w:sz w:val="22"/>
          <w:szCs w:val="22"/>
        </w:rPr>
        <w:t xml:space="preserve">żelbetowej </w:t>
      </w:r>
      <w:r>
        <w:rPr>
          <w:rFonts w:ascii="Arial Narrow" w:hAnsi="Arial Narrow" w:cs="Arial"/>
          <w:sz w:val="22"/>
          <w:szCs w:val="22"/>
        </w:rPr>
        <w:t xml:space="preserve">wszystkich konsoli montażowych dla atrakcji oraz po podpięciu wszystkich elementów hydrauliki  przez technologię basenową. </w:t>
      </w:r>
      <w:r w:rsidR="00C105C0">
        <w:rPr>
          <w:rFonts w:ascii="Arial Narrow" w:hAnsi="Arial Narrow" w:cs="Arial"/>
          <w:sz w:val="22"/>
          <w:szCs w:val="22"/>
        </w:rPr>
        <w:t>Beton</w:t>
      </w:r>
      <w:r>
        <w:rPr>
          <w:rFonts w:ascii="Arial Narrow" w:hAnsi="Arial Narrow" w:cs="Arial"/>
          <w:sz w:val="22"/>
          <w:szCs w:val="22"/>
        </w:rPr>
        <w:t xml:space="preserve"> zbrojon</w:t>
      </w:r>
      <w:r w:rsidR="00C105C0">
        <w:rPr>
          <w:rFonts w:ascii="Arial Narrow" w:hAnsi="Arial Narrow" w:cs="Arial"/>
          <w:sz w:val="22"/>
          <w:szCs w:val="22"/>
        </w:rPr>
        <w:t>y</w:t>
      </w:r>
      <w:r>
        <w:rPr>
          <w:rFonts w:ascii="Arial Narrow" w:hAnsi="Arial Narrow" w:cs="Arial"/>
          <w:sz w:val="22"/>
          <w:szCs w:val="22"/>
        </w:rPr>
        <w:t xml:space="preserve"> zgodnie z wytycznymi konstruktora. Górną powierzchnię </w:t>
      </w:r>
      <w:r w:rsidR="00C105C0">
        <w:rPr>
          <w:rFonts w:ascii="Arial Narrow" w:hAnsi="Arial Narrow" w:cs="Arial"/>
          <w:sz w:val="22"/>
          <w:szCs w:val="22"/>
        </w:rPr>
        <w:t xml:space="preserve">betonu </w:t>
      </w:r>
      <w:r>
        <w:rPr>
          <w:rFonts w:ascii="Arial Narrow" w:hAnsi="Arial Narrow" w:cs="Arial"/>
          <w:sz w:val="22"/>
          <w:szCs w:val="22"/>
        </w:rPr>
        <w:t xml:space="preserve">wykonać w spadku 0,5% w kierunku rynny przelewowej oraz zatrzeć ją na gładko. Na obwodzie płyty należy ukształtować monolitycznie rynnę przelewową o wymiarach 180x180mm zgodnie z projektem. Przed zabetonowaniem płyty należy wmontować, rozstawiając zgodnie z projektem, odpływy z rynny przelewowej. Przed położeniem wierzchniej warstwy wykończeniowej płyta </w:t>
      </w:r>
      <w:r w:rsidR="00C105C0">
        <w:rPr>
          <w:rFonts w:ascii="Arial Narrow" w:hAnsi="Arial Narrow" w:cs="Arial"/>
          <w:sz w:val="22"/>
          <w:szCs w:val="22"/>
        </w:rPr>
        <w:t xml:space="preserve">żelbetowa </w:t>
      </w:r>
      <w:r>
        <w:rPr>
          <w:rFonts w:ascii="Arial Narrow" w:hAnsi="Arial Narrow" w:cs="Arial"/>
          <w:sz w:val="22"/>
          <w:szCs w:val="22"/>
        </w:rPr>
        <w:t>powinna dojrzewać minimum 4 tygodnie. Beton powinien być mocny, dojrzały, wolny od rys i spękań!</w:t>
      </w:r>
    </w:p>
    <w:p w14:paraId="757EB5B3" w14:textId="77777777" w:rsidR="00C37D64" w:rsidRDefault="00C37D64" w:rsidP="00F23CA4">
      <w:pPr>
        <w:pStyle w:val="Nagwek3"/>
        <w:tabs>
          <w:tab w:val="clear" w:pos="2054"/>
          <w:tab w:val="num" w:pos="2337"/>
        </w:tabs>
        <w:rPr>
          <w:rFonts w:ascii="Arial Narrow" w:hAnsi="Arial Narrow"/>
          <w:color w:val="auto"/>
          <w:szCs w:val="22"/>
        </w:rPr>
      </w:pPr>
      <w:r>
        <w:rPr>
          <w:rFonts w:ascii="Arial Narrow" w:hAnsi="Arial Narrow"/>
          <w:color w:val="auto"/>
          <w:szCs w:val="22"/>
        </w:rPr>
        <w:t>Rynna przelewowa</w:t>
      </w:r>
    </w:p>
    <w:p w14:paraId="190D8279" w14:textId="77777777" w:rsidR="00C37D64" w:rsidRDefault="00C37D64" w:rsidP="00C37D64">
      <w:pPr>
        <w:ind w:left="2160"/>
        <w:rPr>
          <w:rFonts w:ascii="Arial Narrow" w:hAnsi="Arial Narrow" w:cs="Arial"/>
          <w:sz w:val="22"/>
          <w:szCs w:val="22"/>
        </w:rPr>
      </w:pPr>
      <w:r>
        <w:rPr>
          <w:rFonts w:ascii="Arial Narrow" w:hAnsi="Arial Narrow" w:cs="Arial"/>
          <w:sz w:val="22"/>
          <w:szCs w:val="22"/>
        </w:rPr>
        <w:t>Rynnę należy ukształtować z należytą starannością, odwzorowując jej kształt oraz zachowując poziom w celu zapewnienia równomiernego rozpływu wody w trakcie użytkowania placu zabaw. Rynnę należy uszczelnić na całej powierzchni żywicami.</w:t>
      </w:r>
    </w:p>
    <w:p w14:paraId="36532BE8" w14:textId="77777777" w:rsidR="00C37D64" w:rsidRDefault="00C37D64" w:rsidP="00F23CA4">
      <w:pPr>
        <w:pStyle w:val="Nagwek3"/>
        <w:tabs>
          <w:tab w:val="clear" w:pos="2054"/>
          <w:tab w:val="num" w:pos="2337"/>
        </w:tabs>
        <w:rPr>
          <w:rFonts w:ascii="Arial Narrow" w:hAnsi="Arial Narrow"/>
          <w:color w:val="auto"/>
          <w:szCs w:val="22"/>
        </w:rPr>
      </w:pPr>
      <w:r>
        <w:rPr>
          <w:rFonts w:ascii="Arial Narrow" w:hAnsi="Arial Narrow"/>
          <w:color w:val="auto"/>
          <w:szCs w:val="22"/>
        </w:rPr>
        <w:t>Warstwa wykończeniowa – nawierzchnia EPDM gr.4cm</w:t>
      </w:r>
    </w:p>
    <w:p w14:paraId="2FC835DB" w14:textId="77777777" w:rsidR="00C37D64" w:rsidRDefault="00C37D64" w:rsidP="00C37D64">
      <w:pPr>
        <w:ind w:left="2160"/>
        <w:rPr>
          <w:rFonts w:ascii="Arial Narrow" w:hAnsi="Arial Narrow" w:cs="Arial"/>
          <w:sz w:val="22"/>
          <w:szCs w:val="22"/>
        </w:rPr>
      </w:pPr>
      <w:r>
        <w:rPr>
          <w:rFonts w:ascii="Arial Narrow" w:hAnsi="Arial Narrow" w:cs="Arial"/>
          <w:sz w:val="22"/>
          <w:szCs w:val="22"/>
        </w:rPr>
        <w:t xml:space="preserve">Nawierzchnia poliuretanowa wodnego placu zabaw, wielowarstwowa, bezpieczna, wykonana in situ na podłożu betonowym. Podłoże należy w pierwszej kolejności zagruntować tzw. </w:t>
      </w:r>
      <w:proofErr w:type="spellStart"/>
      <w:r>
        <w:rPr>
          <w:rFonts w:ascii="Arial Narrow" w:hAnsi="Arial Narrow" w:cs="Arial"/>
          <w:sz w:val="22"/>
          <w:szCs w:val="22"/>
        </w:rPr>
        <w:t>primerem</w:t>
      </w:r>
      <w:proofErr w:type="spellEnd"/>
      <w:r>
        <w:rPr>
          <w:rFonts w:ascii="Arial Narrow" w:hAnsi="Arial Narrow" w:cs="Arial"/>
          <w:sz w:val="22"/>
          <w:szCs w:val="22"/>
        </w:rPr>
        <w:t>, celem poprawy jego przyczepności. Następnie wykonać warstwę bazową grubości 3cm, której zadaniem będzie amortyzacja upadków. Warstwa bazowa jest mieszaniną kleju PU oraz granulatu SBR. Przygotowuje się ją na miejscu budowy, aplikowana jest ręcznie lub mechanicznie za pomocą rozkładarki w zależności od warunków na budowie. Po wykonaniu warstwy bazowej całą powierzchnię placu zabaw należy przeszpachlować masą zamykającą pory w celu uzyskania warstwy nieprzepuszczającej wody!</w:t>
      </w:r>
    </w:p>
    <w:p w14:paraId="2EC6CC7B" w14:textId="77777777" w:rsidR="00C37D64" w:rsidRDefault="00C37D64" w:rsidP="00C37D64">
      <w:pPr>
        <w:ind w:left="2160"/>
        <w:rPr>
          <w:rFonts w:ascii="Arial Narrow" w:hAnsi="Arial Narrow" w:cs="Arial"/>
          <w:sz w:val="22"/>
          <w:szCs w:val="22"/>
        </w:rPr>
      </w:pPr>
      <w:r>
        <w:rPr>
          <w:rFonts w:ascii="Arial Narrow" w:hAnsi="Arial Narrow" w:cs="Arial"/>
          <w:sz w:val="22"/>
          <w:szCs w:val="22"/>
        </w:rPr>
        <w:lastRenderedPageBreak/>
        <w:t>W ostatnim etapie wykonuje się warstwę użytkową grubości 1cm. Warstwa użytkowa jest mieszaniną kleju PU i granulatu EPDM z produkcji pierwotnej, barwionego w masie. Wymaga się stosowania kleju PU całkowicie odpornego na działanie UV. Warstwa użytkowa powinna być wykonana z najwyższą starannością, zgodnie z zasadami instalacji. Rynna przelewowa ukształtowana w żelbetowej płycie w całości powinna być wykończona i uszczelniona za pomocą nawierzchni EPDM. Granulat EPDM powinien spełniać wymagania środowiskowe.</w:t>
      </w:r>
    </w:p>
    <w:p w14:paraId="1B9F4DD2" w14:textId="77777777" w:rsidR="00C37D64" w:rsidRDefault="00C37D64" w:rsidP="00C37D64">
      <w:pPr>
        <w:pStyle w:val="Nagwek2"/>
        <w:numPr>
          <w:ilvl w:val="1"/>
          <w:numId w:val="11"/>
        </w:numPr>
        <w:tabs>
          <w:tab w:val="clear" w:pos="1912"/>
          <w:tab w:val="num" w:pos="2054"/>
        </w:tabs>
        <w:ind w:left="2054" w:hanging="1770"/>
        <w:rPr>
          <w:rFonts w:ascii="Arial Narrow" w:hAnsi="Arial Narrow"/>
          <w:color w:val="auto"/>
          <w:szCs w:val="22"/>
        </w:rPr>
      </w:pPr>
      <w:r>
        <w:rPr>
          <w:rFonts w:ascii="Arial Narrow" w:hAnsi="Arial Narrow"/>
          <w:color w:val="auto"/>
          <w:szCs w:val="22"/>
        </w:rPr>
        <w:t>Wbudowane elementy systemu hydrauliki wodnego placu zabaw</w:t>
      </w:r>
    </w:p>
    <w:p w14:paraId="49794189" w14:textId="77777777" w:rsidR="00C37D64" w:rsidRDefault="00C37D64" w:rsidP="00F23CA4">
      <w:pPr>
        <w:pStyle w:val="Nagwek3"/>
        <w:tabs>
          <w:tab w:val="clear" w:pos="2054"/>
          <w:tab w:val="num" w:pos="2337"/>
        </w:tabs>
        <w:rPr>
          <w:rFonts w:ascii="Arial Narrow" w:hAnsi="Arial Narrow"/>
          <w:color w:val="auto"/>
          <w:szCs w:val="22"/>
        </w:rPr>
      </w:pPr>
      <w:r>
        <w:rPr>
          <w:rFonts w:ascii="Arial Narrow" w:hAnsi="Arial Narrow"/>
          <w:color w:val="auto"/>
          <w:szCs w:val="22"/>
        </w:rPr>
        <w:t xml:space="preserve">Odpływ rynny przelewowej </w:t>
      </w:r>
    </w:p>
    <w:p w14:paraId="4BD41337" w14:textId="77777777" w:rsidR="00C37D64" w:rsidRDefault="00C37D64" w:rsidP="00C37D64">
      <w:pPr>
        <w:ind w:left="2160"/>
        <w:rPr>
          <w:rFonts w:ascii="Arial Narrow" w:hAnsi="Arial Narrow" w:cs="Arial"/>
          <w:sz w:val="22"/>
          <w:szCs w:val="22"/>
        </w:rPr>
      </w:pPr>
      <w:r>
        <w:rPr>
          <w:rFonts w:ascii="Arial Narrow" w:hAnsi="Arial Narrow" w:cs="Arial"/>
          <w:sz w:val="22"/>
          <w:szCs w:val="22"/>
        </w:rPr>
        <w:t>w przebiegu zewnętrznych, żelbetowych rynien przelewowych łącznie z orurowaniem z zawinięciem obwodowym obrzeża i kołnierzem luźnym DN wg obliczeń hydrauliki  PN 10, otwór wg PN EN 1092-1 ~ 0,1 m poza obrys fundamentu. Elementy należy wbudować przed przystąpieniem do betonowania płyty fundamentowej placu zabaw.</w:t>
      </w:r>
    </w:p>
    <w:p w14:paraId="21F1F4C8" w14:textId="77777777" w:rsidR="00C37D64" w:rsidRDefault="00C37D64" w:rsidP="00C37D64">
      <w:pPr>
        <w:ind w:left="2160" w:firstLine="708"/>
        <w:rPr>
          <w:rFonts w:ascii="Arial Narrow" w:hAnsi="Arial Narrow" w:cs="Arial"/>
          <w:sz w:val="22"/>
          <w:szCs w:val="22"/>
        </w:rPr>
      </w:pPr>
    </w:p>
    <w:p w14:paraId="5A48614A" w14:textId="77777777" w:rsidR="00C37D64" w:rsidRDefault="00C37D64" w:rsidP="00C37D64">
      <w:pPr>
        <w:ind w:left="2835"/>
        <w:rPr>
          <w:rFonts w:ascii="Arial Narrow" w:hAnsi="Arial Narrow" w:cs="Arial"/>
          <w:sz w:val="22"/>
          <w:szCs w:val="22"/>
        </w:rPr>
      </w:pPr>
      <w:r>
        <w:rPr>
          <w:rFonts w:ascii="Arial Narrow" w:hAnsi="Arial Narrow" w:cs="Arial"/>
          <w:sz w:val="22"/>
          <w:szCs w:val="22"/>
        </w:rPr>
        <w:t xml:space="preserve">1,00 </w:t>
      </w:r>
      <w:proofErr w:type="spellStart"/>
      <w:r>
        <w:rPr>
          <w:rFonts w:ascii="Arial Narrow" w:hAnsi="Arial Narrow" w:cs="Arial"/>
          <w:sz w:val="22"/>
          <w:szCs w:val="22"/>
        </w:rPr>
        <w:t>kpl</w:t>
      </w:r>
      <w:proofErr w:type="spellEnd"/>
      <w:r>
        <w:rPr>
          <w:rFonts w:ascii="Arial Narrow" w:hAnsi="Arial Narrow" w:cs="Arial"/>
          <w:sz w:val="22"/>
          <w:szCs w:val="22"/>
        </w:rPr>
        <w:t>.</w:t>
      </w:r>
    </w:p>
    <w:p w14:paraId="25C93C69" w14:textId="77777777" w:rsidR="00C37D64" w:rsidRDefault="00C37D64" w:rsidP="00C37D64">
      <w:pPr>
        <w:pStyle w:val="Nagwek2"/>
        <w:numPr>
          <w:ilvl w:val="1"/>
          <w:numId w:val="11"/>
        </w:numPr>
        <w:tabs>
          <w:tab w:val="clear" w:pos="1912"/>
          <w:tab w:val="num" w:pos="2054"/>
        </w:tabs>
        <w:ind w:left="2054" w:hanging="1770"/>
        <w:rPr>
          <w:rFonts w:ascii="Arial Narrow" w:hAnsi="Arial Narrow"/>
          <w:color w:val="auto"/>
          <w:szCs w:val="22"/>
        </w:rPr>
      </w:pPr>
      <w:r>
        <w:rPr>
          <w:rFonts w:ascii="Arial Narrow" w:hAnsi="Arial Narrow"/>
          <w:color w:val="auto"/>
          <w:szCs w:val="22"/>
        </w:rPr>
        <w:t>Wyposażenie niecki basenu</w:t>
      </w:r>
    </w:p>
    <w:p w14:paraId="341F4A88" w14:textId="77777777" w:rsidR="00C37D64" w:rsidRDefault="00C37D64" w:rsidP="00F23CA4">
      <w:pPr>
        <w:pStyle w:val="Nagwek3"/>
        <w:tabs>
          <w:tab w:val="clear" w:pos="2054"/>
          <w:tab w:val="num" w:pos="2337"/>
        </w:tabs>
        <w:rPr>
          <w:rFonts w:ascii="Arial Narrow" w:hAnsi="Arial Narrow"/>
          <w:color w:val="auto"/>
          <w:szCs w:val="22"/>
        </w:rPr>
      </w:pPr>
      <w:r>
        <w:rPr>
          <w:rFonts w:ascii="Arial Narrow" w:hAnsi="Arial Narrow"/>
          <w:color w:val="auto"/>
          <w:szCs w:val="22"/>
        </w:rPr>
        <w:t>Ruszt rynny, biały, prosty</w:t>
      </w:r>
    </w:p>
    <w:p w14:paraId="2F7B1AB3" w14:textId="77777777" w:rsidR="00C37D64" w:rsidRDefault="00C37D64" w:rsidP="00C37D64">
      <w:pPr>
        <w:ind w:left="2160"/>
        <w:rPr>
          <w:rFonts w:ascii="Arial Narrow" w:hAnsi="Arial Narrow" w:cs="Arial"/>
          <w:sz w:val="22"/>
          <w:szCs w:val="22"/>
        </w:rPr>
      </w:pPr>
      <w:r>
        <w:rPr>
          <w:rFonts w:ascii="Arial Narrow" w:hAnsi="Arial Narrow" w:cs="Arial"/>
          <w:sz w:val="22"/>
          <w:szCs w:val="22"/>
        </w:rPr>
        <w:t xml:space="preserve">Szczeble rusztu dobrać zgodnie z wymaganiami hydraulicznymi i statycznymi. Cała konstrukcja z zapasem musi przejąć obciążenia pionowe osób po niej stąpających. Ruszt musi być odporny na działanie temperatur, wody obiegowej placu zabaw i promieniowania UV. Szczeble rusztu od strony wierzchu mają mieć powierzchnię antypoślizgową wg wymagań normy PN-EN 13451 (spełnienie klasy oceny 24º). Należy je rozmieścić prostopadle do osi rynny przelewowej. Szerokość rusztu 245mm, wysokość rusztu 35mm. Dla potrzeb konserwacji rusztu oraz rynny zapewnić możliwość demontażu, przy czym długość modułów rusztu powinna wynosić do 1 m. </w:t>
      </w:r>
    </w:p>
    <w:p w14:paraId="20BC0FF5" w14:textId="77777777" w:rsidR="00C37D64" w:rsidRDefault="00C37D64" w:rsidP="00C37D64">
      <w:pPr>
        <w:ind w:left="2160"/>
        <w:rPr>
          <w:rFonts w:ascii="Arial Narrow" w:hAnsi="Arial Narrow" w:cs="Arial"/>
          <w:sz w:val="22"/>
          <w:szCs w:val="22"/>
        </w:rPr>
      </w:pPr>
      <w:r>
        <w:rPr>
          <w:rFonts w:ascii="Arial Narrow" w:hAnsi="Arial Narrow" w:cs="Arial"/>
          <w:sz w:val="22"/>
          <w:szCs w:val="22"/>
        </w:rPr>
        <w:t>Materiał rusztu: polipropylen (PP).</w:t>
      </w:r>
    </w:p>
    <w:p w14:paraId="69BCF60E" w14:textId="77777777" w:rsidR="00C37D64" w:rsidRDefault="00C37D64" w:rsidP="00C37D64">
      <w:pPr>
        <w:ind w:left="2160"/>
        <w:rPr>
          <w:rFonts w:ascii="Arial Narrow" w:hAnsi="Arial Narrow" w:cs="Arial"/>
          <w:sz w:val="22"/>
          <w:szCs w:val="22"/>
        </w:rPr>
      </w:pPr>
    </w:p>
    <w:p w14:paraId="11385EF1" w14:textId="77777777" w:rsidR="00C37D64" w:rsidRDefault="00C37D64" w:rsidP="00C37D64">
      <w:pPr>
        <w:ind w:left="1843"/>
        <w:rPr>
          <w:rFonts w:ascii="Arial Narrow" w:hAnsi="Arial Narrow" w:cs="Arial"/>
          <w:sz w:val="22"/>
          <w:szCs w:val="22"/>
        </w:rPr>
      </w:pPr>
      <w:r>
        <w:rPr>
          <w:noProof/>
        </w:rPr>
        <w:drawing>
          <wp:inline distT="0" distB="0" distL="0" distR="0" wp14:anchorId="5C443829" wp14:editId="402B6F9C">
            <wp:extent cx="4486275" cy="2257425"/>
            <wp:effectExtent l="0" t="0" r="9525" b="9525"/>
            <wp:docPr id="33" name="Obraz 33" descr="Obraz zawierający tekst, przejście dla pieszych&#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Obraz 74" descr="Obraz zawierający tekst, przejście dla pieszych&#10;&#10;Opis wygenerowany automatyczni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86275" cy="2257425"/>
                    </a:xfrm>
                    <a:prstGeom prst="rect">
                      <a:avLst/>
                    </a:prstGeom>
                    <a:noFill/>
                    <a:ln>
                      <a:noFill/>
                    </a:ln>
                  </pic:spPr>
                </pic:pic>
              </a:graphicData>
            </a:graphic>
          </wp:inline>
        </w:drawing>
      </w:r>
    </w:p>
    <w:p w14:paraId="3A9EED96" w14:textId="77777777" w:rsidR="00C37D64" w:rsidRDefault="00C37D64" w:rsidP="00C37D64">
      <w:pPr>
        <w:ind w:left="1843"/>
        <w:rPr>
          <w:rFonts w:ascii="Arial Narrow" w:hAnsi="Arial Narrow" w:cs="Arial"/>
          <w:sz w:val="22"/>
          <w:szCs w:val="22"/>
        </w:rPr>
      </w:pPr>
    </w:p>
    <w:p w14:paraId="7E0D6982" w14:textId="266B16A1" w:rsidR="00C37D64" w:rsidRDefault="00C105C0" w:rsidP="00C37D64">
      <w:pPr>
        <w:ind w:left="2835"/>
        <w:rPr>
          <w:rFonts w:ascii="Arial Narrow" w:hAnsi="Arial Narrow" w:cs="Arial"/>
          <w:sz w:val="22"/>
          <w:szCs w:val="22"/>
        </w:rPr>
      </w:pPr>
      <w:r>
        <w:rPr>
          <w:rFonts w:ascii="Arial Narrow" w:hAnsi="Arial Narrow" w:cs="Arial"/>
          <w:sz w:val="22"/>
          <w:szCs w:val="22"/>
        </w:rPr>
        <w:t>16</w:t>
      </w:r>
      <w:r w:rsidR="00C37D64">
        <w:rPr>
          <w:rFonts w:ascii="Arial Narrow" w:hAnsi="Arial Narrow" w:cs="Arial"/>
          <w:sz w:val="22"/>
          <w:szCs w:val="22"/>
        </w:rPr>
        <w:t>,</w:t>
      </w:r>
      <w:r>
        <w:rPr>
          <w:rFonts w:ascii="Arial Narrow" w:hAnsi="Arial Narrow" w:cs="Arial"/>
          <w:sz w:val="22"/>
          <w:szCs w:val="22"/>
        </w:rPr>
        <w:t>56</w:t>
      </w:r>
      <w:r w:rsidR="00C37D64">
        <w:rPr>
          <w:rFonts w:ascii="Arial Narrow" w:hAnsi="Arial Narrow" w:cs="Arial"/>
          <w:sz w:val="22"/>
          <w:szCs w:val="22"/>
        </w:rPr>
        <w:t xml:space="preserve"> </w:t>
      </w:r>
      <w:proofErr w:type="spellStart"/>
      <w:r w:rsidR="00C37D64">
        <w:rPr>
          <w:rFonts w:ascii="Arial Narrow" w:hAnsi="Arial Narrow" w:cs="Arial"/>
          <w:sz w:val="22"/>
          <w:szCs w:val="22"/>
        </w:rPr>
        <w:t>mb</w:t>
      </w:r>
      <w:proofErr w:type="spellEnd"/>
      <w:r w:rsidR="00C37D64">
        <w:rPr>
          <w:rFonts w:ascii="Arial Narrow" w:hAnsi="Arial Narrow" w:cs="Arial"/>
          <w:sz w:val="22"/>
          <w:szCs w:val="22"/>
        </w:rPr>
        <w:t>.</w:t>
      </w:r>
    </w:p>
    <w:p w14:paraId="3BB35C5D" w14:textId="77777777" w:rsidR="00C37D64" w:rsidRDefault="00C37D64" w:rsidP="00C37D64">
      <w:pPr>
        <w:pStyle w:val="Nagwek2"/>
        <w:numPr>
          <w:ilvl w:val="1"/>
          <w:numId w:val="11"/>
        </w:numPr>
        <w:tabs>
          <w:tab w:val="clear" w:pos="1912"/>
          <w:tab w:val="num" w:pos="2054"/>
        </w:tabs>
        <w:ind w:left="2054" w:hanging="1770"/>
        <w:rPr>
          <w:rFonts w:ascii="Arial Narrow" w:hAnsi="Arial Narrow"/>
          <w:color w:val="auto"/>
          <w:sz w:val="22"/>
          <w:szCs w:val="22"/>
        </w:rPr>
      </w:pPr>
      <w:r>
        <w:rPr>
          <w:rFonts w:ascii="Arial Narrow" w:hAnsi="Arial Narrow"/>
          <w:color w:val="auto"/>
          <w:sz w:val="22"/>
          <w:szCs w:val="22"/>
        </w:rPr>
        <w:t>Wyposażenie rekreacyjne wodnego placu zabaw – ATRAKCJE</w:t>
      </w:r>
    </w:p>
    <w:p w14:paraId="6AEB3CAA" w14:textId="77777777" w:rsidR="00C37D64" w:rsidRDefault="00C37D64" w:rsidP="00C37D64"/>
    <w:p w14:paraId="5D8340A4" w14:textId="77777777" w:rsidR="00C37D64" w:rsidRDefault="00C37D64" w:rsidP="00C37D64">
      <w:pPr>
        <w:ind w:left="2160"/>
        <w:rPr>
          <w:rFonts w:ascii="Arial Narrow" w:hAnsi="Arial Narrow" w:cs="Arial"/>
          <w:sz w:val="22"/>
          <w:szCs w:val="22"/>
        </w:rPr>
      </w:pPr>
      <w:r>
        <w:rPr>
          <w:rFonts w:ascii="Arial Narrow" w:hAnsi="Arial Narrow" w:cs="Arial"/>
          <w:b/>
          <w:sz w:val="22"/>
          <w:szCs w:val="22"/>
          <w:u w:val="single"/>
        </w:rPr>
        <w:t xml:space="preserve">Materiał - zabawka:  </w:t>
      </w:r>
      <w:r>
        <w:rPr>
          <w:rFonts w:ascii="Arial Narrow" w:hAnsi="Arial Narrow" w:cs="Arial"/>
          <w:sz w:val="22"/>
          <w:szCs w:val="22"/>
        </w:rPr>
        <w:t>Stal nierdzewna w gatunku 1.4404 malowana proszkowo, o ile w specyfikacji nie wymaga się inaczej oraz elementy ze szkła akrylowego, transparentnego, barwionego w masie (</w:t>
      </w:r>
      <w:proofErr w:type="spellStart"/>
      <w:r>
        <w:rPr>
          <w:rFonts w:ascii="Arial Narrow" w:hAnsi="Arial Narrow" w:cs="Arial"/>
          <w:sz w:val="22"/>
          <w:szCs w:val="22"/>
        </w:rPr>
        <w:t>Oroglas</w:t>
      </w:r>
      <w:proofErr w:type="spellEnd"/>
      <w:r>
        <w:rPr>
          <w:rFonts w:ascii="Arial Narrow" w:hAnsi="Arial Narrow" w:cs="Arial"/>
          <w:sz w:val="22"/>
          <w:szCs w:val="22"/>
        </w:rPr>
        <w:t>).</w:t>
      </w:r>
    </w:p>
    <w:p w14:paraId="0F53A939" w14:textId="77777777" w:rsidR="00C37D64" w:rsidRDefault="00C37D64" w:rsidP="00C37D64">
      <w:pPr>
        <w:ind w:left="2160"/>
        <w:rPr>
          <w:rFonts w:ascii="Arial Narrow" w:hAnsi="Arial Narrow" w:cs="Arial"/>
          <w:sz w:val="22"/>
          <w:szCs w:val="22"/>
        </w:rPr>
      </w:pPr>
    </w:p>
    <w:p w14:paraId="178FBACA" w14:textId="77777777" w:rsidR="00C37D64" w:rsidRDefault="00C37D64" w:rsidP="00C37D64">
      <w:pPr>
        <w:ind w:left="2160"/>
        <w:rPr>
          <w:rFonts w:ascii="Arial Narrow" w:hAnsi="Arial Narrow" w:cs="Arial"/>
          <w:sz w:val="22"/>
          <w:szCs w:val="22"/>
        </w:rPr>
      </w:pPr>
      <w:r>
        <w:rPr>
          <w:rFonts w:ascii="Arial Narrow" w:hAnsi="Arial Narrow" w:cs="Arial"/>
          <w:b/>
          <w:sz w:val="22"/>
          <w:szCs w:val="22"/>
          <w:u w:val="single"/>
        </w:rPr>
        <w:t xml:space="preserve">Materiał - konsola montażowa:  </w:t>
      </w:r>
      <w:r>
        <w:rPr>
          <w:rFonts w:ascii="Arial Narrow" w:hAnsi="Arial Narrow" w:cs="Arial"/>
          <w:sz w:val="22"/>
          <w:szCs w:val="22"/>
        </w:rPr>
        <w:t>Stal nierdzewna w gatunku 1.4404.</w:t>
      </w:r>
    </w:p>
    <w:p w14:paraId="7FFD8B01" w14:textId="77777777" w:rsidR="00C37D64" w:rsidRDefault="00C37D64" w:rsidP="00C37D64">
      <w:pPr>
        <w:ind w:left="2160"/>
        <w:rPr>
          <w:rFonts w:ascii="Arial Narrow" w:hAnsi="Arial Narrow" w:cs="Arial"/>
          <w:sz w:val="22"/>
          <w:szCs w:val="22"/>
        </w:rPr>
      </w:pPr>
    </w:p>
    <w:p w14:paraId="3CCAAB56" w14:textId="77777777" w:rsidR="00C37D64" w:rsidRDefault="00C37D64" w:rsidP="00C37D64">
      <w:pPr>
        <w:ind w:left="2160"/>
        <w:rPr>
          <w:rFonts w:ascii="Arial Narrow" w:hAnsi="Arial Narrow" w:cs="Arial"/>
          <w:sz w:val="22"/>
          <w:szCs w:val="22"/>
        </w:rPr>
      </w:pPr>
      <w:r>
        <w:rPr>
          <w:rFonts w:ascii="Arial Narrow" w:hAnsi="Arial Narrow" w:cs="Arial"/>
          <w:b/>
          <w:sz w:val="22"/>
          <w:szCs w:val="22"/>
          <w:u w:val="single"/>
        </w:rPr>
        <w:lastRenderedPageBreak/>
        <w:t>Elementy łączne</w:t>
      </w:r>
      <w:r>
        <w:rPr>
          <w:rFonts w:ascii="Arial Narrow" w:hAnsi="Arial Narrow" w:cs="Arial"/>
          <w:b/>
          <w:sz w:val="22"/>
          <w:szCs w:val="22"/>
        </w:rPr>
        <w:t xml:space="preserve">:  </w:t>
      </w:r>
      <w:r>
        <w:rPr>
          <w:rFonts w:ascii="Arial Narrow" w:hAnsi="Arial Narrow" w:cs="Arial"/>
          <w:sz w:val="22"/>
          <w:szCs w:val="22"/>
        </w:rPr>
        <w:t>Wszelkie połączenia śrubowe wykonać przy zastosowaniu elementów złącznych ze stali nierdzewnej w gatunku A4.</w:t>
      </w:r>
    </w:p>
    <w:p w14:paraId="461BD364" w14:textId="77777777" w:rsidR="00C37D64" w:rsidRDefault="00C37D64" w:rsidP="00C37D64">
      <w:pPr>
        <w:ind w:left="2160"/>
        <w:rPr>
          <w:rFonts w:ascii="Arial Narrow" w:hAnsi="Arial Narrow" w:cs="Arial"/>
          <w:sz w:val="22"/>
          <w:szCs w:val="22"/>
        </w:rPr>
      </w:pPr>
    </w:p>
    <w:p w14:paraId="3489724E" w14:textId="77777777" w:rsidR="00C37D64" w:rsidRDefault="00C37D64" w:rsidP="00C37D64">
      <w:pPr>
        <w:ind w:left="2160"/>
        <w:rPr>
          <w:rFonts w:ascii="Arial Narrow" w:hAnsi="Arial Narrow" w:cs="Arial"/>
          <w:sz w:val="22"/>
          <w:szCs w:val="22"/>
        </w:rPr>
      </w:pPr>
      <w:r>
        <w:rPr>
          <w:rFonts w:ascii="Arial Narrow" w:hAnsi="Arial Narrow" w:cs="Arial"/>
          <w:b/>
          <w:sz w:val="22"/>
          <w:szCs w:val="22"/>
          <w:u w:val="single"/>
        </w:rPr>
        <w:t>Osłony:</w:t>
      </w:r>
      <w:r>
        <w:rPr>
          <w:rFonts w:ascii="Arial Narrow" w:hAnsi="Arial Narrow" w:cs="Arial"/>
          <w:sz w:val="22"/>
          <w:szCs w:val="22"/>
        </w:rPr>
        <w:t xml:space="preserve"> Elementy łączne w poziomie chodzenia powinny być zabezpieczone osłonami z PVC. </w:t>
      </w:r>
    </w:p>
    <w:p w14:paraId="17F2DF0C" w14:textId="77777777" w:rsidR="00C37D64" w:rsidRDefault="00C37D64" w:rsidP="00C37D64">
      <w:pPr>
        <w:ind w:left="2160"/>
        <w:rPr>
          <w:rFonts w:ascii="Arial Narrow" w:hAnsi="Arial Narrow" w:cs="Arial"/>
          <w:sz w:val="22"/>
          <w:szCs w:val="22"/>
          <w:u w:val="single"/>
        </w:rPr>
      </w:pPr>
    </w:p>
    <w:p w14:paraId="5B63987D" w14:textId="77777777" w:rsidR="00C37D64" w:rsidRDefault="00C37D64" w:rsidP="00C37D64">
      <w:pPr>
        <w:ind w:left="2160"/>
        <w:rPr>
          <w:rFonts w:ascii="Arial Narrow" w:hAnsi="Arial Narrow" w:cs="Arial"/>
          <w:sz w:val="22"/>
          <w:szCs w:val="22"/>
        </w:rPr>
      </w:pPr>
      <w:r>
        <w:rPr>
          <w:rFonts w:ascii="Arial Narrow" w:hAnsi="Arial Narrow" w:cs="Arial"/>
          <w:b/>
          <w:sz w:val="22"/>
          <w:szCs w:val="22"/>
          <w:u w:val="single"/>
        </w:rPr>
        <w:t>Konstrukcja nośna atrakcji:</w:t>
      </w:r>
      <w:r>
        <w:rPr>
          <w:rFonts w:ascii="Arial Narrow" w:hAnsi="Arial Narrow" w:cs="Arial"/>
          <w:sz w:val="22"/>
          <w:szCs w:val="22"/>
        </w:rPr>
        <w:t xml:space="preserve"> Zabawki wykonane z rur giętych należy wykonać bez odkształceń rury w obszarze gięcia. </w:t>
      </w:r>
    </w:p>
    <w:p w14:paraId="16DDD80B" w14:textId="77777777" w:rsidR="00C37D64" w:rsidRDefault="00C37D64" w:rsidP="00C37D64">
      <w:pPr>
        <w:ind w:left="2160"/>
        <w:rPr>
          <w:rFonts w:ascii="Arial Narrow" w:hAnsi="Arial Narrow" w:cs="Arial"/>
          <w:sz w:val="22"/>
          <w:szCs w:val="22"/>
          <w:u w:val="single"/>
        </w:rPr>
      </w:pPr>
    </w:p>
    <w:p w14:paraId="57B5CF4C" w14:textId="77777777" w:rsidR="00C37D64" w:rsidRDefault="00C37D64" w:rsidP="00C37D64">
      <w:pPr>
        <w:ind w:left="2160"/>
        <w:rPr>
          <w:rFonts w:ascii="Arial Narrow" w:hAnsi="Arial Narrow" w:cs="Arial"/>
          <w:sz w:val="22"/>
          <w:szCs w:val="22"/>
        </w:rPr>
      </w:pPr>
      <w:r>
        <w:rPr>
          <w:rFonts w:ascii="Arial Narrow" w:hAnsi="Arial Narrow" w:cs="Arial"/>
          <w:b/>
          <w:sz w:val="22"/>
          <w:szCs w:val="22"/>
          <w:u w:val="single"/>
        </w:rPr>
        <w:t>Dysze:</w:t>
      </w:r>
      <w:r>
        <w:rPr>
          <w:rFonts w:ascii="Arial Narrow" w:hAnsi="Arial Narrow" w:cs="Arial"/>
          <w:sz w:val="22"/>
          <w:szCs w:val="22"/>
        </w:rPr>
        <w:t xml:space="preserve">  Dysze tryskające wodą należy wykonać ze stali nierdzewnej 1.4404 z możliwością ich łatwego demontażu. </w:t>
      </w:r>
    </w:p>
    <w:p w14:paraId="74DE8460" w14:textId="77777777" w:rsidR="00C37D64" w:rsidRDefault="00C37D64" w:rsidP="00C37D64">
      <w:pPr>
        <w:ind w:left="2160"/>
        <w:rPr>
          <w:rFonts w:ascii="Arial Narrow" w:hAnsi="Arial Narrow" w:cs="Arial"/>
          <w:sz w:val="22"/>
          <w:szCs w:val="22"/>
          <w:u w:val="single"/>
        </w:rPr>
      </w:pPr>
    </w:p>
    <w:p w14:paraId="17895B0D" w14:textId="77777777" w:rsidR="00C37D64" w:rsidRDefault="00C37D64" w:rsidP="00C37D64">
      <w:pPr>
        <w:ind w:left="2160"/>
        <w:rPr>
          <w:rFonts w:ascii="Arial Narrow" w:hAnsi="Arial Narrow" w:cs="Arial"/>
          <w:sz w:val="22"/>
          <w:szCs w:val="22"/>
        </w:rPr>
      </w:pPr>
      <w:r>
        <w:rPr>
          <w:rFonts w:ascii="Arial Narrow" w:hAnsi="Arial Narrow" w:cs="Arial"/>
          <w:b/>
          <w:sz w:val="22"/>
          <w:szCs w:val="22"/>
          <w:u w:val="single"/>
        </w:rPr>
        <w:t>Malowanie atrakcji:</w:t>
      </w:r>
      <w:r>
        <w:rPr>
          <w:rFonts w:ascii="Arial Narrow" w:hAnsi="Arial Narrow" w:cs="Arial"/>
          <w:b/>
          <w:sz w:val="22"/>
          <w:szCs w:val="22"/>
        </w:rPr>
        <w:t xml:space="preserve">  </w:t>
      </w:r>
      <w:r>
        <w:rPr>
          <w:rFonts w:ascii="Arial Narrow" w:hAnsi="Arial Narrow" w:cs="Arial"/>
          <w:sz w:val="22"/>
          <w:szCs w:val="22"/>
        </w:rPr>
        <w:t xml:space="preserve">Wszystkie elementy atrakcji należy wykończyć poprzez malowanie proszkowe. </w:t>
      </w:r>
    </w:p>
    <w:p w14:paraId="0B76C516" w14:textId="77777777" w:rsidR="00C37D64" w:rsidRDefault="00C37D64" w:rsidP="00C37D64">
      <w:pPr>
        <w:ind w:left="2160"/>
        <w:rPr>
          <w:rFonts w:ascii="Arial Narrow" w:hAnsi="Arial Narrow" w:cs="Arial"/>
          <w:sz w:val="22"/>
          <w:szCs w:val="22"/>
          <w:u w:val="single"/>
        </w:rPr>
      </w:pPr>
    </w:p>
    <w:p w14:paraId="66739BC8" w14:textId="77777777" w:rsidR="00C37D64" w:rsidRDefault="00C37D64" w:rsidP="00C37D64">
      <w:pPr>
        <w:ind w:left="2160"/>
        <w:rPr>
          <w:rFonts w:ascii="Arial Narrow" w:hAnsi="Arial Narrow" w:cs="Arial"/>
          <w:sz w:val="22"/>
          <w:szCs w:val="22"/>
        </w:rPr>
      </w:pPr>
      <w:r>
        <w:rPr>
          <w:rFonts w:ascii="Arial Narrow" w:hAnsi="Arial Narrow" w:cs="Arial"/>
          <w:b/>
          <w:sz w:val="22"/>
          <w:szCs w:val="22"/>
          <w:u w:val="single"/>
        </w:rPr>
        <w:t>Elementy wyposażenia:</w:t>
      </w:r>
      <w:r>
        <w:rPr>
          <w:rFonts w:ascii="Arial Narrow" w:hAnsi="Arial Narrow" w:cs="Arial"/>
          <w:sz w:val="22"/>
          <w:szCs w:val="22"/>
        </w:rPr>
        <w:t xml:space="preserve">  wszystkie elementy wyposażenia atrakcji ze szkła akrylowego wykonać jako bezpieczne elementy ze szkła akrylowego transparentnego, barwionego w masie (</w:t>
      </w:r>
      <w:proofErr w:type="spellStart"/>
      <w:r>
        <w:rPr>
          <w:rFonts w:ascii="Arial Narrow" w:hAnsi="Arial Narrow" w:cs="Arial"/>
          <w:sz w:val="22"/>
          <w:szCs w:val="22"/>
        </w:rPr>
        <w:t>Oroglas</w:t>
      </w:r>
      <w:proofErr w:type="spellEnd"/>
      <w:r>
        <w:rPr>
          <w:rFonts w:ascii="Arial Narrow" w:hAnsi="Arial Narrow" w:cs="Arial"/>
          <w:sz w:val="22"/>
          <w:szCs w:val="22"/>
        </w:rPr>
        <w:t xml:space="preserve">). Nie dopuszcza się zamiany szkła akrylowego na </w:t>
      </w:r>
      <w:proofErr w:type="spellStart"/>
      <w:r>
        <w:rPr>
          <w:rFonts w:ascii="Arial Narrow" w:hAnsi="Arial Narrow" w:cs="Arial"/>
          <w:sz w:val="22"/>
          <w:szCs w:val="22"/>
        </w:rPr>
        <w:t>plexi</w:t>
      </w:r>
      <w:proofErr w:type="spellEnd"/>
      <w:r>
        <w:rPr>
          <w:rFonts w:ascii="Arial Narrow" w:hAnsi="Arial Narrow" w:cs="Arial"/>
          <w:sz w:val="22"/>
          <w:szCs w:val="22"/>
        </w:rPr>
        <w:t xml:space="preserve"> lub tworzywo sztuczne. </w:t>
      </w:r>
    </w:p>
    <w:p w14:paraId="7C2C29BC" w14:textId="77777777" w:rsidR="00C37D64" w:rsidRDefault="00C37D64" w:rsidP="00C37D64">
      <w:pPr>
        <w:ind w:left="2160"/>
        <w:rPr>
          <w:rFonts w:ascii="Arial Narrow" w:hAnsi="Arial Narrow" w:cs="Arial"/>
          <w:sz w:val="22"/>
          <w:szCs w:val="22"/>
          <w:u w:val="single"/>
        </w:rPr>
      </w:pPr>
    </w:p>
    <w:p w14:paraId="454A0895" w14:textId="77777777" w:rsidR="00C37D64" w:rsidRDefault="00C37D64" w:rsidP="00C37D64">
      <w:pPr>
        <w:ind w:left="2160"/>
        <w:rPr>
          <w:rFonts w:ascii="Arial Narrow" w:hAnsi="Arial Narrow" w:cs="Arial"/>
          <w:sz w:val="22"/>
          <w:szCs w:val="22"/>
          <w:u w:val="single"/>
        </w:rPr>
      </w:pPr>
      <w:r>
        <w:rPr>
          <w:rFonts w:ascii="Arial Narrow" w:hAnsi="Arial Narrow" w:cs="Arial"/>
          <w:b/>
          <w:sz w:val="22"/>
          <w:szCs w:val="22"/>
          <w:u w:val="single"/>
        </w:rPr>
        <w:t>Szczelność:</w:t>
      </w:r>
      <w:r>
        <w:rPr>
          <w:rFonts w:ascii="Arial Narrow" w:hAnsi="Arial Narrow" w:cs="Arial"/>
          <w:sz w:val="22"/>
          <w:szCs w:val="22"/>
        </w:rPr>
        <w:t xml:space="preserve">  przed końcowym montażem atrakcji wodnych należy przeprowadzić próbę szczelności instalacji.</w:t>
      </w:r>
    </w:p>
    <w:p w14:paraId="44381C90" w14:textId="77777777" w:rsidR="00C37D64" w:rsidRDefault="00C37D64" w:rsidP="00C37D64">
      <w:pPr>
        <w:ind w:left="2160"/>
        <w:rPr>
          <w:rFonts w:ascii="Arial Narrow" w:hAnsi="Arial Narrow" w:cs="Arial"/>
          <w:sz w:val="22"/>
          <w:szCs w:val="22"/>
          <w:u w:val="single"/>
        </w:rPr>
      </w:pPr>
    </w:p>
    <w:p w14:paraId="37AC9163" w14:textId="77777777" w:rsidR="00C37D64" w:rsidRDefault="00C37D64" w:rsidP="00C37D64">
      <w:pPr>
        <w:ind w:left="2160"/>
        <w:rPr>
          <w:rFonts w:ascii="Arial Narrow" w:hAnsi="Arial Narrow" w:cs="Arial"/>
          <w:sz w:val="22"/>
          <w:szCs w:val="22"/>
        </w:rPr>
      </w:pPr>
      <w:r>
        <w:rPr>
          <w:rFonts w:ascii="Arial Narrow" w:hAnsi="Arial Narrow" w:cs="Arial"/>
          <w:sz w:val="22"/>
          <w:szCs w:val="22"/>
        </w:rPr>
        <w:t>W dokumentacji wskazano szereg produktów gotowych, z podaniem nazwy, symbolu i producenta, przeznaczonych do zastosowania w ramach prac wykonawczych. W dokumentacji projektowej zamieszczono dane ww. produktów oraz dane techniczne i opisy technologii. Produkty te stanowią przykłady elementów i urządzeń, jakie mogą być użyte przez wykonawcę w ramach wykonywanych robót. Znaki firmowe producentów oraz nazwy i symbole zostały podane jedynie w celu jak najdokładniejszego określenia ich charakterystyki. Oznacza to, ze wykonawca nie jest zobowiązany do zastosowania tych konkretnych produktów i może stosować inne, jednakże pod warunkiem ich całkowitej zgodności z produktami podanymi w dokumentacji pod względem:</w:t>
      </w:r>
    </w:p>
    <w:p w14:paraId="72524AF8" w14:textId="77777777" w:rsidR="00C37D64" w:rsidRDefault="00C37D64" w:rsidP="00C37D64">
      <w:pPr>
        <w:pStyle w:val="Akapitzlist"/>
        <w:numPr>
          <w:ilvl w:val="0"/>
          <w:numId w:val="3"/>
        </w:numPr>
        <w:ind w:firstLine="1123"/>
        <w:rPr>
          <w:rFonts w:ascii="Arial Narrow" w:hAnsi="Arial Narrow" w:cs="Arial"/>
          <w:sz w:val="22"/>
          <w:szCs w:val="22"/>
        </w:rPr>
      </w:pPr>
      <w:r>
        <w:rPr>
          <w:rFonts w:ascii="Arial Narrow" w:hAnsi="Arial Narrow" w:cs="Arial"/>
          <w:sz w:val="22"/>
          <w:szCs w:val="22"/>
        </w:rPr>
        <w:t>Gabarytów i konstrukcji (wielkość, rodzaj oraz liczba elementów składowych)</w:t>
      </w:r>
    </w:p>
    <w:p w14:paraId="5A12FB49" w14:textId="77777777" w:rsidR="00C37D64" w:rsidRDefault="00C37D64" w:rsidP="00C37D64">
      <w:pPr>
        <w:pStyle w:val="Akapitzlist"/>
        <w:numPr>
          <w:ilvl w:val="0"/>
          <w:numId w:val="3"/>
        </w:numPr>
        <w:ind w:firstLine="1123"/>
        <w:rPr>
          <w:rFonts w:ascii="Arial Narrow" w:hAnsi="Arial Narrow" w:cs="Arial"/>
          <w:sz w:val="22"/>
          <w:szCs w:val="22"/>
        </w:rPr>
      </w:pPr>
      <w:r>
        <w:rPr>
          <w:rFonts w:ascii="Arial Narrow" w:hAnsi="Arial Narrow" w:cs="Arial"/>
          <w:sz w:val="22"/>
          <w:szCs w:val="22"/>
        </w:rPr>
        <w:t>Charakteru użytkowego (tożsamość funkcji)</w:t>
      </w:r>
    </w:p>
    <w:p w14:paraId="253F0EA4" w14:textId="77777777" w:rsidR="00C37D64" w:rsidRDefault="00C37D64" w:rsidP="00C37D64">
      <w:pPr>
        <w:pStyle w:val="Akapitzlist"/>
        <w:numPr>
          <w:ilvl w:val="0"/>
          <w:numId w:val="3"/>
        </w:numPr>
        <w:ind w:firstLine="1123"/>
        <w:rPr>
          <w:rFonts w:ascii="Arial Narrow" w:hAnsi="Arial Narrow" w:cs="Arial"/>
          <w:sz w:val="22"/>
          <w:szCs w:val="22"/>
        </w:rPr>
      </w:pPr>
      <w:r>
        <w:rPr>
          <w:rFonts w:ascii="Arial Narrow" w:hAnsi="Arial Narrow" w:cs="Arial"/>
          <w:sz w:val="22"/>
          <w:szCs w:val="22"/>
        </w:rPr>
        <w:t>Charakterystyki materiałowej (rodzaj i jakość materiału)</w:t>
      </w:r>
    </w:p>
    <w:p w14:paraId="7F216B5D" w14:textId="77777777" w:rsidR="00C37D64" w:rsidRDefault="00C37D64" w:rsidP="00C37D64">
      <w:pPr>
        <w:pStyle w:val="Akapitzlist"/>
        <w:numPr>
          <w:ilvl w:val="0"/>
          <w:numId w:val="3"/>
        </w:numPr>
        <w:tabs>
          <w:tab w:val="clear" w:pos="1429"/>
          <w:tab w:val="num" w:pos="2835"/>
        </w:tabs>
        <w:ind w:left="2835" w:hanging="283"/>
        <w:rPr>
          <w:rFonts w:ascii="Arial Narrow" w:hAnsi="Arial Narrow" w:cs="Arial"/>
          <w:sz w:val="22"/>
          <w:szCs w:val="22"/>
        </w:rPr>
      </w:pPr>
      <w:r>
        <w:rPr>
          <w:rFonts w:ascii="Arial Narrow" w:hAnsi="Arial Narrow" w:cs="Arial"/>
          <w:sz w:val="22"/>
          <w:szCs w:val="22"/>
        </w:rPr>
        <w:t>Parametrów technicznych (wytrzymałość, trwałość, dane techniczne, dane hydrauliczne, charakterystyki liniowe, konstrukcja)</w:t>
      </w:r>
    </w:p>
    <w:p w14:paraId="4020BB0F" w14:textId="77777777" w:rsidR="00C37D64" w:rsidRDefault="00C37D64" w:rsidP="00C37D64">
      <w:pPr>
        <w:pStyle w:val="Akapitzlist"/>
        <w:numPr>
          <w:ilvl w:val="0"/>
          <w:numId w:val="3"/>
        </w:numPr>
        <w:ind w:firstLine="1123"/>
        <w:rPr>
          <w:rFonts w:ascii="Arial Narrow" w:hAnsi="Arial Narrow" w:cs="Arial"/>
          <w:sz w:val="22"/>
          <w:szCs w:val="22"/>
        </w:rPr>
      </w:pPr>
      <w:r>
        <w:rPr>
          <w:rFonts w:ascii="Arial Narrow" w:hAnsi="Arial Narrow" w:cs="Arial"/>
          <w:sz w:val="22"/>
          <w:szCs w:val="22"/>
        </w:rPr>
        <w:t>Wyglądu (struktura, barwa, kształt)</w:t>
      </w:r>
    </w:p>
    <w:p w14:paraId="42B4F40F" w14:textId="77777777" w:rsidR="00C37D64" w:rsidRDefault="00C37D64" w:rsidP="00C37D64">
      <w:pPr>
        <w:pStyle w:val="Akapitzlist"/>
        <w:numPr>
          <w:ilvl w:val="0"/>
          <w:numId w:val="3"/>
        </w:numPr>
        <w:ind w:firstLine="1123"/>
        <w:rPr>
          <w:rFonts w:ascii="Arial Narrow" w:hAnsi="Arial Narrow" w:cs="Arial"/>
          <w:sz w:val="22"/>
          <w:szCs w:val="22"/>
        </w:rPr>
      </w:pPr>
      <w:r>
        <w:rPr>
          <w:rFonts w:ascii="Arial Narrow" w:hAnsi="Arial Narrow" w:cs="Arial"/>
          <w:sz w:val="22"/>
          <w:szCs w:val="22"/>
        </w:rPr>
        <w:t>Parametrów bezpieczeństwa użytkowania</w:t>
      </w:r>
    </w:p>
    <w:p w14:paraId="3303B379" w14:textId="77777777" w:rsidR="00C37D64" w:rsidRDefault="00C37D64" w:rsidP="00C37D64">
      <w:pPr>
        <w:ind w:left="2160"/>
        <w:rPr>
          <w:rFonts w:ascii="Arial Narrow" w:hAnsi="Arial Narrow" w:cs="Arial"/>
          <w:sz w:val="22"/>
          <w:szCs w:val="22"/>
        </w:rPr>
      </w:pPr>
      <w:r>
        <w:rPr>
          <w:rFonts w:ascii="Arial Narrow" w:hAnsi="Arial Narrow" w:cs="Arial"/>
          <w:sz w:val="22"/>
          <w:szCs w:val="22"/>
        </w:rPr>
        <w:t xml:space="preserve">Wszystkie produkty zastosowane przez wykonawcę muszą posiadać niezbędne, wymagane przez prawo deklaracje zgodności i jakości z europejskimi normami dotyczącymi poszczególnej grupy produktów. </w:t>
      </w:r>
    </w:p>
    <w:p w14:paraId="3009027F" w14:textId="77777777" w:rsidR="00C37D64" w:rsidRDefault="00C37D64" w:rsidP="00C37D64">
      <w:pPr>
        <w:ind w:left="2160"/>
        <w:rPr>
          <w:rFonts w:ascii="Arial Narrow" w:hAnsi="Arial Narrow" w:cs="Arial"/>
          <w:sz w:val="22"/>
          <w:szCs w:val="22"/>
        </w:rPr>
      </w:pPr>
      <w:r>
        <w:rPr>
          <w:rFonts w:ascii="Arial Narrow" w:hAnsi="Arial Narrow" w:cs="Arial"/>
          <w:sz w:val="22"/>
          <w:szCs w:val="22"/>
        </w:rPr>
        <w:t xml:space="preserve">Wszelkie zmiany i odstępstwa do zatwierdzonej dokumentacji technicznej nie mogą powodować obniżenia założonych parametrów oraz pracy obrazów wodnych poszczególnych atrakcji, a w szczególności wielkości i parametrów poszczególnych strumieni wodnych oraz nie mogą powodować obniżenia właściwości funkcjonalnych oraz użytkowych instalacji. Zamiana elementów i materiałów wymienionych w dokumentacji technicznej na inne wymaga pisemnej zgody  projektanta. </w:t>
      </w:r>
    </w:p>
    <w:p w14:paraId="64B19E4C" w14:textId="77777777" w:rsidR="00C37D64" w:rsidRDefault="00C37D64" w:rsidP="00C37D64">
      <w:pPr>
        <w:ind w:left="2160"/>
        <w:rPr>
          <w:rFonts w:ascii="Arial Narrow" w:hAnsi="Arial Narrow" w:cs="Arial"/>
          <w:sz w:val="22"/>
          <w:szCs w:val="22"/>
        </w:rPr>
      </w:pPr>
      <w:r>
        <w:rPr>
          <w:rFonts w:ascii="Arial Narrow" w:hAnsi="Arial Narrow" w:cs="Arial"/>
          <w:sz w:val="22"/>
          <w:szCs w:val="22"/>
        </w:rPr>
        <w:t xml:space="preserve">Od producenta niżej wymienionych atrakcji wodnego placu zabaw, wymaga się doświadczenia w dostawie i montażu atrakcji wodnych dla minimum trzech wodnych placów zabaw. </w:t>
      </w:r>
    </w:p>
    <w:p w14:paraId="0D12B37D" w14:textId="77777777" w:rsidR="00C37D64" w:rsidRDefault="00C37D64" w:rsidP="00C37D64">
      <w:pPr>
        <w:ind w:left="2160"/>
        <w:rPr>
          <w:rFonts w:ascii="Arial Narrow" w:hAnsi="Arial Narrow" w:cs="Arial"/>
          <w:sz w:val="22"/>
          <w:szCs w:val="22"/>
        </w:rPr>
      </w:pPr>
      <w:r>
        <w:rPr>
          <w:rFonts w:ascii="Arial Narrow" w:hAnsi="Arial Narrow" w:cs="Arial"/>
          <w:sz w:val="22"/>
          <w:szCs w:val="22"/>
        </w:rPr>
        <w:t xml:space="preserve">Zamawiający zastrzega sobie prawo do wizytacji zrealizowanych obiektów oraz zakładu produkcyjnego. </w:t>
      </w:r>
    </w:p>
    <w:p w14:paraId="217C68C7" w14:textId="77777777" w:rsidR="00C37D64" w:rsidRDefault="00C37D64" w:rsidP="00C37D64">
      <w:pPr>
        <w:ind w:left="2160"/>
        <w:rPr>
          <w:rFonts w:ascii="Arial Narrow" w:hAnsi="Arial Narrow" w:cs="Arial"/>
          <w:sz w:val="22"/>
          <w:szCs w:val="22"/>
        </w:rPr>
      </w:pPr>
    </w:p>
    <w:p w14:paraId="3CCC4DC5" w14:textId="77777777" w:rsidR="00C37D64" w:rsidRDefault="00C37D64" w:rsidP="00C37D64">
      <w:pPr>
        <w:ind w:left="2160"/>
        <w:rPr>
          <w:rFonts w:ascii="Arial Narrow" w:hAnsi="Arial Narrow" w:cs="Arial"/>
          <w:sz w:val="22"/>
          <w:szCs w:val="22"/>
        </w:rPr>
      </w:pPr>
    </w:p>
    <w:p w14:paraId="04D0503E" w14:textId="77777777" w:rsidR="00C37D64" w:rsidRDefault="00C37D64" w:rsidP="00C37D64">
      <w:pPr>
        <w:ind w:left="2160"/>
        <w:rPr>
          <w:rFonts w:ascii="Arial Narrow" w:hAnsi="Arial Narrow" w:cs="Arial"/>
          <w:sz w:val="22"/>
          <w:szCs w:val="22"/>
        </w:rPr>
      </w:pPr>
    </w:p>
    <w:p w14:paraId="46A30D8D" w14:textId="77777777" w:rsidR="00C37D64" w:rsidRDefault="00C37D64" w:rsidP="00C37D64">
      <w:pPr>
        <w:ind w:left="2160"/>
        <w:rPr>
          <w:rFonts w:ascii="Arial Narrow" w:hAnsi="Arial Narrow" w:cs="Arial"/>
          <w:sz w:val="22"/>
          <w:szCs w:val="22"/>
        </w:rPr>
      </w:pPr>
    </w:p>
    <w:p w14:paraId="50CAE3E0" w14:textId="77777777" w:rsidR="00C37D64" w:rsidRDefault="00C37D64" w:rsidP="00F23CA4">
      <w:pPr>
        <w:pStyle w:val="Nagwek3"/>
        <w:tabs>
          <w:tab w:val="clear" w:pos="2054"/>
          <w:tab w:val="num" w:pos="2337"/>
        </w:tabs>
        <w:ind w:left="2127"/>
        <w:rPr>
          <w:rFonts w:ascii="Arial Narrow" w:hAnsi="Arial Narrow"/>
          <w:color w:val="auto"/>
          <w:szCs w:val="22"/>
        </w:rPr>
      </w:pPr>
      <w:r w:rsidRPr="00F23CA4">
        <w:rPr>
          <w:rFonts w:ascii="Arial Narrow" w:hAnsi="Arial Narrow"/>
          <w:color w:val="auto"/>
          <w:szCs w:val="22"/>
        </w:rPr>
        <w:lastRenderedPageBreak/>
        <w:t>Atrakcja tryskająca wodą: „MUCHOMOR” –</w:t>
      </w:r>
      <w:r>
        <w:rPr>
          <w:rFonts w:ascii="Arial Narrow" w:hAnsi="Arial Narrow"/>
          <w:color w:val="auto"/>
          <w:szCs w:val="22"/>
        </w:rPr>
        <w:t xml:space="preserve"> ATIS CLASSIC 0233 </w:t>
      </w:r>
    </w:p>
    <w:p w14:paraId="1294E19E" w14:textId="77777777" w:rsidR="00C37D64" w:rsidRDefault="00C37D64" w:rsidP="00C37D64">
      <w:pPr>
        <w:ind w:left="2160"/>
        <w:rPr>
          <w:rFonts w:ascii="Arial Narrow" w:hAnsi="Arial Narrow" w:cs="Arial"/>
          <w:sz w:val="22"/>
          <w:szCs w:val="22"/>
        </w:rPr>
      </w:pPr>
      <w:r w:rsidRPr="00CB416E">
        <w:rPr>
          <w:rFonts w:ascii="Arial Narrow" w:hAnsi="Arial Narrow" w:cs="Arial"/>
          <w:sz w:val="22"/>
          <w:szCs w:val="22"/>
        </w:rPr>
        <w:t>Atrakcja</w:t>
      </w:r>
      <w:r>
        <w:rPr>
          <w:rFonts w:ascii="Arial Narrow" w:hAnsi="Arial Narrow" w:cs="Arial"/>
          <w:sz w:val="22"/>
          <w:szCs w:val="22"/>
        </w:rPr>
        <w:t xml:space="preserve"> wodna o owalnym kształcie i kolorystyce zgodnej ze zdjęciem, wykonana ze stali nierdzewnej w gatunku 1.4404 malowanej proszkowo.</w:t>
      </w:r>
      <w:r w:rsidRPr="00E52948">
        <w:rPr>
          <w:rFonts w:ascii="Arial Narrow" w:hAnsi="Arial Narrow" w:cs="Arial"/>
          <w:sz w:val="22"/>
          <w:szCs w:val="22"/>
        </w:rPr>
        <w:t xml:space="preserve"> </w:t>
      </w:r>
      <w:r>
        <w:rPr>
          <w:rFonts w:ascii="Arial Narrow" w:hAnsi="Arial Narrow" w:cs="Arial"/>
          <w:sz w:val="22"/>
          <w:szCs w:val="22"/>
        </w:rPr>
        <w:t xml:space="preserve">Wymiary atrakcji h=50cm / 60cm. Zabawka tryska wodą zlokalizowanymi na jej powierzchni dziewięcioma dyszami wodnymi. Działanie dysz jest sprzężone. </w:t>
      </w:r>
      <w:r w:rsidRPr="00274EF6">
        <w:rPr>
          <w:rFonts w:ascii="Arial Narrow" w:hAnsi="Arial Narrow" w:cs="Arial"/>
          <w:sz w:val="22"/>
          <w:szCs w:val="22"/>
        </w:rPr>
        <w:t>Mocowanie zabawki realizowane poprzez połączeni</w:t>
      </w:r>
      <w:r>
        <w:rPr>
          <w:rFonts w:ascii="Arial Narrow" w:hAnsi="Arial Narrow" w:cs="Arial"/>
          <w:sz w:val="22"/>
          <w:szCs w:val="22"/>
        </w:rPr>
        <w:t>e</w:t>
      </w:r>
      <w:r w:rsidRPr="00274EF6">
        <w:rPr>
          <w:rFonts w:ascii="Arial Narrow" w:hAnsi="Arial Narrow" w:cs="Arial"/>
          <w:sz w:val="22"/>
          <w:szCs w:val="22"/>
        </w:rPr>
        <w:t xml:space="preserve"> śrubowe z konsol</w:t>
      </w:r>
      <w:r>
        <w:rPr>
          <w:rFonts w:ascii="Arial Narrow" w:hAnsi="Arial Narrow" w:cs="Arial"/>
          <w:sz w:val="22"/>
          <w:szCs w:val="22"/>
        </w:rPr>
        <w:t>ą</w:t>
      </w:r>
      <w:r w:rsidRPr="00274EF6">
        <w:rPr>
          <w:rFonts w:ascii="Arial Narrow" w:hAnsi="Arial Narrow" w:cs="Arial"/>
          <w:sz w:val="22"/>
          <w:szCs w:val="22"/>
        </w:rPr>
        <w:t xml:space="preserve"> montażow</w:t>
      </w:r>
      <w:r>
        <w:rPr>
          <w:rFonts w:ascii="Arial Narrow" w:hAnsi="Arial Narrow" w:cs="Arial"/>
          <w:sz w:val="22"/>
          <w:szCs w:val="22"/>
        </w:rPr>
        <w:t>ą</w:t>
      </w:r>
      <w:r w:rsidRPr="00274EF6">
        <w:rPr>
          <w:rFonts w:ascii="Arial Narrow" w:hAnsi="Arial Narrow" w:cs="Arial"/>
          <w:sz w:val="22"/>
          <w:szCs w:val="22"/>
        </w:rPr>
        <w:t xml:space="preserve"> zabezpieczon</w:t>
      </w:r>
      <w:r>
        <w:rPr>
          <w:rFonts w:ascii="Arial Narrow" w:hAnsi="Arial Narrow" w:cs="Arial"/>
          <w:sz w:val="22"/>
          <w:szCs w:val="22"/>
        </w:rPr>
        <w:t>ą</w:t>
      </w:r>
      <w:r w:rsidRPr="00274EF6">
        <w:rPr>
          <w:rFonts w:ascii="Arial Narrow" w:hAnsi="Arial Narrow" w:cs="Arial"/>
          <w:sz w:val="22"/>
          <w:szCs w:val="22"/>
        </w:rPr>
        <w:t xml:space="preserve"> maskownic</w:t>
      </w:r>
      <w:r>
        <w:rPr>
          <w:rFonts w:ascii="Arial Narrow" w:hAnsi="Arial Narrow" w:cs="Arial"/>
          <w:sz w:val="22"/>
          <w:szCs w:val="22"/>
        </w:rPr>
        <w:t xml:space="preserve">ą </w:t>
      </w:r>
      <w:r w:rsidRPr="00274EF6">
        <w:rPr>
          <w:rFonts w:ascii="Arial Narrow" w:hAnsi="Arial Narrow" w:cs="Arial"/>
          <w:sz w:val="22"/>
          <w:szCs w:val="22"/>
        </w:rPr>
        <w:t xml:space="preserve">z PVC. Produkt: firma </w:t>
      </w:r>
      <w:proofErr w:type="spellStart"/>
      <w:r w:rsidRPr="00274EF6">
        <w:rPr>
          <w:rFonts w:ascii="Arial Narrow" w:hAnsi="Arial Narrow" w:cs="Arial"/>
          <w:sz w:val="22"/>
          <w:szCs w:val="22"/>
        </w:rPr>
        <w:t>Atis</w:t>
      </w:r>
      <w:proofErr w:type="spellEnd"/>
      <w:r w:rsidRPr="00274EF6">
        <w:rPr>
          <w:rFonts w:ascii="Arial Narrow" w:hAnsi="Arial Narrow" w:cs="Arial"/>
          <w:sz w:val="22"/>
          <w:szCs w:val="22"/>
        </w:rPr>
        <w:t xml:space="preserve">-Jasienica lub równoważny. </w:t>
      </w:r>
      <w:r w:rsidRPr="00D2566C">
        <w:rPr>
          <w:rFonts w:ascii="Arial Narrow" w:hAnsi="Arial Narrow" w:cs="Arial"/>
          <w:sz w:val="22"/>
          <w:szCs w:val="22"/>
        </w:rPr>
        <w:t xml:space="preserve"> </w:t>
      </w:r>
    </w:p>
    <w:p w14:paraId="74A02AAF" w14:textId="77777777" w:rsidR="00C37D64" w:rsidRPr="00D2566C" w:rsidRDefault="00C37D64" w:rsidP="00C37D64"/>
    <w:p w14:paraId="3F9275EF" w14:textId="77777777" w:rsidR="00C37D64" w:rsidRDefault="00C37D64" w:rsidP="00C37D64">
      <w:pPr>
        <w:spacing w:after="160" w:line="256" w:lineRule="auto"/>
        <w:jc w:val="center"/>
        <w:rPr>
          <w:rFonts w:ascii="Arial Narrow" w:hAnsi="Arial Narrow"/>
        </w:rPr>
      </w:pPr>
      <w:r>
        <w:rPr>
          <w:rFonts w:ascii="Arial Narrow" w:hAnsi="Arial Narrow"/>
          <w:noProof/>
        </w:rPr>
        <w:drawing>
          <wp:inline distT="0" distB="0" distL="0" distR="0" wp14:anchorId="5D659108" wp14:editId="1C79C630">
            <wp:extent cx="4107415" cy="2533650"/>
            <wp:effectExtent l="0" t="0" r="7620" b="0"/>
            <wp:docPr id="82" name="Obraz 8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Obraz 65" descr="Obraz zawierający tekst&#10;&#10;Opis wygenerowany automatycznie"/>
                    <pic:cNvPicPr>
                      <a:picLocks noChangeAspect="1" noChangeArrowheads="1"/>
                    </pic:cNvPicPr>
                  </pic:nvPicPr>
                  <pic:blipFill>
                    <a:blip r:embed="rId64">
                      <a:extLst>
                        <a:ext uri="{28A0092B-C50C-407E-A947-70E740481C1C}">
                          <a14:useLocalDpi xmlns:a14="http://schemas.microsoft.com/office/drawing/2010/main" val="0"/>
                        </a:ext>
                      </a:extLst>
                    </a:blip>
                    <a:srcRect t="4411" b="11790"/>
                    <a:stretch>
                      <a:fillRect/>
                    </a:stretch>
                  </pic:blipFill>
                  <pic:spPr bwMode="auto">
                    <a:xfrm>
                      <a:off x="0" y="0"/>
                      <a:ext cx="4111866" cy="2536396"/>
                    </a:xfrm>
                    <a:prstGeom prst="rect">
                      <a:avLst/>
                    </a:prstGeom>
                    <a:noFill/>
                    <a:ln>
                      <a:noFill/>
                    </a:ln>
                  </pic:spPr>
                </pic:pic>
              </a:graphicData>
            </a:graphic>
          </wp:inline>
        </w:drawing>
      </w:r>
    </w:p>
    <w:p w14:paraId="70C31D20" w14:textId="77777777" w:rsidR="00C37D64" w:rsidRDefault="00C37D64" w:rsidP="00C37D64">
      <w:pPr>
        <w:ind w:left="2160" w:firstLine="817"/>
        <w:rPr>
          <w:rFonts w:ascii="Arial Narrow" w:hAnsi="Arial Narrow" w:cs="Arial"/>
          <w:sz w:val="22"/>
          <w:szCs w:val="22"/>
        </w:rPr>
      </w:pPr>
      <w:r>
        <w:rPr>
          <w:rFonts w:ascii="Arial Narrow" w:hAnsi="Arial Narrow" w:cs="Arial"/>
          <w:sz w:val="22"/>
          <w:szCs w:val="22"/>
        </w:rPr>
        <w:t>1,00 szt.</w:t>
      </w:r>
    </w:p>
    <w:p w14:paraId="08414386" w14:textId="77777777" w:rsidR="00C37D64" w:rsidRDefault="00C37D64" w:rsidP="00F23CA4">
      <w:pPr>
        <w:pStyle w:val="Nagwek3"/>
        <w:tabs>
          <w:tab w:val="clear" w:pos="2054"/>
          <w:tab w:val="num" w:pos="2337"/>
        </w:tabs>
        <w:rPr>
          <w:rFonts w:ascii="Arial Narrow" w:hAnsi="Arial Narrow"/>
          <w:color w:val="auto"/>
          <w:szCs w:val="22"/>
        </w:rPr>
      </w:pPr>
      <w:r w:rsidRPr="00032BF5">
        <w:rPr>
          <w:rFonts w:ascii="Arial Narrow" w:hAnsi="Arial Narrow"/>
          <w:color w:val="auto"/>
          <w:szCs w:val="22"/>
        </w:rPr>
        <w:t>Atrakcja tryskająca wodą: „KWIATEK SOLO” – ATIS CLASSIC 0239</w:t>
      </w:r>
    </w:p>
    <w:p w14:paraId="4AC81890" w14:textId="77777777" w:rsidR="00C37D64" w:rsidRDefault="00C37D64" w:rsidP="00C37D64">
      <w:pPr>
        <w:ind w:left="2160"/>
        <w:rPr>
          <w:rFonts w:ascii="Arial Narrow" w:hAnsi="Arial Narrow" w:cs="Arial"/>
          <w:sz w:val="22"/>
          <w:szCs w:val="22"/>
        </w:rPr>
      </w:pPr>
      <w:r w:rsidRPr="00CB416E">
        <w:rPr>
          <w:rFonts w:ascii="Arial Narrow" w:hAnsi="Arial Narrow" w:cs="Arial"/>
          <w:sz w:val="22"/>
          <w:szCs w:val="22"/>
        </w:rPr>
        <w:t>Atrakcja</w:t>
      </w:r>
      <w:r>
        <w:rPr>
          <w:rFonts w:ascii="Arial Narrow" w:hAnsi="Arial Narrow" w:cs="Arial"/>
          <w:sz w:val="22"/>
          <w:szCs w:val="22"/>
        </w:rPr>
        <w:t xml:space="preserve"> wodna o kolorystyce zgodnej ze zdjęciem, wykonana ze stali nierdzewnej w gatunku 1.4404 malowanej proszkowo</w:t>
      </w:r>
      <w:r w:rsidRPr="005D6FEA">
        <w:rPr>
          <w:rFonts w:ascii="Arial Narrow" w:hAnsi="Arial Narrow" w:cs="Arial"/>
          <w:sz w:val="22"/>
          <w:szCs w:val="22"/>
        </w:rPr>
        <w:t xml:space="preserve"> </w:t>
      </w:r>
      <w:r>
        <w:rPr>
          <w:rFonts w:ascii="Arial Narrow" w:hAnsi="Arial Narrow" w:cs="Arial"/>
          <w:sz w:val="22"/>
          <w:szCs w:val="22"/>
        </w:rPr>
        <w:t>z elementami ze szkła akrylowego, transparentnego, barwionego w masie (</w:t>
      </w:r>
      <w:proofErr w:type="spellStart"/>
      <w:r>
        <w:rPr>
          <w:rFonts w:ascii="Arial Narrow" w:hAnsi="Arial Narrow" w:cs="Arial"/>
          <w:sz w:val="22"/>
          <w:szCs w:val="22"/>
        </w:rPr>
        <w:t>Oroglas</w:t>
      </w:r>
      <w:proofErr w:type="spellEnd"/>
      <w:r>
        <w:rPr>
          <w:rFonts w:ascii="Arial Narrow" w:hAnsi="Arial Narrow" w:cs="Arial"/>
          <w:sz w:val="22"/>
          <w:szCs w:val="22"/>
        </w:rPr>
        <w:t xml:space="preserve">). Wymiary atrakcji h=220cm / 98cm / 98cm. </w:t>
      </w:r>
      <w:r w:rsidRPr="00274EF6">
        <w:rPr>
          <w:rFonts w:ascii="Arial Narrow" w:hAnsi="Arial Narrow" w:cs="Arial"/>
          <w:sz w:val="22"/>
          <w:szCs w:val="22"/>
        </w:rPr>
        <w:t>Mocowanie zabawki realizowane poprzez połączeni</w:t>
      </w:r>
      <w:r>
        <w:rPr>
          <w:rFonts w:ascii="Arial Narrow" w:hAnsi="Arial Narrow" w:cs="Arial"/>
          <w:sz w:val="22"/>
          <w:szCs w:val="22"/>
        </w:rPr>
        <w:t>e</w:t>
      </w:r>
      <w:r w:rsidRPr="00274EF6">
        <w:rPr>
          <w:rFonts w:ascii="Arial Narrow" w:hAnsi="Arial Narrow" w:cs="Arial"/>
          <w:sz w:val="22"/>
          <w:szCs w:val="22"/>
        </w:rPr>
        <w:t xml:space="preserve"> śrubowe z konsol</w:t>
      </w:r>
      <w:r>
        <w:rPr>
          <w:rFonts w:ascii="Arial Narrow" w:hAnsi="Arial Narrow" w:cs="Arial"/>
          <w:sz w:val="22"/>
          <w:szCs w:val="22"/>
        </w:rPr>
        <w:t>ą</w:t>
      </w:r>
      <w:r w:rsidRPr="00274EF6">
        <w:rPr>
          <w:rFonts w:ascii="Arial Narrow" w:hAnsi="Arial Narrow" w:cs="Arial"/>
          <w:sz w:val="22"/>
          <w:szCs w:val="22"/>
        </w:rPr>
        <w:t xml:space="preserve"> montażow</w:t>
      </w:r>
      <w:r>
        <w:rPr>
          <w:rFonts w:ascii="Arial Narrow" w:hAnsi="Arial Narrow" w:cs="Arial"/>
          <w:sz w:val="22"/>
          <w:szCs w:val="22"/>
        </w:rPr>
        <w:t>ą</w:t>
      </w:r>
      <w:r w:rsidRPr="00274EF6">
        <w:rPr>
          <w:rFonts w:ascii="Arial Narrow" w:hAnsi="Arial Narrow" w:cs="Arial"/>
          <w:sz w:val="22"/>
          <w:szCs w:val="22"/>
        </w:rPr>
        <w:t xml:space="preserve"> zabezpieczon</w:t>
      </w:r>
      <w:r>
        <w:rPr>
          <w:rFonts w:ascii="Arial Narrow" w:hAnsi="Arial Narrow" w:cs="Arial"/>
          <w:sz w:val="22"/>
          <w:szCs w:val="22"/>
        </w:rPr>
        <w:t>ą</w:t>
      </w:r>
      <w:r w:rsidRPr="00274EF6">
        <w:rPr>
          <w:rFonts w:ascii="Arial Narrow" w:hAnsi="Arial Narrow" w:cs="Arial"/>
          <w:sz w:val="22"/>
          <w:szCs w:val="22"/>
        </w:rPr>
        <w:t xml:space="preserve"> maskownic</w:t>
      </w:r>
      <w:r>
        <w:rPr>
          <w:rFonts w:ascii="Arial Narrow" w:hAnsi="Arial Narrow" w:cs="Arial"/>
          <w:sz w:val="22"/>
          <w:szCs w:val="22"/>
        </w:rPr>
        <w:t xml:space="preserve">ą </w:t>
      </w:r>
      <w:r w:rsidRPr="00274EF6">
        <w:rPr>
          <w:rFonts w:ascii="Arial Narrow" w:hAnsi="Arial Narrow" w:cs="Arial"/>
          <w:sz w:val="22"/>
          <w:szCs w:val="22"/>
        </w:rPr>
        <w:t xml:space="preserve">z PVC. Produkt: firma </w:t>
      </w:r>
      <w:proofErr w:type="spellStart"/>
      <w:r w:rsidRPr="00274EF6">
        <w:rPr>
          <w:rFonts w:ascii="Arial Narrow" w:hAnsi="Arial Narrow" w:cs="Arial"/>
          <w:sz w:val="22"/>
          <w:szCs w:val="22"/>
        </w:rPr>
        <w:t>Atis</w:t>
      </w:r>
      <w:proofErr w:type="spellEnd"/>
      <w:r w:rsidRPr="00274EF6">
        <w:rPr>
          <w:rFonts w:ascii="Arial Narrow" w:hAnsi="Arial Narrow" w:cs="Arial"/>
          <w:sz w:val="22"/>
          <w:szCs w:val="22"/>
        </w:rPr>
        <w:t xml:space="preserve">-Jasienica lub równoważny. </w:t>
      </w:r>
      <w:r w:rsidRPr="00D2566C">
        <w:rPr>
          <w:rFonts w:ascii="Arial Narrow" w:hAnsi="Arial Narrow" w:cs="Arial"/>
          <w:sz w:val="22"/>
          <w:szCs w:val="22"/>
        </w:rPr>
        <w:t xml:space="preserve"> </w:t>
      </w:r>
    </w:p>
    <w:p w14:paraId="79631E95" w14:textId="77777777" w:rsidR="00C37D64" w:rsidRDefault="00C37D64" w:rsidP="00C37D64">
      <w:pPr>
        <w:ind w:left="2160"/>
        <w:rPr>
          <w:rFonts w:ascii="Arial Narrow" w:hAnsi="Arial Narrow" w:cs="Arial"/>
          <w:sz w:val="22"/>
          <w:szCs w:val="22"/>
        </w:rPr>
      </w:pPr>
    </w:p>
    <w:p w14:paraId="6A9924E6" w14:textId="77777777" w:rsidR="00C37D64" w:rsidRPr="005D6FEA" w:rsidRDefault="00C37D64" w:rsidP="00C37D64"/>
    <w:p w14:paraId="1029859E" w14:textId="77777777" w:rsidR="00C37D64" w:rsidRDefault="00C37D64" w:rsidP="00C37D64">
      <w:pPr>
        <w:spacing w:after="160" w:line="259" w:lineRule="auto"/>
        <w:jc w:val="center"/>
        <w:rPr>
          <w:rFonts w:ascii="Arial Narrow" w:hAnsi="Arial Narrow"/>
        </w:rPr>
      </w:pPr>
      <w:r w:rsidRPr="00E41452">
        <w:rPr>
          <w:rFonts w:ascii="Arial Narrow" w:hAnsi="Arial Narrow"/>
          <w:noProof/>
        </w:rPr>
        <w:drawing>
          <wp:inline distT="0" distB="0" distL="0" distR="0" wp14:anchorId="06B4D098" wp14:editId="61B310B0">
            <wp:extent cx="1704975" cy="3118856"/>
            <wp:effectExtent l="0" t="0" r="0" b="5715"/>
            <wp:docPr id="83" name="Obraz 83" descr="C:\Praca\Atis\2017-08-24_Zdjęcia\Kwiatek So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Praca\Atis\2017-08-24_Zdjęcia\Kwiatek Solo.PNG"/>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8383" b="3823"/>
                    <a:stretch/>
                  </pic:blipFill>
                  <pic:spPr bwMode="auto">
                    <a:xfrm>
                      <a:off x="0" y="0"/>
                      <a:ext cx="1711510" cy="3130809"/>
                    </a:xfrm>
                    <a:prstGeom prst="rect">
                      <a:avLst/>
                    </a:prstGeom>
                    <a:noFill/>
                    <a:ln>
                      <a:noFill/>
                    </a:ln>
                    <a:extLst>
                      <a:ext uri="{53640926-AAD7-44D8-BBD7-CCE9431645EC}">
                        <a14:shadowObscured xmlns:a14="http://schemas.microsoft.com/office/drawing/2010/main"/>
                      </a:ext>
                    </a:extLst>
                  </pic:spPr>
                </pic:pic>
              </a:graphicData>
            </a:graphic>
          </wp:inline>
        </w:drawing>
      </w:r>
    </w:p>
    <w:p w14:paraId="23F7ADC1" w14:textId="12A6DD5D" w:rsidR="00C37D64" w:rsidRDefault="00C105C0" w:rsidP="00C37D64">
      <w:pPr>
        <w:ind w:left="2160" w:firstLine="817"/>
        <w:rPr>
          <w:rFonts w:ascii="Arial Narrow" w:hAnsi="Arial Narrow" w:cs="Arial"/>
          <w:sz w:val="22"/>
          <w:szCs w:val="22"/>
        </w:rPr>
      </w:pPr>
      <w:r>
        <w:rPr>
          <w:rFonts w:ascii="Arial Narrow" w:hAnsi="Arial Narrow" w:cs="Arial"/>
          <w:sz w:val="22"/>
          <w:szCs w:val="22"/>
        </w:rPr>
        <w:t>1</w:t>
      </w:r>
      <w:r w:rsidR="00C37D64">
        <w:rPr>
          <w:rFonts w:ascii="Arial Narrow" w:hAnsi="Arial Narrow" w:cs="Arial"/>
          <w:sz w:val="22"/>
          <w:szCs w:val="22"/>
        </w:rPr>
        <w:t>,00 szt.</w:t>
      </w:r>
    </w:p>
    <w:p w14:paraId="6FD19728" w14:textId="77777777" w:rsidR="00C37D64" w:rsidRDefault="00C37D64" w:rsidP="00C37D64">
      <w:pPr>
        <w:ind w:left="2160"/>
        <w:rPr>
          <w:rFonts w:ascii="Arial Narrow" w:hAnsi="Arial Narrow" w:cs="Arial"/>
          <w:sz w:val="22"/>
          <w:szCs w:val="22"/>
        </w:rPr>
      </w:pPr>
    </w:p>
    <w:p w14:paraId="56A0D5C3" w14:textId="77777777" w:rsidR="00C37D64" w:rsidRDefault="00C37D64" w:rsidP="00F23CA4">
      <w:pPr>
        <w:pStyle w:val="Nagwek3"/>
        <w:tabs>
          <w:tab w:val="clear" w:pos="2054"/>
          <w:tab w:val="num" w:pos="2337"/>
        </w:tabs>
        <w:rPr>
          <w:rFonts w:ascii="Arial Narrow" w:hAnsi="Arial Narrow"/>
          <w:color w:val="auto"/>
          <w:szCs w:val="22"/>
        </w:rPr>
      </w:pPr>
      <w:bookmarkStart w:id="8" w:name="_Toc491700205"/>
      <w:r w:rsidRPr="00032BF5">
        <w:rPr>
          <w:rFonts w:ascii="Arial Narrow" w:hAnsi="Arial Narrow"/>
          <w:color w:val="auto"/>
          <w:szCs w:val="22"/>
        </w:rPr>
        <w:lastRenderedPageBreak/>
        <w:t>Atrakcja tryskająca wodą: „GRZYBEK” – ATIS CLASSIC 0240</w:t>
      </w:r>
      <w:bookmarkEnd w:id="8"/>
    </w:p>
    <w:p w14:paraId="733579F8" w14:textId="77777777" w:rsidR="00C37D64" w:rsidRDefault="00C37D64" w:rsidP="00C37D64">
      <w:pPr>
        <w:ind w:left="2160"/>
        <w:rPr>
          <w:rFonts w:ascii="Arial Narrow" w:hAnsi="Arial Narrow" w:cs="Arial"/>
          <w:sz w:val="22"/>
          <w:szCs w:val="22"/>
        </w:rPr>
      </w:pPr>
      <w:r w:rsidRPr="00CB416E">
        <w:rPr>
          <w:rFonts w:ascii="Arial Narrow" w:hAnsi="Arial Narrow" w:cs="Arial"/>
          <w:sz w:val="22"/>
          <w:szCs w:val="22"/>
        </w:rPr>
        <w:t>Atrakcja</w:t>
      </w:r>
      <w:r>
        <w:rPr>
          <w:rFonts w:ascii="Arial Narrow" w:hAnsi="Arial Narrow" w:cs="Arial"/>
          <w:sz w:val="22"/>
          <w:szCs w:val="22"/>
        </w:rPr>
        <w:t xml:space="preserve"> wodna o kolorystyce zgodnej ze zdjęciem, wykonana ze stali nierdzewnej w gatunku 1.4404 malowanej proszkowo</w:t>
      </w:r>
      <w:r w:rsidRPr="005D6FEA">
        <w:rPr>
          <w:rFonts w:ascii="Arial Narrow" w:hAnsi="Arial Narrow" w:cs="Arial"/>
          <w:sz w:val="22"/>
          <w:szCs w:val="22"/>
        </w:rPr>
        <w:t xml:space="preserve"> </w:t>
      </w:r>
      <w:r>
        <w:rPr>
          <w:rFonts w:ascii="Arial Narrow" w:hAnsi="Arial Narrow" w:cs="Arial"/>
          <w:sz w:val="22"/>
          <w:szCs w:val="22"/>
        </w:rPr>
        <w:t>z elementami ze szkła akrylowego, transparentnego, barwionego w masie (</w:t>
      </w:r>
      <w:proofErr w:type="spellStart"/>
      <w:r>
        <w:rPr>
          <w:rFonts w:ascii="Arial Narrow" w:hAnsi="Arial Narrow" w:cs="Arial"/>
          <w:sz w:val="22"/>
          <w:szCs w:val="22"/>
        </w:rPr>
        <w:t>Oroglas</w:t>
      </w:r>
      <w:proofErr w:type="spellEnd"/>
      <w:r>
        <w:rPr>
          <w:rFonts w:ascii="Arial Narrow" w:hAnsi="Arial Narrow" w:cs="Arial"/>
          <w:sz w:val="22"/>
          <w:szCs w:val="22"/>
        </w:rPr>
        <w:t xml:space="preserve">). Wymiary atrakcji h=150cm / 50cm / 50cm. </w:t>
      </w:r>
      <w:r w:rsidRPr="00274EF6">
        <w:rPr>
          <w:rFonts w:ascii="Arial Narrow" w:hAnsi="Arial Narrow" w:cs="Arial"/>
          <w:sz w:val="22"/>
          <w:szCs w:val="22"/>
        </w:rPr>
        <w:t>Mocowanie zabawki realizowane poprzez połączeni</w:t>
      </w:r>
      <w:r>
        <w:rPr>
          <w:rFonts w:ascii="Arial Narrow" w:hAnsi="Arial Narrow" w:cs="Arial"/>
          <w:sz w:val="22"/>
          <w:szCs w:val="22"/>
        </w:rPr>
        <w:t>e</w:t>
      </w:r>
      <w:r w:rsidRPr="00274EF6">
        <w:rPr>
          <w:rFonts w:ascii="Arial Narrow" w:hAnsi="Arial Narrow" w:cs="Arial"/>
          <w:sz w:val="22"/>
          <w:szCs w:val="22"/>
        </w:rPr>
        <w:t xml:space="preserve"> śrubowe z konsol</w:t>
      </w:r>
      <w:r>
        <w:rPr>
          <w:rFonts w:ascii="Arial Narrow" w:hAnsi="Arial Narrow" w:cs="Arial"/>
          <w:sz w:val="22"/>
          <w:szCs w:val="22"/>
        </w:rPr>
        <w:t>ą</w:t>
      </w:r>
      <w:r w:rsidRPr="00274EF6">
        <w:rPr>
          <w:rFonts w:ascii="Arial Narrow" w:hAnsi="Arial Narrow" w:cs="Arial"/>
          <w:sz w:val="22"/>
          <w:szCs w:val="22"/>
        </w:rPr>
        <w:t xml:space="preserve"> montażow</w:t>
      </w:r>
      <w:r>
        <w:rPr>
          <w:rFonts w:ascii="Arial Narrow" w:hAnsi="Arial Narrow" w:cs="Arial"/>
          <w:sz w:val="22"/>
          <w:szCs w:val="22"/>
        </w:rPr>
        <w:t>ą</w:t>
      </w:r>
      <w:r w:rsidRPr="00274EF6">
        <w:rPr>
          <w:rFonts w:ascii="Arial Narrow" w:hAnsi="Arial Narrow" w:cs="Arial"/>
          <w:sz w:val="22"/>
          <w:szCs w:val="22"/>
        </w:rPr>
        <w:t xml:space="preserve"> zabezpieczon</w:t>
      </w:r>
      <w:r>
        <w:rPr>
          <w:rFonts w:ascii="Arial Narrow" w:hAnsi="Arial Narrow" w:cs="Arial"/>
          <w:sz w:val="22"/>
          <w:szCs w:val="22"/>
        </w:rPr>
        <w:t>ą</w:t>
      </w:r>
      <w:r w:rsidRPr="00274EF6">
        <w:rPr>
          <w:rFonts w:ascii="Arial Narrow" w:hAnsi="Arial Narrow" w:cs="Arial"/>
          <w:sz w:val="22"/>
          <w:szCs w:val="22"/>
        </w:rPr>
        <w:t xml:space="preserve"> maskownic</w:t>
      </w:r>
      <w:r>
        <w:rPr>
          <w:rFonts w:ascii="Arial Narrow" w:hAnsi="Arial Narrow" w:cs="Arial"/>
          <w:sz w:val="22"/>
          <w:szCs w:val="22"/>
        </w:rPr>
        <w:t xml:space="preserve">ą </w:t>
      </w:r>
      <w:r w:rsidRPr="00274EF6">
        <w:rPr>
          <w:rFonts w:ascii="Arial Narrow" w:hAnsi="Arial Narrow" w:cs="Arial"/>
          <w:sz w:val="22"/>
          <w:szCs w:val="22"/>
        </w:rPr>
        <w:t xml:space="preserve">z PVC. Produkt: firma </w:t>
      </w:r>
      <w:proofErr w:type="spellStart"/>
      <w:r w:rsidRPr="00274EF6">
        <w:rPr>
          <w:rFonts w:ascii="Arial Narrow" w:hAnsi="Arial Narrow" w:cs="Arial"/>
          <w:sz w:val="22"/>
          <w:szCs w:val="22"/>
        </w:rPr>
        <w:t>Atis</w:t>
      </w:r>
      <w:proofErr w:type="spellEnd"/>
      <w:r w:rsidRPr="00274EF6">
        <w:rPr>
          <w:rFonts w:ascii="Arial Narrow" w:hAnsi="Arial Narrow" w:cs="Arial"/>
          <w:sz w:val="22"/>
          <w:szCs w:val="22"/>
        </w:rPr>
        <w:t xml:space="preserve">-Jasienica lub równoważny. </w:t>
      </w:r>
      <w:r w:rsidRPr="00D2566C">
        <w:rPr>
          <w:rFonts w:ascii="Arial Narrow" w:hAnsi="Arial Narrow" w:cs="Arial"/>
          <w:sz w:val="22"/>
          <w:szCs w:val="22"/>
        </w:rPr>
        <w:t xml:space="preserve"> </w:t>
      </w:r>
    </w:p>
    <w:p w14:paraId="65952104" w14:textId="77777777" w:rsidR="00C37D64" w:rsidRPr="005D6FEA" w:rsidRDefault="00C37D64" w:rsidP="00C37D64"/>
    <w:p w14:paraId="25209575" w14:textId="77777777" w:rsidR="00C37D64" w:rsidRDefault="00C37D64" w:rsidP="00C37D64">
      <w:pPr>
        <w:spacing w:after="160" w:line="259" w:lineRule="auto"/>
        <w:jc w:val="center"/>
        <w:rPr>
          <w:rFonts w:ascii="Arial Narrow" w:hAnsi="Arial Narrow"/>
        </w:rPr>
      </w:pPr>
      <w:r w:rsidRPr="006C2308">
        <w:rPr>
          <w:rFonts w:ascii="Arial Narrow" w:hAnsi="Arial Narrow"/>
          <w:noProof/>
        </w:rPr>
        <w:drawing>
          <wp:inline distT="0" distB="0" distL="0" distR="0" wp14:anchorId="2D9415FE" wp14:editId="251C73E3">
            <wp:extent cx="1459611" cy="2781300"/>
            <wp:effectExtent l="0" t="0" r="7620" b="0"/>
            <wp:docPr id="34" name="Obraz 34" descr="C:\Praca\Atis\2017-08-24_Zdjęcia\Grzyb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Praca\Atis\2017-08-24_Zdjęcia\Grzybek.PNG"/>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7058" b="3382"/>
                    <a:stretch/>
                  </pic:blipFill>
                  <pic:spPr bwMode="auto">
                    <a:xfrm>
                      <a:off x="0" y="0"/>
                      <a:ext cx="1467383" cy="2796110"/>
                    </a:xfrm>
                    <a:prstGeom prst="rect">
                      <a:avLst/>
                    </a:prstGeom>
                    <a:noFill/>
                    <a:ln>
                      <a:noFill/>
                    </a:ln>
                    <a:extLst>
                      <a:ext uri="{53640926-AAD7-44D8-BBD7-CCE9431645EC}">
                        <a14:shadowObscured xmlns:a14="http://schemas.microsoft.com/office/drawing/2010/main"/>
                      </a:ext>
                    </a:extLst>
                  </pic:spPr>
                </pic:pic>
              </a:graphicData>
            </a:graphic>
          </wp:inline>
        </w:drawing>
      </w:r>
    </w:p>
    <w:p w14:paraId="6E127EC5" w14:textId="77777777" w:rsidR="00C37D64" w:rsidRDefault="00C37D64" w:rsidP="00C37D64">
      <w:pPr>
        <w:ind w:left="2160" w:firstLine="817"/>
        <w:rPr>
          <w:rFonts w:ascii="Arial Narrow" w:hAnsi="Arial Narrow" w:cs="Arial"/>
          <w:sz w:val="22"/>
          <w:szCs w:val="22"/>
        </w:rPr>
      </w:pPr>
      <w:r>
        <w:rPr>
          <w:rFonts w:ascii="Arial Narrow" w:hAnsi="Arial Narrow" w:cs="Arial"/>
          <w:sz w:val="22"/>
          <w:szCs w:val="22"/>
        </w:rPr>
        <w:t>1,00 szt.</w:t>
      </w:r>
    </w:p>
    <w:p w14:paraId="56964087" w14:textId="77777777" w:rsidR="00C37D64" w:rsidRPr="00032BF5" w:rsidRDefault="00C37D64" w:rsidP="00F23CA4">
      <w:pPr>
        <w:pStyle w:val="Nagwek3"/>
        <w:tabs>
          <w:tab w:val="clear" w:pos="2054"/>
          <w:tab w:val="num" w:pos="2337"/>
        </w:tabs>
        <w:rPr>
          <w:rFonts w:ascii="Arial Narrow" w:hAnsi="Arial Narrow"/>
          <w:color w:val="auto"/>
          <w:szCs w:val="22"/>
        </w:rPr>
      </w:pPr>
      <w:r w:rsidRPr="00032BF5">
        <w:rPr>
          <w:rFonts w:ascii="Arial Narrow" w:hAnsi="Arial Narrow"/>
          <w:color w:val="auto"/>
          <w:szCs w:val="22"/>
        </w:rPr>
        <w:t>Atrakcja tryskająca wodą: „WULKAN” - ATIS CLASSIC 0103</w:t>
      </w:r>
    </w:p>
    <w:p w14:paraId="5D3669B6" w14:textId="77777777" w:rsidR="00C37D64" w:rsidRPr="00725481" w:rsidRDefault="00C37D64" w:rsidP="00C37D64">
      <w:pPr>
        <w:ind w:left="2160"/>
        <w:rPr>
          <w:rFonts w:ascii="Arial Narrow" w:hAnsi="Arial Narrow" w:cs="Arial"/>
          <w:sz w:val="22"/>
          <w:szCs w:val="22"/>
        </w:rPr>
      </w:pPr>
      <w:r w:rsidRPr="00CB416E">
        <w:rPr>
          <w:rFonts w:ascii="Arial Narrow" w:hAnsi="Arial Narrow" w:cs="Arial"/>
          <w:sz w:val="22"/>
          <w:szCs w:val="22"/>
        </w:rPr>
        <w:t>Atrakcja</w:t>
      </w:r>
      <w:r>
        <w:rPr>
          <w:rFonts w:ascii="Arial Narrow" w:hAnsi="Arial Narrow" w:cs="Arial"/>
          <w:sz w:val="22"/>
          <w:szCs w:val="22"/>
        </w:rPr>
        <w:t xml:space="preserve"> wodna o kolorystyce zgodnej ze zdjęciem, wykonana ze stali nierdzewnej w gatunku 1.4404 malowanej proszkowo</w:t>
      </w:r>
      <w:r w:rsidRPr="00E52948">
        <w:rPr>
          <w:rFonts w:ascii="Arial Narrow" w:hAnsi="Arial Narrow" w:cs="Arial"/>
          <w:sz w:val="22"/>
          <w:szCs w:val="22"/>
        </w:rPr>
        <w:t xml:space="preserve"> </w:t>
      </w:r>
      <w:r>
        <w:rPr>
          <w:rFonts w:ascii="Arial Narrow" w:hAnsi="Arial Narrow" w:cs="Arial"/>
          <w:sz w:val="22"/>
          <w:szCs w:val="22"/>
        </w:rPr>
        <w:t xml:space="preserve">z elementami ze szkła akrylowego, transparentnego. Wymiary atrakcji h=155cm. Zabawka tryska wodą do góry tworząc wodny kielich. </w:t>
      </w:r>
      <w:r w:rsidRPr="00274EF6">
        <w:rPr>
          <w:rFonts w:ascii="Arial Narrow" w:hAnsi="Arial Narrow" w:cs="Arial"/>
          <w:sz w:val="22"/>
          <w:szCs w:val="22"/>
        </w:rPr>
        <w:t>Mocowanie zabawki realizowane poprzez połączeni</w:t>
      </w:r>
      <w:r>
        <w:rPr>
          <w:rFonts w:ascii="Arial Narrow" w:hAnsi="Arial Narrow" w:cs="Arial"/>
          <w:sz w:val="22"/>
          <w:szCs w:val="22"/>
        </w:rPr>
        <w:t>e</w:t>
      </w:r>
      <w:r w:rsidRPr="00274EF6">
        <w:rPr>
          <w:rFonts w:ascii="Arial Narrow" w:hAnsi="Arial Narrow" w:cs="Arial"/>
          <w:sz w:val="22"/>
          <w:szCs w:val="22"/>
        </w:rPr>
        <w:t xml:space="preserve"> śrubowe z konsol</w:t>
      </w:r>
      <w:r>
        <w:rPr>
          <w:rFonts w:ascii="Arial Narrow" w:hAnsi="Arial Narrow" w:cs="Arial"/>
          <w:sz w:val="22"/>
          <w:szCs w:val="22"/>
        </w:rPr>
        <w:t>ą</w:t>
      </w:r>
      <w:r w:rsidRPr="00274EF6">
        <w:rPr>
          <w:rFonts w:ascii="Arial Narrow" w:hAnsi="Arial Narrow" w:cs="Arial"/>
          <w:sz w:val="22"/>
          <w:szCs w:val="22"/>
        </w:rPr>
        <w:t xml:space="preserve"> montażow</w:t>
      </w:r>
      <w:r>
        <w:rPr>
          <w:rFonts w:ascii="Arial Narrow" w:hAnsi="Arial Narrow" w:cs="Arial"/>
          <w:sz w:val="22"/>
          <w:szCs w:val="22"/>
        </w:rPr>
        <w:t>ą</w:t>
      </w:r>
      <w:r w:rsidRPr="00274EF6">
        <w:rPr>
          <w:rFonts w:ascii="Arial Narrow" w:hAnsi="Arial Narrow" w:cs="Arial"/>
          <w:sz w:val="22"/>
          <w:szCs w:val="22"/>
        </w:rPr>
        <w:t xml:space="preserve"> zabezpieczon</w:t>
      </w:r>
      <w:r>
        <w:rPr>
          <w:rFonts w:ascii="Arial Narrow" w:hAnsi="Arial Narrow" w:cs="Arial"/>
          <w:sz w:val="22"/>
          <w:szCs w:val="22"/>
        </w:rPr>
        <w:t>ą</w:t>
      </w:r>
      <w:r w:rsidRPr="00274EF6">
        <w:rPr>
          <w:rFonts w:ascii="Arial Narrow" w:hAnsi="Arial Narrow" w:cs="Arial"/>
          <w:sz w:val="22"/>
          <w:szCs w:val="22"/>
        </w:rPr>
        <w:t xml:space="preserve"> maskownic</w:t>
      </w:r>
      <w:r>
        <w:rPr>
          <w:rFonts w:ascii="Arial Narrow" w:hAnsi="Arial Narrow" w:cs="Arial"/>
          <w:sz w:val="22"/>
          <w:szCs w:val="22"/>
        </w:rPr>
        <w:t xml:space="preserve">ą </w:t>
      </w:r>
      <w:r w:rsidRPr="00274EF6">
        <w:rPr>
          <w:rFonts w:ascii="Arial Narrow" w:hAnsi="Arial Narrow" w:cs="Arial"/>
          <w:sz w:val="22"/>
          <w:szCs w:val="22"/>
        </w:rPr>
        <w:t xml:space="preserve">z PVC. Produkt: firma </w:t>
      </w:r>
      <w:proofErr w:type="spellStart"/>
      <w:r w:rsidRPr="00274EF6">
        <w:rPr>
          <w:rFonts w:ascii="Arial Narrow" w:hAnsi="Arial Narrow" w:cs="Arial"/>
          <w:sz w:val="22"/>
          <w:szCs w:val="22"/>
        </w:rPr>
        <w:t>Atis</w:t>
      </w:r>
      <w:proofErr w:type="spellEnd"/>
      <w:r w:rsidRPr="00274EF6">
        <w:rPr>
          <w:rFonts w:ascii="Arial Narrow" w:hAnsi="Arial Narrow" w:cs="Arial"/>
          <w:sz w:val="22"/>
          <w:szCs w:val="22"/>
        </w:rPr>
        <w:t xml:space="preserve">-Jasienica lub równoważny. </w:t>
      </w:r>
      <w:r w:rsidRPr="00725481">
        <w:rPr>
          <w:rFonts w:ascii="Arial Narrow" w:hAnsi="Arial Narrow" w:cs="Arial"/>
          <w:sz w:val="22"/>
          <w:szCs w:val="22"/>
        </w:rPr>
        <w:t xml:space="preserve"> </w:t>
      </w:r>
    </w:p>
    <w:p w14:paraId="0B824FD3" w14:textId="77777777" w:rsidR="00C37D64" w:rsidRPr="00E50079" w:rsidRDefault="00C37D64" w:rsidP="00C37D64"/>
    <w:p w14:paraId="213D09ED" w14:textId="77777777" w:rsidR="00C37D64" w:rsidRDefault="00C37D64" w:rsidP="00C37D64">
      <w:pPr>
        <w:spacing w:after="160" w:line="259" w:lineRule="auto"/>
        <w:jc w:val="center"/>
        <w:rPr>
          <w:rFonts w:ascii="Arial Narrow" w:hAnsi="Arial Narrow"/>
        </w:rPr>
      </w:pPr>
      <w:r w:rsidRPr="00CA5F68">
        <w:rPr>
          <w:rFonts w:ascii="Arial Narrow" w:hAnsi="Arial Narrow"/>
          <w:noProof/>
        </w:rPr>
        <w:drawing>
          <wp:inline distT="0" distB="0" distL="0" distR="0" wp14:anchorId="4F96914C" wp14:editId="5E50F589">
            <wp:extent cx="1576768" cy="2657475"/>
            <wp:effectExtent l="0" t="0" r="4445" b="0"/>
            <wp:docPr id="84" name="Obraz 84" descr="C:\Praca\Atis\2017-08-24_Zdjęcia\Wulk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Praca\Atis\2017-08-24_Zdjęcia\Wulkan.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582872" cy="2667763"/>
                    </a:xfrm>
                    <a:prstGeom prst="rect">
                      <a:avLst/>
                    </a:prstGeom>
                    <a:noFill/>
                    <a:ln>
                      <a:noFill/>
                    </a:ln>
                  </pic:spPr>
                </pic:pic>
              </a:graphicData>
            </a:graphic>
          </wp:inline>
        </w:drawing>
      </w:r>
      <w:r w:rsidRPr="00483221">
        <w:rPr>
          <w:rFonts w:ascii="Arial Narrow" w:hAnsi="Arial Narrow"/>
        </w:rPr>
        <w:t xml:space="preserve"> </w:t>
      </w:r>
    </w:p>
    <w:p w14:paraId="3DB28C62" w14:textId="77777777" w:rsidR="00C37D64" w:rsidRDefault="00C37D64" w:rsidP="00C37D64">
      <w:pPr>
        <w:spacing w:after="160" w:line="259" w:lineRule="auto"/>
        <w:jc w:val="center"/>
        <w:rPr>
          <w:rFonts w:ascii="Arial Narrow" w:hAnsi="Arial Narrow"/>
        </w:rPr>
      </w:pPr>
    </w:p>
    <w:p w14:paraId="05C069CA" w14:textId="77777777" w:rsidR="00C37D64" w:rsidRDefault="00C37D64" w:rsidP="00C37D64">
      <w:pPr>
        <w:ind w:left="2160" w:firstLine="817"/>
        <w:rPr>
          <w:rFonts w:ascii="Arial Narrow" w:hAnsi="Arial Narrow" w:cs="Arial"/>
          <w:sz w:val="22"/>
          <w:szCs w:val="22"/>
        </w:rPr>
      </w:pPr>
      <w:r>
        <w:rPr>
          <w:rFonts w:ascii="Arial Narrow" w:hAnsi="Arial Narrow" w:cs="Arial"/>
          <w:sz w:val="22"/>
          <w:szCs w:val="22"/>
        </w:rPr>
        <w:t>1,00 szt.</w:t>
      </w:r>
    </w:p>
    <w:p w14:paraId="41A72A39" w14:textId="77777777" w:rsidR="00C37D64" w:rsidRDefault="00C37D64" w:rsidP="00F23CA4">
      <w:pPr>
        <w:pStyle w:val="Nagwek3"/>
        <w:tabs>
          <w:tab w:val="clear" w:pos="2054"/>
          <w:tab w:val="num" w:pos="2337"/>
        </w:tabs>
        <w:rPr>
          <w:rFonts w:ascii="Arial Narrow" w:hAnsi="Arial Narrow"/>
          <w:color w:val="auto"/>
          <w:szCs w:val="22"/>
        </w:rPr>
      </w:pPr>
      <w:r w:rsidRPr="004C5AB1">
        <w:rPr>
          <w:rFonts w:ascii="Arial Narrow" w:hAnsi="Arial Narrow"/>
          <w:color w:val="auto"/>
          <w:szCs w:val="22"/>
        </w:rPr>
        <w:lastRenderedPageBreak/>
        <w:t>Atrakcja tryskająca wodą: „</w:t>
      </w:r>
      <w:r>
        <w:rPr>
          <w:rFonts w:ascii="Arial Narrow" w:hAnsi="Arial Narrow"/>
          <w:color w:val="auto"/>
          <w:szCs w:val="22"/>
        </w:rPr>
        <w:t>DYSZA SOLO”</w:t>
      </w:r>
      <w:r w:rsidRPr="004C5AB1">
        <w:rPr>
          <w:rFonts w:ascii="Arial Narrow" w:hAnsi="Arial Narrow"/>
          <w:color w:val="auto"/>
          <w:szCs w:val="22"/>
        </w:rPr>
        <w:t xml:space="preserve"> </w:t>
      </w:r>
      <w:r>
        <w:rPr>
          <w:rFonts w:ascii="Arial Narrow" w:hAnsi="Arial Narrow"/>
          <w:color w:val="auto"/>
          <w:szCs w:val="22"/>
        </w:rPr>
        <w:t>– ATIS CLASSIC 0301</w:t>
      </w:r>
      <w:r w:rsidRPr="004C5AB1">
        <w:rPr>
          <w:rFonts w:ascii="Arial Narrow" w:hAnsi="Arial Narrow"/>
          <w:color w:val="auto"/>
          <w:szCs w:val="22"/>
        </w:rPr>
        <w:t xml:space="preserve"> </w:t>
      </w:r>
    </w:p>
    <w:p w14:paraId="450B9D41" w14:textId="77777777" w:rsidR="00C37D64" w:rsidRPr="00725481" w:rsidRDefault="00C37D64" w:rsidP="00C37D64">
      <w:pPr>
        <w:ind w:left="2160"/>
        <w:rPr>
          <w:rFonts w:ascii="Arial Narrow" w:hAnsi="Arial Narrow" w:cs="Arial"/>
          <w:sz w:val="22"/>
          <w:szCs w:val="22"/>
        </w:rPr>
      </w:pPr>
      <w:r w:rsidRPr="00CB416E">
        <w:rPr>
          <w:rFonts w:ascii="Arial Narrow" w:hAnsi="Arial Narrow" w:cs="Arial"/>
          <w:sz w:val="22"/>
          <w:szCs w:val="22"/>
        </w:rPr>
        <w:t>Atrakcja</w:t>
      </w:r>
      <w:r>
        <w:rPr>
          <w:rFonts w:ascii="Arial Narrow" w:hAnsi="Arial Narrow" w:cs="Arial"/>
          <w:sz w:val="22"/>
          <w:szCs w:val="22"/>
        </w:rPr>
        <w:t xml:space="preserve"> wodna w formie dyszy wodnej punktowej mocowanej bezpiecznie w poziomie chodzenia, wykonana ze stali nierdzewnej w gatunku 1.4404. Zabawka tryska wodą do góry pojedynczym strumieniem. </w:t>
      </w:r>
      <w:r w:rsidRPr="00274EF6">
        <w:rPr>
          <w:rFonts w:ascii="Arial Narrow" w:hAnsi="Arial Narrow" w:cs="Arial"/>
          <w:sz w:val="22"/>
          <w:szCs w:val="22"/>
        </w:rPr>
        <w:t>Mocowanie zabawki realizowane poprzez połączeni</w:t>
      </w:r>
      <w:r>
        <w:rPr>
          <w:rFonts w:ascii="Arial Narrow" w:hAnsi="Arial Narrow" w:cs="Arial"/>
          <w:sz w:val="22"/>
          <w:szCs w:val="22"/>
        </w:rPr>
        <w:t>e</w:t>
      </w:r>
      <w:r w:rsidRPr="00274EF6">
        <w:rPr>
          <w:rFonts w:ascii="Arial Narrow" w:hAnsi="Arial Narrow" w:cs="Arial"/>
          <w:sz w:val="22"/>
          <w:szCs w:val="22"/>
        </w:rPr>
        <w:t xml:space="preserve"> śrubowe z konsol</w:t>
      </w:r>
      <w:r>
        <w:rPr>
          <w:rFonts w:ascii="Arial Narrow" w:hAnsi="Arial Narrow" w:cs="Arial"/>
          <w:sz w:val="22"/>
          <w:szCs w:val="22"/>
        </w:rPr>
        <w:t>ą</w:t>
      </w:r>
      <w:r w:rsidRPr="00274EF6">
        <w:rPr>
          <w:rFonts w:ascii="Arial Narrow" w:hAnsi="Arial Narrow" w:cs="Arial"/>
          <w:sz w:val="22"/>
          <w:szCs w:val="22"/>
        </w:rPr>
        <w:t xml:space="preserve"> montażow</w:t>
      </w:r>
      <w:r>
        <w:rPr>
          <w:rFonts w:ascii="Arial Narrow" w:hAnsi="Arial Narrow" w:cs="Arial"/>
          <w:sz w:val="22"/>
          <w:szCs w:val="22"/>
        </w:rPr>
        <w:t>ą</w:t>
      </w:r>
      <w:r w:rsidRPr="00274EF6">
        <w:rPr>
          <w:rFonts w:ascii="Arial Narrow" w:hAnsi="Arial Narrow" w:cs="Arial"/>
          <w:sz w:val="22"/>
          <w:szCs w:val="22"/>
        </w:rPr>
        <w:t xml:space="preserve"> zabezpieczon</w:t>
      </w:r>
      <w:r>
        <w:rPr>
          <w:rFonts w:ascii="Arial Narrow" w:hAnsi="Arial Narrow" w:cs="Arial"/>
          <w:sz w:val="22"/>
          <w:szCs w:val="22"/>
        </w:rPr>
        <w:t>ą</w:t>
      </w:r>
      <w:r w:rsidRPr="00274EF6">
        <w:rPr>
          <w:rFonts w:ascii="Arial Narrow" w:hAnsi="Arial Narrow" w:cs="Arial"/>
          <w:sz w:val="22"/>
          <w:szCs w:val="22"/>
        </w:rPr>
        <w:t xml:space="preserve"> maskownic</w:t>
      </w:r>
      <w:r>
        <w:rPr>
          <w:rFonts w:ascii="Arial Narrow" w:hAnsi="Arial Narrow" w:cs="Arial"/>
          <w:sz w:val="22"/>
          <w:szCs w:val="22"/>
        </w:rPr>
        <w:t xml:space="preserve">ą </w:t>
      </w:r>
      <w:r w:rsidRPr="00274EF6">
        <w:rPr>
          <w:rFonts w:ascii="Arial Narrow" w:hAnsi="Arial Narrow" w:cs="Arial"/>
          <w:sz w:val="22"/>
          <w:szCs w:val="22"/>
        </w:rPr>
        <w:t xml:space="preserve">z PVC. Produkt: firma </w:t>
      </w:r>
      <w:proofErr w:type="spellStart"/>
      <w:r w:rsidRPr="00274EF6">
        <w:rPr>
          <w:rFonts w:ascii="Arial Narrow" w:hAnsi="Arial Narrow" w:cs="Arial"/>
          <w:sz w:val="22"/>
          <w:szCs w:val="22"/>
        </w:rPr>
        <w:t>Atis</w:t>
      </w:r>
      <w:proofErr w:type="spellEnd"/>
      <w:r w:rsidRPr="00274EF6">
        <w:rPr>
          <w:rFonts w:ascii="Arial Narrow" w:hAnsi="Arial Narrow" w:cs="Arial"/>
          <w:sz w:val="22"/>
          <w:szCs w:val="22"/>
        </w:rPr>
        <w:t xml:space="preserve">-Jasienica lub równoważny. </w:t>
      </w:r>
      <w:r w:rsidRPr="00725481">
        <w:rPr>
          <w:rFonts w:ascii="Arial Narrow" w:hAnsi="Arial Narrow" w:cs="Arial"/>
          <w:sz w:val="22"/>
          <w:szCs w:val="22"/>
        </w:rPr>
        <w:t xml:space="preserve"> </w:t>
      </w:r>
      <w:r w:rsidRPr="004C5AB1">
        <w:rPr>
          <w:rFonts w:ascii="Arial Narrow" w:hAnsi="Arial Narrow"/>
          <w:szCs w:val="22"/>
        </w:rPr>
        <w:t xml:space="preserve"> </w:t>
      </w:r>
    </w:p>
    <w:p w14:paraId="699CAA91" w14:textId="77777777" w:rsidR="00C37D64" w:rsidRDefault="00C37D64" w:rsidP="00C37D64">
      <w:pPr>
        <w:spacing w:after="160" w:line="259" w:lineRule="auto"/>
        <w:jc w:val="center"/>
        <w:rPr>
          <w:rFonts w:ascii="Arial Narrow" w:hAnsi="Arial Narrow"/>
          <w:noProof/>
        </w:rPr>
      </w:pPr>
    </w:p>
    <w:p w14:paraId="3A48625B" w14:textId="77777777" w:rsidR="00C37D64" w:rsidRDefault="00C37D64" w:rsidP="00C37D64">
      <w:pPr>
        <w:spacing w:after="160" w:line="259" w:lineRule="auto"/>
        <w:jc w:val="center"/>
        <w:rPr>
          <w:rFonts w:ascii="Arial Narrow" w:hAnsi="Arial Narrow"/>
          <w:noProof/>
        </w:rPr>
      </w:pPr>
      <w:r w:rsidRPr="00A875F9">
        <w:rPr>
          <w:rFonts w:ascii="Arial Narrow" w:hAnsi="Arial Narrow"/>
          <w:noProof/>
        </w:rPr>
        <w:drawing>
          <wp:inline distT="0" distB="0" distL="0" distR="0" wp14:anchorId="62E87C4F" wp14:editId="0BF5BFFD">
            <wp:extent cx="1876425" cy="2405674"/>
            <wp:effectExtent l="0" t="0" r="0" b="0"/>
            <wp:docPr id="35" name="Obraz 35" descr="C:\Praca\Atis\2017-08-24_Zdjęcia\Dysza so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raca\Atis\2017-08-24_Zdjęcia\Dysza solo.PNG"/>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t="41900"/>
                    <a:stretch/>
                  </pic:blipFill>
                  <pic:spPr bwMode="auto">
                    <a:xfrm>
                      <a:off x="0" y="0"/>
                      <a:ext cx="1877722" cy="2407337"/>
                    </a:xfrm>
                    <a:prstGeom prst="rect">
                      <a:avLst/>
                    </a:prstGeom>
                    <a:noFill/>
                    <a:ln>
                      <a:noFill/>
                    </a:ln>
                    <a:extLst>
                      <a:ext uri="{53640926-AAD7-44D8-BBD7-CCE9431645EC}">
                        <a14:shadowObscured xmlns:a14="http://schemas.microsoft.com/office/drawing/2010/main"/>
                      </a:ext>
                    </a:extLst>
                  </pic:spPr>
                </pic:pic>
              </a:graphicData>
            </a:graphic>
          </wp:inline>
        </w:drawing>
      </w:r>
    </w:p>
    <w:p w14:paraId="05F20332" w14:textId="572053A1" w:rsidR="00C37D64" w:rsidRDefault="00C105C0" w:rsidP="00C37D64">
      <w:pPr>
        <w:ind w:left="2160" w:firstLine="817"/>
        <w:rPr>
          <w:rFonts w:ascii="Arial Narrow" w:hAnsi="Arial Narrow" w:cs="Arial"/>
          <w:sz w:val="22"/>
          <w:szCs w:val="22"/>
        </w:rPr>
      </w:pPr>
      <w:r>
        <w:rPr>
          <w:rFonts w:ascii="Arial Narrow" w:hAnsi="Arial Narrow" w:cs="Arial"/>
          <w:sz w:val="22"/>
          <w:szCs w:val="22"/>
        </w:rPr>
        <w:t>8</w:t>
      </w:r>
      <w:r w:rsidR="00C37D64">
        <w:rPr>
          <w:rFonts w:ascii="Arial Narrow" w:hAnsi="Arial Narrow" w:cs="Arial"/>
          <w:sz w:val="22"/>
          <w:szCs w:val="22"/>
        </w:rPr>
        <w:t>,00 szt.</w:t>
      </w:r>
    </w:p>
    <w:p w14:paraId="2A977AEB" w14:textId="77777777" w:rsidR="00C37D64" w:rsidRDefault="00C37D64" w:rsidP="00F23CA4">
      <w:pPr>
        <w:pStyle w:val="Nagwek3"/>
        <w:tabs>
          <w:tab w:val="clear" w:pos="2054"/>
          <w:tab w:val="num" w:pos="2337"/>
        </w:tabs>
        <w:rPr>
          <w:rFonts w:ascii="Arial Narrow" w:hAnsi="Arial Narrow"/>
          <w:color w:val="auto"/>
          <w:szCs w:val="22"/>
        </w:rPr>
      </w:pPr>
      <w:bookmarkStart w:id="9" w:name="_Toc491700230"/>
      <w:bookmarkStart w:id="10" w:name="_Toc491700167"/>
      <w:r>
        <w:rPr>
          <w:rFonts w:ascii="Arial Narrow" w:hAnsi="Arial Narrow"/>
          <w:color w:val="auto"/>
          <w:szCs w:val="22"/>
        </w:rPr>
        <w:t>Atrakcja tryskająca wodą: „DYSZA WULKAN” – ATIS CLASSIC 0302</w:t>
      </w:r>
      <w:bookmarkEnd w:id="9"/>
      <w:r>
        <w:rPr>
          <w:rFonts w:ascii="Arial Narrow" w:hAnsi="Arial Narrow"/>
          <w:color w:val="auto"/>
          <w:szCs w:val="22"/>
        </w:rPr>
        <w:t xml:space="preserve">  </w:t>
      </w:r>
    </w:p>
    <w:p w14:paraId="10535A12" w14:textId="77777777" w:rsidR="00C37D64" w:rsidRPr="00725481" w:rsidRDefault="00C37D64" w:rsidP="00C37D64">
      <w:pPr>
        <w:ind w:left="2160"/>
        <w:rPr>
          <w:rFonts w:ascii="Arial Narrow" w:hAnsi="Arial Narrow" w:cs="Arial"/>
          <w:sz w:val="22"/>
          <w:szCs w:val="22"/>
        </w:rPr>
      </w:pPr>
      <w:r w:rsidRPr="00CB416E">
        <w:rPr>
          <w:rFonts w:ascii="Arial Narrow" w:hAnsi="Arial Narrow" w:cs="Arial"/>
          <w:sz w:val="22"/>
          <w:szCs w:val="22"/>
        </w:rPr>
        <w:t>Atrakcja</w:t>
      </w:r>
      <w:r>
        <w:rPr>
          <w:rFonts w:ascii="Arial Narrow" w:hAnsi="Arial Narrow" w:cs="Arial"/>
          <w:sz w:val="22"/>
          <w:szCs w:val="22"/>
        </w:rPr>
        <w:t xml:space="preserve"> wodna w formie dyszy wodnej wielopunktowej mocowanej bezpiecznie w poziomie chodzenia, wykonana ze stali nierdzewnej w gatunku 1.4404. Zabawka tryska do góry strumieniami na ~2,0m tworząc efekt wulkanu. </w:t>
      </w:r>
      <w:r w:rsidRPr="00274EF6">
        <w:rPr>
          <w:rFonts w:ascii="Arial Narrow" w:hAnsi="Arial Narrow" w:cs="Arial"/>
          <w:sz w:val="22"/>
          <w:szCs w:val="22"/>
        </w:rPr>
        <w:t>Mocowanie zabawki realizowane poprzez połączeni</w:t>
      </w:r>
      <w:r>
        <w:rPr>
          <w:rFonts w:ascii="Arial Narrow" w:hAnsi="Arial Narrow" w:cs="Arial"/>
          <w:sz w:val="22"/>
          <w:szCs w:val="22"/>
        </w:rPr>
        <w:t>e</w:t>
      </w:r>
      <w:r w:rsidRPr="00274EF6">
        <w:rPr>
          <w:rFonts w:ascii="Arial Narrow" w:hAnsi="Arial Narrow" w:cs="Arial"/>
          <w:sz w:val="22"/>
          <w:szCs w:val="22"/>
        </w:rPr>
        <w:t xml:space="preserve"> śrubowe z konsol</w:t>
      </w:r>
      <w:r>
        <w:rPr>
          <w:rFonts w:ascii="Arial Narrow" w:hAnsi="Arial Narrow" w:cs="Arial"/>
          <w:sz w:val="22"/>
          <w:szCs w:val="22"/>
        </w:rPr>
        <w:t>ą</w:t>
      </w:r>
      <w:r w:rsidRPr="00274EF6">
        <w:rPr>
          <w:rFonts w:ascii="Arial Narrow" w:hAnsi="Arial Narrow" w:cs="Arial"/>
          <w:sz w:val="22"/>
          <w:szCs w:val="22"/>
        </w:rPr>
        <w:t xml:space="preserve"> montażow</w:t>
      </w:r>
      <w:r>
        <w:rPr>
          <w:rFonts w:ascii="Arial Narrow" w:hAnsi="Arial Narrow" w:cs="Arial"/>
          <w:sz w:val="22"/>
          <w:szCs w:val="22"/>
        </w:rPr>
        <w:t>ą</w:t>
      </w:r>
      <w:r w:rsidRPr="00274EF6">
        <w:rPr>
          <w:rFonts w:ascii="Arial Narrow" w:hAnsi="Arial Narrow" w:cs="Arial"/>
          <w:sz w:val="22"/>
          <w:szCs w:val="22"/>
        </w:rPr>
        <w:t xml:space="preserve"> zabezpieczon</w:t>
      </w:r>
      <w:r>
        <w:rPr>
          <w:rFonts w:ascii="Arial Narrow" w:hAnsi="Arial Narrow" w:cs="Arial"/>
          <w:sz w:val="22"/>
          <w:szCs w:val="22"/>
        </w:rPr>
        <w:t>ą</w:t>
      </w:r>
      <w:r w:rsidRPr="00274EF6">
        <w:rPr>
          <w:rFonts w:ascii="Arial Narrow" w:hAnsi="Arial Narrow" w:cs="Arial"/>
          <w:sz w:val="22"/>
          <w:szCs w:val="22"/>
        </w:rPr>
        <w:t xml:space="preserve"> maskownic</w:t>
      </w:r>
      <w:r>
        <w:rPr>
          <w:rFonts w:ascii="Arial Narrow" w:hAnsi="Arial Narrow" w:cs="Arial"/>
          <w:sz w:val="22"/>
          <w:szCs w:val="22"/>
        </w:rPr>
        <w:t xml:space="preserve">ą </w:t>
      </w:r>
      <w:r w:rsidRPr="00274EF6">
        <w:rPr>
          <w:rFonts w:ascii="Arial Narrow" w:hAnsi="Arial Narrow" w:cs="Arial"/>
          <w:sz w:val="22"/>
          <w:szCs w:val="22"/>
        </w:rPr>
        <w:t xml:space="preserve">z PVC. Produkt: firma </w:t>
      </w:r>
      <w:proofErr w:type="spellStart"/>
      <w:r w:rsidRPr="00274EF6">
        <w:rPr>
          <w:rFonts w:ascii="Arial Narrow" w:hAnsi="Arial Narrow" w:cs="Arial"/>
          <w:sz w:val="22"/>
          <w:szCs w:val="22"/>
        </w:rPr>
        <w:t>Atis</w:t>
      </w:r>
      <w:proofErr w:type="spellEnd"/>
      <w:r w:rsidRPr="00274EF6">
        <w:rPr>
          <w:rFonts w:ascii="Arial Narrow" w:hAnsi="Arial Narrow" w:cs="Arial"/>
          <w:sz w:val="22"/>
          <w:szCs w:val="22"/>
        </w:rPr>
        <w:t xml:space="preserve">-Jasienica lub równoważny. </w:t>
      </w:r>
      <w:r w:rsidRPr="00725481">
        <w:rPr>
          <w:rFonts w:ascii="Arial Narrow" w:hAnsi="Arial Narrow" w:cs="Arial"/>
          <w:sz w:val="22"/>
          <w:szCs w:val="22"/>
        </w:rPr>
        <w:t xml:space="preserve"> </w:t>
      </w:r>
      <w:r w:rsidRPr="004C5AB1">
        <w:rPr>
          <w:rFonts w:ascii="Arial Narrow" w:hAnsi="Arial Narrow"/>
          <w:szCs w:val="22"/>
        </w:rPr>
        <w:t xml:space="preserve"> </w:t>
      </w:r>
    </w:p>
    <w:p w14:paraId="68B33011" w14:textId="77777777" w:rsidR="00C37D64" w:rsidRPr="00F53AC4" w:rsidRDefault="00C37D64" w:rsidP="00C37D64"/>
    <w:p w14:paraId="3D47D99D" w14:textId="77777777" w:rsidR="00C37D64" w:rsidRDefault="00C37D64" w:rsidP="00C37D64">
      <w:pPr>
        <w:pStyle w:val="Akapitzlist"/>
        <w:ind w:left="709"/>
        <w:rPr>
          <w:rFonts w:ascii="Arial Narrow" w:hAnsi="Arial Narrow" w:cs="Arial"/>
          <w:sz w:val="22"/>
          <w:szCs w:val="22"/>
        </w:rPr>
      </w:pPr>
    </w:p>
    <w:p w14:paraId="087422EC" w14:textId="77777777" w:rsidR="00C37D64" w:rsidRDefault="00C37D64" w:rsidP="00C37D64">
      <w:pPr>
        <w:spacing w:after="160" w:line="256" w:lineRule="auto"/>
        <w:jc w:val="center"/>
        <w:rPr>
          <w:rFonts w:ascii="Arial Narrow" w:hAnsi="Arial Narrow"/>
        </w:rPr>
      </w:pPr>
      <w:r>
        <w:rPr>
          <w:rFonts w:ascii="Arial Narrow" w:hAnsi="Arial Narrow"/>
          <w:noProof/>
        </w:rPr>
        <w:drawing>
          <wp:inline distT="0" distB="0" distL="0" distR="0" wp14:anchorId="102B9CDC" wp14:editId="742D5140">
            <wp:extent cx="1857375" cy="3218506"/>
            <wp:effectExtent l="0" t="0" r="0" b="1270"/>
            <wp:docPr id="71" name="Obraz 71" descr="Obraz zawierający tekst, jas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Obraz 71" descr="Obraz zawierający tekst, jasne&#10;&#10;Opis wygenerowany automatycznie"/>
                    <pic:cNvPicPr>
                      <a:picLocks noChangeAspect="1" noChangeArrowheads="1"/>
                    </pic:cNvPicPr>
                  </pic:nvPicPr>
                  <pic:blipFill>
                    <a:blip r:embed="rId69">
                      <a:extLst>
                        <a:ext uri="{28A0092B-C50C-407E-A947-70E740481C1C}">
                          <a14:useLocalDpi xmlns:a14="http://schemas.microsoft.com/office/drawing/2010/main" val="0"/>
                        </a:ext>
                      </a:extLst>
                    </a:blip>
                    <a:srcRect t="25809"/>
                    <a:stretch>
                      <a:fillRect/>
                    </a:stretch>
                  </pic:blipFill>
                  <pic:spPr bwMode="auto">
                    <a:xfrm>
                      <a:off x="0" y="0"/>
                      <a:ext cx="1862752" cy="3227823"/>
                    </a:xfrm>
                    <a:prstGeom prst="rect">
                      <a:avLst/>
                    </a:prstGeom>
                    <a:noFill/>
                    <a:ln>
                      <a:noFill/>
                    </a:ln>
                  </pic:spPr>
                </pic:pic>
              </a:graphicData>
            </a:graphic>
          </wp:inline>
        </w:drawing>
      </w:r>
    </w:p>
    <w:p w14:paraId="6A6C64C4" w14:textId="4A9054B1" w:rsidR="00C37D64" w:rsidRDefault="00C37D64" w:rsidP="00C37D64">
      <w:pPr>
        <w:ind w:left="2160"/>
        <w:rPr>
          <w:rFonts w:ascii="Arial Narrow" w:hAnsi="Arial Narrow" w:cs="Arial"/>
          <w:sz w:val="22"/>
          <w:szCs w:val="22"/>
        </w:rPr>
      </w:pPr>
      <w:r>
        <w:rPr>
          <w:rFonts w:ascii="Arial Narrow" w:hAnsi="Arial Narrow" w:cs="Arial"/>
          <w:sz w:val="22"/>
          <w:szCs w:val="22"/>
        </w:rPr>
        <w:tab/>
      </w:r>
      <w:r w:rsidR="002B0B85">
        <w:rPr>
          <w:rFonts w:ascii="Arial Narrow" w:hAnsi="Arial Narrow" w:cs="Arial"/>
          <w:sz w:val="22"/>
          <w:szCs w:val="22"/>
        </w:rPr>
        <w:t>1</w:t>
      </w:r>
      <w:r>
        <w:rPr>
          <w:rFonts w:ascii="Arial Narrow" w:hAnsi="Arial Narrow" w:cs="Arial"/>
          <w:sz w:val="22"/>
          <w:szCs w:val="22"/>
        </w:rPr>
        <w:t>,00 szt.</w:t>
      </w:r>
    </w:p>
    <w:p w14:paraId="1B30AE7C" w14:textId="1E0DDBAD" w:rsidR="00C37D64" w:rsidRDefault="00C37D64" w:rsidP="00C37D64">
      <w:pPr>
        <w:pStyle w:val="Nagwek3"/>
        <w:rPr>
          <w:rFonts w:ascii="Arial Narrow" w:hAnsi="Arial Narrow"/>
          <w:color w:val="auto"/>
          <w:szCs w:val="22"/>
        </w:rPr>
      </w:pPr>
      <w:bookmarkStart w:id="11" w:name="_Toc491700207"/>
      <w:r w:rsidRPr="00CB416E">
        <w:rPr>
          <w:rFonts w:ascii="Arial Narrow" w:hAnsi="Arial Narrow"/>
          <w:color w:val="auto"/>
          <w:szCs w:val="22"/>
        </w:rPr>
        <w:lastRenderedPageBreak/>
        <w:t xml:space="preserve">Atrakcja tryskająca wodą: „LIŚĆ </w:t>
      </w:r>
      <w:r>
        <w:rPr>
          <w:rFonts w:ascii="Arial Narrow" w:hAnsi="Arial Narrow"/>
          <w:color w:val="auto"/>
          <w:szCs w:val="22"/>
        </w:rPr>
        <w:t>Pleksi G</w:t>
      </w:r>
      <w:r w:rsidRPr="00CB416E">
        <w:rPr>
          <w:rFonts w:ascii="Arial Narrow" w:hAnsi="Arial Narrow"/>
          <w:color w:val="auto"/>
          <w:szCs w:val="22"/>
        </w:rPr>
        <w:t xml:space="preserve">” - ATIS </w:t>
      </w:r>
      <w:r>
        <w:rPr>
          <w:rFonts w:ascii="Arial Narrow" w:hAnsi="Arial Narrow"/>
          <w:color w:val="auto"/>
          <w:szCs w:val="22"/>
        </w:rPr>
        <w:t xml:space="preserve">CLASSIC </w:t>
      </w:r>
      <w:r w:rsidRPr="00CB416E">
        <w:rPr>
          <w:rFonts w:ascii="Arial Narrow" w:hAnsi="Arial Narrow"/>
          <w:color w:val="auto"/>
          <w:szCs w:val="22"/>
        </w:rPr>
        <w:t>0</w:t>
      </w:r>
      <w:bookmarkEnd w:id="11"/>
      <w:r>
        <w:rPr>
          <w:rFonts w:ascii="Arial Narrow" w:hAnsi="Arial Narrow"/>
          <w:color w:val="auto"/>
          <w:szCs w:val="22"/>
        </w:rPr>
        <w:t>713</w:t>
      </w:r>
    </w:p>
    <w:p w14:paraId="35A289B0" w14:textId="77777777" w:rsidR="00C37D64" w:rsidRDefault="00C37D64" w:rsidP="00C37D64">
      <w:pPr>
        <w:ind w:left="2160"/>
        <w:rPr>
          <w:rFonts w:ascii="Arial Narrow" w:hAnsi="Arial Narrow" w:cs="Arial"/>
          <w:sz w:val="22"/>
          <w:szCs w:val="22"/>
        </w:rPr>
      </w:pPr>
      <w:r w:rsidRPr="00CB416E">
        <w:rPr>
          <w:rFonts w:ascii="Arial Narrow" w:hAnsi="Arial Narrow" w:cs="Arial"/>
          <w:sz w:val="22"/>
          <w:szCs w:val="22"/>
        </w:rPr>
        <w:t>Atrakcja</w:t>
      </w:r>
      <w:r>
        <w:rPr>
          <w:rFonts w:ascii="Arial Narrow" w:hAnsi="Arial Narrow" w:cs="Arial"/>
          <w:sz w:val="22"/>
          <w:szCs w:val="22"/>
        </w:rPr>
        <w:t xml:space="preserve"> wodna</w:t>
      </w:r>
      <w:r w:rsidRPr="00665FF3">
        <w:rPr>
          <w:rFonts w:ascii="Arial Narrow" w:hAnsi="Arial Narrow" w:cs="Arial"/>
          <w:sz w:val="22"/>
          <w:szCs w:val="22"/>
        </w:rPr>
        <w:t xml:space="preserve"> </w:t>
      </w:r>
      <w:r>
        <w:rPr>
          <w:rFonts w:ascii="Arial Narrow" w:hAnsi="Arial Narrow" w:cs="Arial"/>
          <w:sz w:val="22"/>
          <w:szCs w:val="22"/>
        </w:rPr>
        <w:t>w kształcie liścia na giętej łodydze o kolorystyce zgodnej ze zdjęciem, wykonana ze stali nierdzewnej w gatunku 1.4404 malowanej proszkowo z elementami ze szkła akrylowego, transparentnego, barwionego w masie (</w:t>
      </w:r>
      <w:proofErr w:type="spellStart"/>
      <w:r>
        <w:rPr>
          <w:rFonts w:ascii="Arial Narrow" w:hAnsi="Arial Narrow" w:cs="Arial"/>
          <w:sz w:val="22"/>
          <w:szCs w:val="22"/>
        </w:rPr>
        <w:t>Oroglas</w:t>
      </w:r>
      <w:proofErr w:type="spellEnd"/>
      <w:r>
        <w:rPr>
          <w:rFonts w:ascii="Arial Narrow" w:hAnsi="Arial Narrow" w:cs="Arial"/>
          <w:sz w:val="22"/>
          <w:szCs w:val="22"/>
        </w:rPr>
        <w:t xml:space="preserve">). Wymiary atrakcji h=180cm / 62cm. Konstrukcja urządzenia umożliwia jego obrót o 360˚ przy nieprzerwanym działaniu dysz wodnych. </w:t>
      </w:r>
      <w:r w:rsidRPr="00274EF6">
        <w:rPr>
          <w:rFonts w:ascii="Arial Narrow" w:hAnsi="Arial Narrow" w:cs="Arial"/>
          <w:sz w:val="22"/>
          <w:szCs w:val="22"/>
        </w:rPr>
        <w:t>Mocowanie zabawki realizowane poprzez połączeni</w:t>
      </w:r>
      <w:r>
        <w:rPr>
          <w:rFonts w:ascii="Arial Narrow" w:hAnsi="Arial Narrow" w:cs="Arial"/>
          <w:sz w:val="22"/>
          <w:szCs w:val="22"/>
        </w:rPr>
        <w:t>a</w:t>
      </w:r>
      <w:r w:rsidRPr="00274EF6">
        <w:rPr>
          <w:rFonts w:ascii="Arial Narrow" w:hAnsi="Arial Narrow" w:cs="Arial"/>
          <w:sz w:val="22"/>
          <w:szCs w:val="22"/>
        </w:rPr>
        <w:t xml:space="preserve"> śrubowe z konsol</w:t>
      </w:r>
      <w:r>
        <w:rPr>
          <w:rFonts w:ascii="Arial Narrow" w:hAnsi="Arial Narrow" w:cs="Arial"/>
          <w:sz w:val="22"/>
          <w:szCs w:val="22"/>
        </w:rPr>
        <w:t>ami</w:t>
      </w:r>
      <w:r w:rsidRPr="00274EF6">
        <w:rPr>
          <w:rFonts w:ascii="Arial Narrow" w:hAnsi="Arial Narrow" w:cs="Arial"/>
          <w:sz w:val="22"/>
          <w:szCs w:val="22"/>
        </w:rPr>
        <w:t xml:space="preserve"> montażow</w:t>
      </w:r>
      <w:r>
        <w:rPr>
          <w:rFonts w:ascii="Arial Narrow" w:hAnsi="Arial Narrow" w:cs="Arial"/>
          <w:sz w:val="22"/>
          <w:szCs w:val="22"/>
        </w:rPr>
        <w:t>ymi</w:t>
      </w:r>
      <w:r w:rsidRPr="00274EF6">
        <w:rPr>
          <w:rFonts w:ascii="Arial Narrow" w:hAnsi="Arial Narrow" w:cs="Arial"/>
          <w:sz w:val="22"/>
          <w:szCs w:val="22"/>
        </w:rPr>
        <w:t xml:space="preserve"> zabezpieczon</w:t>
      </w:r>
      <w:r>
        <w:rPr>
          <w:rFonts w:ascii="Arial Narrow" w:hAnsi="Arial Narrow" w:cs="Arial"/>
          <w:sz w:val="22"/>
          <w:szCs w:val="22"/>
        </w:rPr>
        <w:t>e</w:t>
      </w:r>
      <w:r w:rsidRPr="00274EF6">
        <w:rPr>
          <w:rFonts w:ascii="Arial Narrow" w:hAnsi="Arial Narrow" w:cs="Arial"/>
          <w:sz w:val="22"/>
          <w:szCs w:val="22"/>
        </w:rPr>
        <w:t xml:space="preserve"> maskownic</w:t>
      </w:r>
      <w:r>
        <w:rPr>
          <w:rFonts w:ascii="Arial Narrow" w:hAnsi="Arial Narrow" w:cs="Arial"/>
          <w:sz w:val="22"/>
          <w:szCs w:val="22"/>
        </w:rPr>
        <w:t xml:space="preserve">ami </w:t>
      </w:r>
      <w:r w:rsidRPr="00274EF6">
        <w:rPr>
          <w:rFonts w:ascii="Arial Narrow" w:hAnsi="Arial Narrow" w:cs="Arial"/>
          <w:sz w:val="22"/>
          <w:szCs w:val="22"/>
        </w:rPr>
        <w:t xml:space="preserve">z PVC. Produkt: firma </w:t>
      </w:r>
      <w:proofErr w:type="spellStart"/>
      <w:r w:rsidRPr="00274EF6">
        <w:rPr>
          <w:rFonts w:ascii="Arial Narrow" w:hAnsi="Arial Narrow" w:cs="Arial"/>
          <w:sz w:val="22"/>
          <w:szCs w:val="22"/>
        </w:rPr>
        <w:t>Atis</w:t>
      </w:r>
      <w:proofErr w:type="spellEnd"/>
      <w:r w:rsidRPr="00274EF6">
        <w:rPr>
          <w:rFonts w:ascii="Arial Narrow" w:hAnsi="Arial Narrow" w:cs="Arial"/>
          <w:sz w:val="22"/>
          <w:szCs w:val="22"/>
        </w:rPr>
        <w:t xml:space="preserve">-Jasienica lub równoważny. </w:t>
      </w:r>
    </w:p>
    <w:p w14:paraId="3788F915" w14:textId="77777777" w:rsidR="00C37D64" w:rsidRPr="00334FD3" w:rsidRDefault="00C37D64" w:rsidP="00C37D64"/>
    <w:p w14:paraId="1CC873CC" w14:textId="77777777" w:rsidR="00C37D64" w:rsidRPr="000A3037" w:rsidRDefault="00C37D64" w:rsidP="00C37D64">
      <w:pPr>
        <w:ind w:left="2160" w:firstLine="959"/>
        <w:rPr>
          <w:rFonts w:ascii="Arial Narrow" w:hAnsi="Arial Narrow" w:cs="Arial"/>
          <w:sz w:val="22"/>
          <w:szCs w:val="22"/>
        </w:rPr>
      </w:pPr>
      <w:r w:rsidRPr="000A3037">
        <w:rPr>
          <w:rFonts w:ascii="Arial Narrow" w:hAnsi="Arial Narrow" w:cs="Arial"/>
          <w:noProof/>
          <w:sz w:val="22"/>
          <w:szCs w:val="22"/>
        </w:rPr>
        <w:drawing>
          <wp:inline distT="0" distB="0" distL="0" distR="0" wp14:anchorId="7C021B13" wp14:editId="77D59BAA">
            <wp:extent cx="1790700" cy="2824258"/>
            <wp:effectExtent l="0" t="0" r="0" b="0"/>
            <wp:docPr id="45" name="Obraz 45" descr="Obraz zawierający zielo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Obraz 94" descr="Obraz zawierający zielony&#10;&#10;Opis wygenerowany automatycznie"/>
                    <pic:cNvPicPr/>
                  </pic:nvPicPr>
                  <pic:blipFill>
                    <a:blip r:embed="rId70"/>
                    <a:stretch>
                      <a:fillRect/>
                    </a:stretch>
                  </pic:blipFill>
                  <pic:spPr>
                    <a:xfrm>
                      <a:off x="0" y="0"/>
                      <a:ext cx="1794932" cy="2830933"/>
                    </a:xfrm>
                    <a:prstGeom prst="rect">
                      <a:avLst/>
                    </a:prstGeom>
                  </pic:spPr>
                </pic:pic>
              </a:graphicData>
            </a:graphic>
          </wp:inline>
        </w:drawing>
      </w:r>
    </w:p>
    <w:p w14:paraId="510F126E" w14:textId="77777777" w:rsidR="00C37D64" w:rsidRDefault="00C37D64" w:rsidP="00C37D64">
      <w:pPr>
        <w:ind w:left="2160"/>
        <w:rPr>
          <w:rFonts w:ascii="Arial Narrow" w:hAnsi="Arial Narrow" w:cs="Arial"/>
          <w:sz w:val="22"/>
          <w:szCs w:val="22"/>
        </w:rPr>
      </w:pPr>
      <w:r>
        <w:rPr>
          <w:rFonts w:ascii="Arial Narrow" w:hAnsi="Arial Narrow" w:cs="Arial"/>
          <w:sz w:val="22"/>
          <w:szCs w:val="22"/>
        </w:rPr>
        <w:tab/>
        <w:t>1,00 szt.</w:t>
      </w:r>
    </w:p>
    <w:p w14:paraId="0618713E" w14:textId="77777777" w:rsidR="00C37D64" w:rsidRDefault="00C37D64" w:rsidP="00C37D64">
      <w:pPr>
        <w:pStyle w:val="Nagwek3"/>
        <w:rPr>
          <w:rFonts w:ascii="Arial Narrow" w:hAnsi="Arial Narrow"/>
          <w:color w:val="auto"/>
        </w:rPr>
      </w:pPr>
      <w:bookmarkStart w:id="12" w:name="_Toc491700174"/>
      <w:r w:rsidRPr="007745C2">
        <w:rPr>
          <w:rFonts w:ascii="Arial Narrow" w:hAnsi="Arial Narrow"/>
          <w:color w:val="auto"/>
        </w:rPr>
        <w:t>Atrakcja tryskająca wodą: „</w:t>
      </w:r>
      <w:r>
        <w:rPr>
          <w:rFonts w:ascii="Arial Narrow" w:hAnsi="Arial Narrow"/>
          <w:color w:val="auto"/>
        </w:rPr>
        <w:t>TUNEL Z KRĘGÓW</w:t>
      </w:r>
      <w:r w:rsidRPr="007745C2">
        <w:rPr>
          <w:rFonts w:ascii="Arial Narrow" w:hAnsi="Arial Narrow"/>
          <w:color w:val="auto"/>
        </w:rPr>
        <w:t xml:space="preserve">” </w:t>
      </w:r>
      <w:r>
        <w:rPr>
          <w:rFonts w:ascii="Arial Narrow" w:hAnsi="Arial Narrow"/>
          <w:color w:val="auto"/>
        </w:rPr>
        <w:t>–</w:t>
      </w:r>
      <w:r w:rsidRPr="007745C2">
        <w:rPr>
          <w:rFonts w:ascii="Arial Narrow" w:hAnsi="Arial Narrow"/>
          <w:color w:val="auto"/>
        </w:rPr>
        <w:t xml:space="preserve"> ATIS</w:t>
      </w:r>
      <w:r>
        <w:rPr>
          <w:rFonts w:ascii="Arial Narrow" w:hAnsi="Arial Narrow"/>
          <w:color w:val="auto"/>
        </w:rPr>
        <w:t xml:space="preserve"> CLASSIC </w:t>
      </w:r>
      <w:r w:rsidRPr="007745C2">
        <w:rPr>
          <w:rFonts w:ascii="Arial Narrow" w:hAnsi="Arial Narrow"/>
          <w:color w:val="auto"/>
        </w:rPr>
        <w:t>0</w:t>
      </w:r>
      <w:r>
        <w:rPr>
          <w:rFonts w:ascii="Arial Narrow" w:hAnsi="Arial Narrow"/>
          <w:color w:val="auto"/>
        </w:rPr>
        <w:t>114</w:t>
      </w:r>
      <w:bookmarkEnd w:id="12"/>
      <w:r w:rsidRPr="007745C2">
        <w:rPr>
          <w:rFonts w:ascii="Arial Narrow" w:hAnsi="Arial Narrow"/>
          <w:color w:val="auto"/>
        </w:rPr>
        <w:t xml:space="preserve"> </w:t>
      </w:r>
    </w:p>
    <w:p w14:paraId="72BD1D47" w14:textId="77777777" w:rsidR="00C37D64" w:rsidRDefault="00C37D64" w:rsidP="00C37D64">
      <w:pPr>
        <w:ind w:left="2160"/>
        <w:rPr>
          <w:rFonts w:ascii="Arial Narrow" w:hAnsi="Arial Narrow" w:cs="Arial"/>
          <w:sz w:val="22"/>
          <w:szCs w:val="22"/>
        </w:rPr>
      </w:pPr>
      <w:r w:rsidRPr="00CB416E">
        <w:rPr>
          <w:rFonts w:ascii="Arial Narrow" w:hAnsi="Arial Narrow" w:cs="Arial"/>
          <w:sz w:val="22"/>
          <w:szCs w:val="22"/>
        </w:rPr>
        <w:t>Atrakcja</w:t>
      </w:r>
      <w:r>
        <w:rPr>
          <w:rFonts w:ascii="Arial Narrow" w:hAnsi="Arial Narrow" w:cs="Arial"/>
          <w:sz w:val="22"/>
          <w:szCs w:val="22"/>
        </w:rPr>
        <w:t xml:space="preserve"> wodna</w:t>
      </w:r>
      <w:r w:rsidRPr="00665FF3">
        <w:rPr>
          <w:rFonts w:ascii="Arial Narrow" w:hAnsi="Arial Narrow" w:cs="Arial"/>
          <w:sz w:val="22"/>
          <w:szCs w:val="22"/>
        </w:rPr>
        <w:t xml:space="preserve"> </w:t>
      </w:r>
      <w:r>
        <w:rPr>
          <w:rFonts w:ascii="Arial Narrow" w:hAnsi="Arial Narrow" w:cs="Arial"/>
          <w:sz w:val="22"/>
          <w:szCs w:val="22"/>
        </w:rPr>
        <w:t xml:space="preserve">o kolorystyce zgodnej ze zdjęciem, wykonana ze stali nierdzewnej w gatunku 1.4404 malowanej proszkowo. Zabawka składa się z czterech niezależnych łuków z których każdy wyposażony jest w 8 jednopunktowych dysz wodnych. Wymiary atrakcji h=170cm / 200cm / 240cm. </w:t>
      </w:r>
      <w:r w:rsidRPr="00274EF6">
        <w:rPr>
          <w:rFonts w:ascii="Arial Narrow" w:hAnsi="Arial Narrow" w:cs="Arial"/>
          <w:sz w:val="22"/>
          <w:szCs w:val="22"/>
        </w:rPr>
        <w:t>Mocowanie zabawki realizowane poprzez połączeni</w:t>
      </w:r>
      <w:r>
        <w:rPr>
          <w:rFonts w:ascii="Arial Narrow" w:hAnsi="Arial Narrow" w:cs="Arial"/>
          <w:sz w:val="22"/>
          <w:szCs w:val="22"/>
        </w:rPr>
        <w:t>a</w:t>
      </w:r>
      <w:r w:rsidRPr="00274EF6">
        <w:rPr>
          <w:rFonts w:ascii="Arial Narrow" w:hAnsi="Arial Narrow" w:cs="Arial"/>
          <w:sz w:val="22"/>
          <w:szCs w:val="22"/>
        </w:rPr>
        <w:t xml:space="preserve"> śrubowe z konsol</w:t>
      </w:r>
      <w:r>
        <w:rPr>
          <w:rFonts w:ascii="Arial Narrow" w:hAnsi="Arial Narrow" w:cs="Arial"/>
          <w:sz w:val="22"/>
          <w:szCs w:val="22"/>
        </w:rPr>
        <w:t>ami</w:t>
      </w:r>
      <w:r w:rsidRPr="00274EF6">
        <w:rPr>
          <w:rFonts w:ascii="Arial Narrow" w:hAnsi="Arial Narrow" w:cs="Arial"/>
          <w:sz w:val="22"/>
          <w:szCs w:val="22"/>
        </w:rPr>
        <w:t xml:space="preserve"> montażow</w:t>
      </w:r>
      <w:r>
        <w:rPr>
          <w:rFonts w:ascii="Arial Narrow" w:hAnsi="Arial Narrow" w:cs="Arial"/>
          <w:sz w:val="22"/>
          <w:szCs w:val="22"/>
        </w:rPr>
        <w:t>ymi</w:t>
      </w:r>
      <w:r w:rsidRPr="00274EF6">
        <w:rPr>
          <w:rFonts w:ascii="Arial Narrow" w:hAnsi="Arial Narrow" w:cs="Arial"/>
          <w:sz w:val="22"/>
          <w:szCs w:val="22"/>
        </w:rPr>
        <w:t xml:space="preserve"> zabezpieczon</w:t>
      </w:r>
      <w:r>
        <w:rPr>
          <w:rFonts w:ascii="Arial Narrow" w:hAnsi="Arial Narrow" w:cs="Arial"/>
          <w:sz w:val="22"/>
          <w:szCs w:val="22"/>
        </w:rPr>
        <w:t>e</w:t>
      </w:r>
      <w:r w:rsidRPr="00274EF6">
        <w:rPr>
          <w:rFonts w:ascii="Arial Narrow" w:hAnsi="Arial Narrow" w:cs="Arial"/>
          <w:sz w:val="22"/>
          <w:szCs w:val="22"/>
        </w:rPr>
        <w:t xml:space="preserve"> maskownic</w:t>
      </w:r>
      <w:r>
        <w:rPr>
          <w:rFonts w:ascii="Arial Narrow" w:hAnsi="Arial Narrow" w:cs="Arial"/>
          <w:sz w:val="22"/>
          <w:szCs w:val="22"/>
        </w:rPr>
        <w:t xml:space="preserve">ami </w:t>
      </w:r>
      <w:r w:rsidRPr="00274EF6">
        <w:rPr>
          <w:rFonts w:ascii="Arial Narrow" w:hAnsi="Arial Narrow" w:cs="Arial"/>
          <w:sz w:val="22"/>
          <w:szCs w:val="22"/>
        </w:rPr>
        <w:t xml:space="preserve">z PVC. Produkt: firma </w:t>
      </w:r>
      <w:proofErr w:type="spellStart"/>
      <w:r w:rsidRPr="00274EF6">
        <w:rPr>
          <w:rFonts w:ascii="Arial Narrow" w:hAnsi="Arial Narrow" w:cs="Arial"/>
          <w:sz w:val="22"/>
          <w:szCs w:val="22"/>
        </w:rPr>
        <w:t>Atis</w:t>
      </w:r>
      <w:proofErr w:type="spellEnd"/>
      <w:r w:rsidRPr="00274EF6">
        <w:rPr>
          <w:rFonts w:ascii="Arial Narrow" w:hAnsi="Arial Narrow" w:cs="Arial"/>
          <w:sz w:val="22"/>
          <w:szCs w:val="22"/>
        </w:rPr>
        <w:t xml:space="preserve">-Jasienica lub równoważny. </w:t>
      </w:r>
    </w:p>
    <w:p w14:paraId="5C19311D" w14:textId="77777777" w:rsidR="00C37D64" w:rsidRPr="008B7F4D" w:rsidRDefault="00C37D64" w:rsidP="00C37D64"/>
    <w:p w14:paraId="4D7E1D58" w14:textId="77777777" w:rsidR="00C37D64" w:rsidRDefault="00C37D64" w:rsidP="00C37D64">
      <w:pPr>
        <w:spacing w:after="160" w:line="259" w:lineRule="auto"/>
        <w:ind w:firstLine="1134"/>
        <w:jc w:val="center"/>
        <w:rPr>
          <w:rFonts w:ascii="Arial Narrow" w:hAnsi="Arial Narrow"/>
        </w:rPr>
      </w:pPr>
      <w:r w:rsidRPr="00B545F5">
        <w:rPr>
          <w:rFonts w:ascii="Arial Narrow" w:hAnsi="Arial Narrow"/>
          <w:noProof/>
        </w:rPr>
        <w:drawing>
          <wp:inline distT="0" distB="0" distL="0" distR="0" wp14:anchorId="35BCE43B" wp14:editId="2A8C7C95">
            <wp:extent cx="4215003" cy="2819400"/>
            <wp:effectExtent l="0" t="0" r="0" b="0"/>
            <wp:docPr id="214" name="Obraz 214" descr="C:\Praca\Atis\2017-08-24_Zdjęcia\Tunel z kręgów 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Praca\Atis\2017-08-24_Zdjęcia\Tunel z kręgów G4.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223215" cy="2824893"/>
                    </a:xfrm>
                    <a:prstGeom prst="rect">
                      <a:avLst/>
                    </a:prstGeom>
                    <a:noFill/>
                    <a:ln>
                      <a:noFill/>
                    </a:ln>
                  </pic:spPr>
                </pic:pic>
              </a:graphicData>
            </a:graphic>
          </wp:inline>
        </w:drawing>
      </w:r>
    </w:p>
    <w:p w14:paraId="7A38A3D0" w14:textId="77777777" w:rsidR="00C37D64" w:rsidRDefault="00C37D64" w:rsidP="00C37D64">
      <w:pPr>
        <w:ind w:left="2160"/>
        <w:rPr>
          <w:rFonts w:ascii="Arial Narrow" w:hAnsi="Arial Narrow" w:cs="Arial"/>
          <w:sz w:val="22"/>
          <w:szCs w:val="22"/>
        </w:rPr>
      </w:pPr>
      <w:r>
        <w:rPr>
          <w:rFonts w:ascii="Arial Narrow" w:hAnsi="Arial Narrow" w:cs="Arial"/>
          <w:sz w:val="22"/>
          <w:szCs w:val="22"/>
        </w:rPr>
        <w:tab/>
        <w:t>1,00 szt.</w:t>
      </w:r>
    </w:p>
    <w:p w14:paraId="69F16383" w14:textId="77777777" w:rsidR="00C37D64" w:rsidRDefault="00C37D64" w:rsidP="00C37D64">
      <w:pPr>
        <w:ind w:left="2160"/>
        <w:rPr>
          <w:rFonts w:ascii="Arial Narrow" w:hAnsi="Arial Narrow" w:cs="Arial"/>
          <w:sz w:val="22"/>
          <w:szCs w:val="22"/>
        </w:rPr>
      </w:pPr>
    </w:p>
    <w:p w14:paraId="6C8389A7" w14:textId="77777777" w:rsidR="00C37D64" w:rsidRDefault="00C37D64" w:rsidP="00F23CA4">
      <w:pPr>
        <w:pStyle w:val="Nagwek3"/>
        <w:tabs>
          <w:tab w:val="clear" w:pos="2054"/>
          <w:tab w:val="num" w:pos="2337"/>
        </w:tabs>
        <w:rPr>
          <w:rFonts w:ascii="Arial Narrow" w:hAnsi="Arial Narrow"/>
          <w:color w:val="auto"/>
          <w:szCs w:val="22"/>
        </w:rPr>
      </w:pPr>
      <w:bookmarkStart w:id="13" w:name="_Toc491700233"/>
      <w:bookmarkStart w:id="14" w:name="_Toc491700229"/>
      <w:r>
        <w:rPr>
          <w:rFonts w:ascii="Arial Narrow" w:hAnsi="Arial Narrow"/>
          <w:color w:val="auto"/>
          <w:szCs w:val="22"/>
        </w:rPr>
        <w:lastRenderedPageBreak/>
        <w:t>Atrakcja tryskająca wodą: „DYSZA GALARETKA” - ATIS CLASSIC 0305</w:t>
      </w:r>
      <w:bookmarkEnd w:id="13"/>
      <w:r>
        <w:rPr>
          <w:rFonts w:ascii="Arial Narrow" w:hAnsi="Arial Narrow"/>
          <w:color w:val="auto"/>
          <w:szCs w:val="22"/>
        </w:rPr>
        <w:t xml:space="preserve">  </w:t>
      </w:r>
    </w:p>
    <w:p w14:paraId="0D44CF8C" w14:textId="77777777" w:rsidR="00C37D64" w:rsidRDefault="00C37D64" w:rsidP="00C37D64">
      <w:pPr>
        <w:ind w:left="2160"/>
        <w:rPr>
          <w:rFonts w:ascii="Arial Narrow" w:hAnsi="Arial Narrow"/>
          <w:szCs w:val="22"/>
        </w:rPr>
      </w:pPr>
      <w:r w:rsidRPr="00CB416E">
        <w:rPr>
          <w:rFonts w:ascii="Arial Narrow" w:hAnsi="Arial Narrow" w:cs="Arial"/>
          <w:sz w:val="22"/>
          <w:szCs w:val="22"/>
        </w:rPr>
        <w:t>Atrakcja</w:t>
      </w:r>
      <w:r>
        <w:rPr>
          <w:rFonts w:ascii="Arial Narrow" w:hAnsi="Arial Narrow" w:cs="Arial"/>
          <w:sz w:val="22"/>
          <w:szCs w:val="22"/>
        </w:rPr>
        <w:t xml:space="preserve"> wodna w formie dyszy wodnej, szczelinowej, mocowanej bezpiecznie w poziomie chodzenia, wykonana ze stali nierdzewnej w gatunku 1.4404. Zabawka tryska strumieniem wody w kształcie kielichowym na wysokość ~50cm. </w:t>
      </w:r>
      <w:r w:rsidRPr="00274EF6">
        <w:rPr>
          <w:rFonts w:ascii="Arial Narrow" w:hAnsi="Arial Narrow" w:cs="Arial"/>
          <w:sz w:val="22"/>
          <w:szCs w:val="22"/>
        </w:rPr>
        <w:t>Mocowanie zabawki realizowane poprzez połączeni</w:t>
      </w:r>
      <w:r>
        <w:rPr>
          <w:rFonts w:ascii="Arial Narrow" w:hAnsi="Arial Narrow" w:cs="Arial"/>
          <w:sz w:val="22"/>
          <w:szCs w:val="22"/>
        </w:rPr>
        <w:t>e</w:t>
      </w:r>
      <w:r w:rsidRPr="00274EF6">
        <w:rPr>
          <w:rFonts w:ascii="Arial Narrow" w:hAnsi="Arial Narrow" w:cs="Arial"/>
          <w:sz w:val="22"/>
          <w:szCs w:val="22"/>
        </w:rPr>
        <w:t xml:space="preserve"> śrubowe z konsol</w:t>
      </w:r>
      <w:r>
        <w:rPr>
          <w:rFonts w:ascii="Arial Narrow" w:hAnsi="Arial Narrow" w:cs="Arial"/>
          <w:sz w:val="22"/>
          <w:szCs w:val="22"/>
        </w:rPr>
        <w:t>ą</w:t>
      </w:r>
      <w:r w:rsidRPr="00274EF6">
        <w:rPr>
          <w:rFonts w:ascii="Arial Narrow" w:hAnsi="Arial Narrow" w:cs="Arial"/>
          <w:sz w:val="22"/>
          <w:szCs w:val="22"/>
        </w:rPr>
        <w:t xml:space="preserve"> montażow</w:t>
      </w:r>
      <w:r>
        <w:rPr>
          <w:rFonts w:ascii="Arial Narrow" w:hAnsi="Arial Narrow" w:cs="Arial"/>
          <w:sz w:val="22"/>
          <w:szCs w:val="22"/>
        </w:rPr>
        <w:t>ą</w:t>
      </w:r>
      <w:r w:rsidRPr="00274EF6">
        <w:rPr>
          <w:rFonts w:ascii="Arial Narrow" w:hAnsi="Arial Narrow" w:cs="Arial"/>
          <w:sz w:val="22"/>
          <w:szCs w:val="22"/>
        </w:rPr>
        <w:t xml:space="preserve"> zabezpieczon</w:t>
      </w:r>
      <w:r>
        <w:rPr>
          <w:rFonts w:ascii="Arial Narrow" w:hAnsi="Arial Narrow" w:cs="Arial"/>
          <w:sz w:val="22"/>
          <w:szCs w:val="22"/>
        </w:rPr>
        <w:t>ą</w:t>
      </w:r>
      <w:r w:rsidRPr="00274EF6">
        <w:rPr>
          <w:rFonts w:ascii="Arial Narrow" w:hAnsi="Arial Narrow" w:cs="Arial"/>
          <w:sz w:val="22"/>
          <w:szCs w:val="22"/>
        </w:rPr>
        <w:t xml:space="preserve"> maskownic</w:t>
      </w:r>
      <w:r>
        <w:rPr>
          <w:rFonts w:ascii="Arial Narrow" w:hAnsi="Arial Narrow" w:cs="Arial"/>
          <w:sz w:val="22"/>
          <w:szCs w:val="22"/>
        </w:rPr>
        <w:t xml:space="preserve">ą </w:t>
      </w:r>
      <w:r w:rsidRPr="00274EF6">
        <w:rPr>
          <w:rFonts w:ascii="Arial Narrow" w:hAnsi="Arial Narrow" w:cs="Arial"/>
          <w:sz w:val="22"/>
          <w:szCs w:val="22"/>
        </w:rPr>
        <w:t xml:space="preserve">z PVC. Produkt: firma </w:t>
      </w:r>
      <w:proofErr w:type="spellStart"/>
      <w:r w:rsidRPr="00274EF6">
        <w:rPr>
          <w:rFonts w:ascii="Arial Narrow" w:hAnsi="Arial Narrow" w:cs="Arial"/>
          <w:sz w:val="22"/>
          <w:szCs w:val="22"/>
        </w:rPr>
        <w:t>Atis</w:t>
      </w:r>
      <w:proofErr w:type="spellEnd"/>
      <w:r w:rsidRPr="00274EF6">
        <w:rPr>
          <w:rFonts w:ascii="Arial Narrow" w:hAnsi="Arial Narrow" w:cs="Arial"/>
          <w:sz w:val="22"/>
          <w:szCs w:val="22"/>
        </w:rPr>
        <w:t xml:space="preserve">-Jasienica lub równoważny. </w:t>
      </w:r>
      <w:r w:rsidRPr="00725481">
        <w:rPr>
          <w:rFonts w:ascii="Arial Narrow" w:hAnsi="Arial Narrow" w:cs="Arial"/>
          <w:sz w:val="22"/>
          <w:szCs w:val="22"/>
        </w:rPr>
        <w:t xml:space="preserve"> </w:t>
      </w:r>
      <w:r w:rsidRPr="004C5AB1">
        <w:rPr>
          <w:rFonts w:ascii="Arial Narrow" w:hAnsi="Arial Narrow"/>
          <w:szCs w:val="22"/>
        </w:rPr>
        <w:t xml:space="preserve"> </w:t>
      </w:r>
    </w:p>
    <w:p w14:paraId="23DAD559" w14:textId="77777777" w:rsidR="00C37D64" w:rsidRPr="008B7F4D" w:rsidRDefault="00C37D64" w:rsidP="00C37D64"/>
    <w:p w14:paraId="1D37869C" w14:textId="77777777" w:rsidR="00C37D64" w:rsidRDefault="00C37D64" w:rsidP="00C37D64">
      <w:pPr>
        <w:rPr>
          <w:rFonts w:ascii="Arial Narrow" w:hAnsi="Arial Narrow" w:cs="Arial"/>
          <w:b/>
          <w:sz w:val="22"/>
          <w:szCs w:val="22"/>
        </w:rPr>
      </w:pPr>
    </w:p>
    <w:p w14:paraId="7633C8E3" w14:textId="77777777" w:rsidR="00C37D64" w:rsidRDefault="00C37D64" w:rsidP="00C37D64">
      <w:pPr>
        <w:pStyle w:val="Akapitzlist"/>
        <w:ind w:left="709"/>
        <w:jc w:val="center"/>
        <w:rPr>
          <w:rFonts w:ascii="Arial Narrow" w:hAnsi="Arial Narrow" w:cs="Arial"/>
          <w:b/>
          <w:sz w:val="22"/>
          <w:szCs w:val="22"/>
        </w:rPr>
      </w:pPr>
      <w:r>
        <w:rPr>
          <w:rFonts w:ascii="Arial Narrow" w:hAnsi="Arial Narrow"/>
          <w:noProof/>
        </w:rPr>
        <w:drawing>
          <wp:inline distT="0" distB="0" distL="0" distR="0" wp14:anchorId="6A942F1A" wp14:editId="51DFE384">
            <wp:extent cx="2429588" cy="2495550"/>
            <wp:effectExtent l="0" t="0" r="8890" b="0"/>
            <wp:docPr id="50" name="Obraz 50" descr="Obraz zawierający lam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Obraz 73" descr="Obraz zawierający lampa&#10;&#10;Opis wygenerowany automatycznie"/>
                    <pic:cNvPicPr>
                      <a:picLocks noChangeAspect="1" noChangeArrowheads="1"/>
                    </pic:cNvPicPr>
                  </pic:nvPicPr>
                  <pic:blipFill>
                    <a:blip r:embed="rId72">
                      <a:extLst>
                        <a:ext uri="{28A0092B-C50C-407E-A947-70E740481C1C}">
                          <a14:useLocalDpi xmlns:a14="http://schemas.microsoft.com/office/drawing/2010/main" val="0"/>
                        </a:ext>
                      </a:extLst>
                    </a:blip>
                    <a:srcRect t="3969"/>
                    <a:stretch>
                      <a:fillRect/>
                    </a:stretch>
                  </pic:blipFill>
                  <pic:spPr bwMode="auto">
                    <a:xfrm>
                      <a:off x="0" y="0"/>
                      <a:ext cx="2430641" cy="2496632"/>
                    </a:xfrm>
                    <a:prstGeom prst="rect">
                      <a:avLst/>
                    </a:prstGeom>
                    <a:noFill/>
                    <a:ln>
                      <a:noFill/>
                    </a:ln>
                  </pic:spPr>
                </pic:pic>
              </a:graphicData>
            </a:graphic>
          </wp:inline>
        </w:drawing>
      </w:r>
    </w:p>
    <w:p w14:paraId="3BAEB1D6" w14:textId="77777777" w:rsidR="00C37D64" w:rsidRDefault="00C37D64" w:rsidP="00C37D64">
      <w:pPr>
        <w:pStyle w:val="Akapitzlist"/>
        <w:ind w:left="709"/>
        <w:jc w:val="center"/>
        <w:rPr>
          <w:rFonts w:ascii="Arial Narrow" w:hAnsi="Arial Narrow" w:cs="Arial"/>
          <w:b/>
          <w:sz w:val="22"/>
          <w:szCs w:val="22"/>
        </w:rPr>
      </w:pPr>
    </w:p>
    <w:p w14:paraId="37E944DF" w14:textId="6DF2837E" w:rsidR="00C37D64" w:rsidRDefault="00C37D64" w:rsidP="00C37D64">
      <w:pPr>
        <w:ind w:left="2160"/>
        <w:rPr>
          <w:rFonts w:ascii="Arial Narrow" w:hAnsi="Arial Narrow" w:cs="Arial"/>
          <w:sz w:val="22"/>
          <w:szCs w:val="22"/>
        </w:rPr>
      </w:pPr>
      <w:r>
        <w:rPr>
          <w:rFonts w:ascii="Arial Narrow" w:hAnsi="Arial Narrow" w:cs="Arial"/>
          <w:sz w:val="22"/>
          <w:szCs w:val="22"/>
        </w:rPr>
        <w:tab/>
      </w:r>
      <w:r w:rsidR="002B0B85">
        <w:rPr>
          <w:rFonts w:ascii="Arial Narrow" w:hAnsi="Arial Narrow" w:cs="Arial"/>
          <w:sz w:val="22"/>
          <w:szCs w:val="22"/>
        </w:rPr>
        <w:t>2</w:t>
      </w:r>
      <w:r>
        <w:rPr>
          <w:rFonts w:ascii="Arial Narrow" w:hAnsi="Arial Narrow" w:cs="Arial"/>
          <w:sz w:val="22"/>
          <w:szCs w:val="22"/>
        </w:rPr>
        <w:t>,00 szt.</w:t>
      </w:r>
    </w:p>
    <w:bookmarkEnd w:id="14"/>
    <w:p w14:paraId="2FFED0EF" w14:textId="77777777" w:rsidR="00C37D64" w:rsidRPr="00032BF5" w:rsidRDefault="00C37D64" w:rsidP="00F23CA4">
      <w:pPr>
        <w:pStyle w:val="Nagwek3"/>
        <w:tabs>
          <w:tab w:val="clear" w:pos="2054"/>
          <w:tab w:val="num" w:pos="2337"/>
        </w:tabs>
        <w:rPr>
          <w:rFonts w:ascii="Arial Narrow" w:hAnsi="Arial Narrow"/>
          <w:color w:val="auto"/>
          <w:szCs w:val="22"/>
        </w:rPr>
      </w:pPr>
      <w:r w:rsidRPr="00032BF5">
        <w:rPr>
          <w:rFonts w:ascii="Arial Narrow" w:hAnsi="Arial Narrow"/>
          <w:color w:val="auto"/>
          <w:szCs w:val="22"/>
        </w:rPr>
        <w:t>Atrakcja tryskająca wodą: „AZALIA 180” - ATIS NATURA 207</w:t>
      </w:r>
      <w:r w:rsidRPr="001E0ADF">
        <w:rPr>
          <w:rFonts w:ascii="Arial Narrow" w:hAnsi="Arial Narrow"/>
          <w:color w:val="auto"/>
          <w:szCs w:val="22"/>
        </w:rPr>
        <w:t xml:space="preserve"> </w:t>
      </w:r>
    </w:p>
    <w:p w14:paraId="5DA21FC3" w14:textId="77777777" w:rsidR="00C37D64" w:rsidRDefault="00C37D64" w:rsidP="00C37D64">
      <w:pPr>
        <w:ind w:left="2160"/>
        <w:rPr>
          <w:rFonts w:ascii="Arial Narrow" w:hAnsi="Arial Narrow" w:cs="Arial"/>
          <w:sz w:val="22"/>
          <w:szCs w:val="22"/>
        </w:rPr>
      </w:pPr>
      <w:r w:rsidRPr="00CB416E">
        <w:rPr>
          <w:rFonts w:ascii="Arial Narrow" w:hAnsi="Arial Narrow" w:cs="Arial"/>
          <w:sz w:val="22"/>
          <w:szCs w:val="22"/>
        </w:rPr>
        <w:t>Atrakcja</w:t>
      </w:r>
      <w:r>
        <w:rPr>
          <w:rFonts w:ascii="Arial Narrow" w:hAnsi="Arial Narrow" w:cs="Arial"/>
          <w:sz w:val="22"/>
          <w:szCs w:val="22"/>
        </w:rPr>
        <w:t xml:space="preserve"> wodna o kolorystyce zgodnej ze zdjęciem, wykonana ze stali nierdzewnej w gatunku 1.4404 malowanej proszkowo z elementami ze szkła akrylowego, transparentnego, barwionego w masie (</w:t>
      </w:r>
      <w:proofErr w:type="spellStart"/>
      <w:r>
        <w:rPr>
          <w:rFonts w:ascii="Arial Narrow" w:hAnsi="Arial Narrow" w:cs="Arial"/>
          <w:sz w:val="22"/>
          <w:szCs w:val="22"/>
        </w:rPr>
        <w:t>Oroglas</w:t>
      </w:r>
      <w:proofErr w:type="spellEnd"/>
      <w:r>
        <w:rPr>
          <w:rFonts w:ascii="Arial Narrow" w:hAnsi="Arial Narrow" w:cs="Arial"/>
          <w:sz w:val="22"/>
          <w:szCs w:val="22"/>
        </w:rPr>
        <w:t>). Wymiary atrakcji h=178cm / 75cm / 31cm. Urządzenie wyposażone jest w dyszę generującą łuk wodny.</w:t>
      </w:r>
      <w:r w:rsidRPr="00C73B6D">
        <w:rPr>
          <w:rFonts w:ascii="Arial Narrow" w:hAnsi="Arial Narrow" w:cs="Arial"/>
          <w:sz w:val="22"/>
          <w:szCs w:val="22"/>
        </w:rPr>
        <w:t xml:space="preserve"> </w:t>
      </w:r>
      <w:r>
        <w:rPr>
          <w:rFonts w:ascii="Arial Narrow" w:hAnsi="Arial Narrow" w:cs="Arial"/>
          <w:sz w:val="22"/>
          <w:szCs w:val="22"/>
        </w:rPr>
        <w:t xml:space="preserve">Konstrukcja urządzenia umożliwia jego obrót o 360˚ przy nieprzerwanym działaniu dyszy wodnej. </w:t>
      </w:r>
      <w:r w:rsidRPr="00274EF6">
        <w:rPr>
          <w:rFonts w:ascii="Arial Narrow" w:hAnsi="Arial Narrow" w:cs="Arial"/>
          <w:sz w:val="22"/>
          <w:szCs w:val="22"/>
        </w:rPr>
        <w:t xml:space="preserve">Mocowanie </w:t>
      </w:r>
      <w:r>
        <w:rPr>
          <w:rFonts w:ascii="Arial Narrow" w:hAnsi="Arial Narrow" w:cs="Arial"/>
          <w:sz w:val="22"/>
          <w:szCs w:val="22"/>
        </w:rPr>
        <w:t xml:space="preserve">elementów </w:t>
      </w:r>
      <w:r w:rsidRPr="00274EF6">
        <w:rPr>
          <w:rFonts w:ascii="Arial Narrow" w:hAnsi="Arial Narrow" w:cs="Arial"/>
          <w:sz w:val="22"/>
          <w:szCs w:val="22"/>
        </w:rPr>
        <w:t>zabawki realizowane poprzez połączeni</w:t>
      </w:r>
      <w:r>
        <w:rPr>
          <w:rFonts w:ascii="Arial Narrow" w:hAnsi="Arial Narrow" w:cs="Arial"/>
          <w:sz w:val="22"/>
          <w:szCs w:val="22"/>
        </w:rPr>
        <w:t>a</w:t>
      </w:r>
      <w:r w:rsidRPr="00274EF6">
        <w:rPr>
          <w:rFonts w:ascii="Arial Narrow" w:hAnsi="Arial Narrow" w:cs="Arial"/>
          <w:sz w:val="22"/>
          <w:szCs w:val="22"/>
        </w:rPr>
        <w:t xml:space="preserve"> śrubowe z konsol</w:t>
      </w:r>
      <w:r>
        <w:rPr>
          <w:rFonts w:ascii="Arial Narrow" w:hAnsi="Arial Narrow" w:cs="Arial"/>
          <w:sz w:val="22"/>
          <w:szCs w:val="22"/>
        </w:rPr>
        <w:t>ami</w:t>
      </w:r>
      <w:r w:rsidRPr="00274EF6">
        <w:rPr>
          <w:rFonts w:ascii="Arial Narrow" w:hAnsi="Arial Narrow" w:cs="Arial"/>
          <w:sz w:val="22"/>
          <w:szCs w:val="22"/>
        </w:rPr>
        <w:t xml:space="preserve"> montażow</w:t>
      </w:r>
      <w:r>
        <w:rPr>
          <w:rFonts w:ascii="Arial Narrow" w:hAnsi="Arial Narrow" w:cs="Arial"/>
          <w:sz w:val="22"/>
          <w:szCs w:val="22"/>
        </w:rPr>
        <w:t>ymi</w:t>
      </w:r>
      <w:r w:rsidRPr="00274EF6">
        <w:rPr>
          <w:rFonts w:ascii="Arial Narrow" w:hAnsi="Arial Narrow" w:cs="Arial"/>
          <w:sz w:val="22"/>
          <w:szCs w:val="22"/>
        </w:rPr>
        <w:t xml:space="preserve"> zabezpieczon</w:t>
      </w:r>
      <w:r>
        <w:rPr>
          <w:rFonts w:ascii="Arial Narrow" w:hAnsi="Arial Narrow" w:cs="Arial"/>
          <w:sz w:val="22"/>
          <w:szCs w:val="22"/>
        </w:rPr>
        <w:t>ymi</w:t>
      </w:r>
      <w:r w:rsidRPr="00274EF6">
        <w:rPr>
          <w:rFonts w:ascii="Arial Narrow" w:hAnsi="Arial Narrow" w:cs="Arial"/>
          <w:sz w:val="22"/>
          <w:szCs w:val="22"/>
        </w:rPr>
        <w:t xml:space="preserve"> maskownic</w:t>
      </w:r>
      <w:r>
        <w:rPr>
          <w:rFonts w:ascii="Arial Narrow" w:hAnsi="Arial Narrow" w:cs="Arial"/>
          <w:sz w:val="22"/>
          <w:szCs w:val="22"/>
        </w:rPr>
        <w:t xml:space="preserve">ami </w:t>
      </w:r>
      <w:r w:rsidRPr="00274EF6">
        <w:rPr>
          <w:rFonts w:ascii="Arial Narrow" w:hAnsi="Arial Narrow" w:cs="Arial"/>
          <w:sz w:val="22"/>
          <w:szCs w:val="22"/>
        </w:rPr>
        <w:t xml:space="preserve">z PVC. Produkt: firma </w:t>
      </w:r>
      <w:proofErr w:type="spellStart"/>
      <w:r w:rsidRPr="00274EF6">
        <w:rPr>
          <w:rFonts w:ascii="Arial Narrow" w:hAnsi="Arial Narrow" w:cs="Arial"/>
          <w:sz w:val="22"/>
          <w:szCs w:val="22"/>
        </w:rPr>
        <w:t>Atis</w:t>
      </w:r>
      <w:proofErr w:type="spellEnd"/>
      <w:r w:rsidRPr="00274EF6">
        <w:rPr>
          <w:rFonts w:ascii="Arial Narrow" w:hAnsi="Arial Narrow" w:cs="Arial"/>
          <w:sz w:val="22"/>
          <w:szCs w:val="22"/>
        </w:rPr>
        <w:t xml:space="preserve">-Jasienica lub równoważny. </w:t>
      </w:r>
    </w:p>
    <w:p w14:paraId="2FA96BDC" w14:textId="77777777" w:rsidR="00C37D64" w:rsidRPr="00CB416E" w:rsidRDefault="00C37D64" w:rsidP="00C37D64">
      <w:pPr>
        <w:pStyle w:val="Akapitzlist"/>
        <w:ind w:left="709"/>
        <w:rPr>
          <w:rFonts w:ascii="Arial Narrow" w:hAnsi="Arial Narrow" w:cs="Arial"/>
          <w:sz w:val="22"/>
          <w:szCs w:val="22"/>
        </w:rPr>
      </w:pPr>
    </w:p>
    <w:p w14:paraId="119B9F9B" w14:textId="77777777" w:rsidR="00C37D64" w:rsidRPr="00CB416E" w:rsidRDefault="00C37D64" w:rsidP="00C37D64">
      <w:pPr>
        <w:spacing w:after="160" w:line="259" w:lineRule="auto"/>
        <w:ind w:firstLine="2127"/>
        <w:rPr>
          <w:rFonts w:ascii="Arial Narrow" w:hAnsi="Arial Narrow"/>
        </w:rPr>
      </w:pPr>
      <w:r>
        <w:rPr>
          <w:noProof/>
        </w:rPr>
        <w:drawing>
          <wp:inline distT="0" distB="0" distL="0" distR="0" wp14:anchorId="15282E73" wp14:editId="418AB00B">
            <wp:extent cx="3448050" cy="2573114"/>
            <wp:effectExtent l="0" t="0" r="0" b="0"/>
            <wp:docPr id="210" name="Obraz 210"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Obraz 210" descr="Obraz zawierający tekst&#10;&#10;Opis wygenerowany automatycznie"/>
                    <pic:cNvPicPr/>
                  </pic:nvPicPr>
                  <pic:blipFill>
                    <a:blip r:embed="rId73"/>
                    <a:stretch>
                      <a:fillRect/>
                    </a:stretch>
                  </pic:blipFill>
                  <pic:spPr>
                    <a:xfrm>
                      <a:off x="0" y="0"/>
                      <a:ext cx="3463973" cy="2584996"/>
                    </a:xfrm>
                    <a:prstGeom prst="rect">
                      <a:avLst/>
                    </a:prstGeom>
                  </pic:spPr>
                </pic:pic>
              </a:graphicData>
            </a:graphic>
          </wp:inline>
        </w:drawing>
      </w:r>
      <w:r w:rsidRPr="00CB416E">
        <w:rPr>
          <w:rFonts w:ascii="Arial Narrow" w:hAnsi="Arial Narrow"/>
        </w:rPr>
        <w:t xml:space="preserve"> </w:t>
      </w:r>
    </w:p>
    <w:p w14:paraId="1A46B821" w14:textId="77777777" w:rsidR="00C37D64" w:rsidRDefault="00C37D64" w:rsidP="00C37D64">
      <w:pPr>
        <w:ind w:left="2160"/>
        <w:rPr>
          <w:rFonts w:ascii="Arial Narrow" w:hAnsi="Arial Narrow" w:cs="Arial"/>
          <w:sz w:val="22"/>
          <w:szCs w:val="22"/>
        </w:rPr>
      </w:pPr>
      <w:r>
        <w:rPr>
          <w:rFonts w:ascii="Arial Narrow" w:hAnsi="Arial Narrow" w:cs="Arial"/>
          <w:sz w:val="22"/>
          <w:szCs w:val="22"/>
        </w:rPr>
        <w:tab/>
        <w:t>1,00 szt.</w:t>
      </w:r>
    </w:p>
    <w:p w14:paraId="4BCCFDA2" w14:textId="77777777" w:rsidR="00F23CA4" w:rsidRPr="00F23CA4" w:rsidRDefault="00F23CA4" w:rsidP="00F23CA4">
      <w:pPr>
        <w:pStyle w:val="Nagwek3"/>
        <w:numPr>
          <w:ilvl w:val="2"/>
          <w:numId w:val="49"/>
        </w:numPr>
        <w:tabs>
          <w:tab w:val="clear" w:pos="2054"/>
        </w:tabs>
        <w:rPr>
          <w:rFonts w:ascii="Arial Narrow" w:hAnsi="Arial Narrow"/>
          <w:color w:val="auto"/>
          <w:szCs w:val="22"/>
        </w:rPr>
      </w:pPr>
      <w:bookmarkStart w:id="15" w:name="_Toc491700216"/>
      <w:bookmarkEnd w:id="10"/>
      <w:r w:rsidRPr="00F23CA4">
        <w:rPr>
          <w:rFonts w:ascii="Arial Narrow" w:hAnsi="Arial Narrow"/>
          <w:color w:val="auto"/>
          <w:szCs w:val="22"/>
        </w:rPr>
        <w:lastRenderedPageBreak/>
        <w:t xml:space="preserve">Atrakcja tryskająca wodą: „KLON 75” - ATIS NATURA 202 </w:t>
      </w:r>
    </w:p>
    <w:p w14:paraId="122AFAEF" w14:textId="77777777" w:rsidR="00F23CA4" w:rsidRDefault="00F23CA4" w:rsidP="00F23CA4">
      <w:pPr>
        <w:ind w:left="2160"/>
        <w:rPr>
          <w:rFonts w:ascii="Arial Narrow" w:hAnsi="Arial Narrow" w:cs="Arial"/>
          <w:sz w:val="22"/>
          <w:szCs w:val="22"/>
        </w:rPr>
      </w:pPr>
      <w:r w:rsidRPr="00CB416E">
        <w:rPr>
          <w:rFonts w:ascii="Arial Narrow" w:hAnsi="Arial Narrow" w:cs="Arial"/>
          <w:sz w:val="22"/>
          <w:szCs w:val="22"/>
        </w:rPr>
        <w:t>Atrakcja</w:t>
      </w:r>
      <w:r>
        <w:rPr>
          <w:rFonts w:ascii="Arial Narrow" w:hAnsi="Arial Narrow" w:cs="Arial"/>
          <w:sz w:val="22"/>
          <w:szCs w:val="22"/>
        </w:rPr>
        <w:t xml:space="preserve"> wodna o kolorystyce zgodnej ze zdjęciem, wykonana ze stali nierdzewnej w gatunku 1.4404 malowanej proszkowo z elementami ze szkła akrylowego, transparentnego, barwionego w masie (</w:t>
      </w:r>
      <w:proofErr w:type="spellStart"/>
      <w:r>
        <w:rPr>
          <w:rFonts w:ascii="Arial Narrow" w:hAnsi="Arial Narrow" w:cs="Arial"/>
          <w:sz w:val="22"/>
          <w:szCs w:val="22"/>
        </w:rPr>
        <w:t>Oroglas</w:t>
      </w:r>
      <w:proofErr w:type="spellEnd"/>
      <w:r>
        <w:rPr>
          <w:rFonts w:ascii="Arial Narrow" w:hAnsi="Arial Narrow" w:cs="Arial"/>
          <w:sz w:val="22"/>
          <w:szCs w:val="22"/>
        </w:rPr>
        <w:t>). Wymiary atrakcji h=127cm / 75cm / 31cm. Urządzenie wyposażone jest w dyszę generującą skupiony strumień wody.</w:t>
      </w:r>
      <w:r w:rsidRPr="00C73B6D">
        <w:rPr>
          <w:rFonts w:ascii="Arial Narrow" w:hAnsi="Arial Narrow" w:cs="Arial"/>
          <w:sz w:val="22"/>
          <w:szCs w:val="22"/>
        </w:rPr>
        <w:t xml:space="preserve"> </w:t>
      </w:r>
      <w:r>
        <w:rPr>
          <w:rFonts w:ascii="Arial Narrow" w:hAnsi="Arial Narrow" w:cs="Arial"/>
          <w:sz w:val="22"/>
          <w:szCs w:val="22"/>
        </w:rPr>
        <w:t xml:space="preserve">Konstrukcja urządzenia umożliwia jego obrót o 360˚ przy nieprzerwanym działaniu dyszy wodnej. </w:t>
      </w:r>
      <w:r w:rsidRPr="00274EF6">
        <w:rPr>
          <w:rFonts w:ascii="Arial Narrow" w:hAnsi="Arial Narrow" w:cs="Arial"/>
          <w:sz w:val="22"/>
          <w:szCs w:val="22"/>
        </w:rPr>
        <w:t xml:space="preserve">Mocowanie </w:t>
      </w:r>
      <w:r>
        <w:rPr>
          <w:rFonts w:ascii="Arial Narrow" w:hAnsi="Arial Narrow" w:cs="Arial"/>
          <w:sz w:val="22"/>
          <w:szCs w:val="22"/>
        </w:rPr>
        <w:t xml:space="preserve">elementów </w:t>
      </w:r>
      <w:r w:rsidRPr="00274EF6">
        <w:rPr>
          <w:rFonts w:ascii="Arial Narrow" w:hAnsi="Arial Narrow" w:cs="Arial"/>
          <w:sz w:val="22"/>
          <w:szCs w:val="22"/>
        </w:rPr>
        <w:t>zabawki realizowane poprzez połączeni</w:t>
      </w:r>
      <w:r>
        <w:rPr>
          <w:rFonts w:ascii="Arial Narrow" w:hAnsi="Arial Narrow" w:cs="Arial"/>
          <w:sz w:val="22"/>
          <w:szCs w:val="22"/>
        </w:rPr>
        <w:t>a</w:t>
      </w:r>
      <w:r w:rsidRPr="00274EF6">
        <w:rPr>
          <w:rFonts w:ascii="Arial Narrow" w:hAnsi="Arial Narrow" w:cs="Arial"/>
          <w:sz w:val="22"/>
          <w:szCs w:val="22"/>
        </w:rPr>
        <w:t xml:space="preserve"> śrubowe z konsol</w:t>
      </w:r>
      <w:r>
        <w:rPr>
          <w:rFonts w:ascii="Arial Narrow" w:hAnsi="Arial Narrow" w:cs="Arial"/>
          <w:sz w:val="22"/>
          <w:szCs w:val="22"/>
        </w:rPr>
        <w:t>ami</w:t>
      </w:r>
      <w:r w:rsidRPr="00274EF6">
        <w:rPr>
          <w:rFonts w:ascii="Arial Narrow" w:hAnsi="Arial Narrow" w:cs="Arial"/>
          <w:sz w:val="22"/>
          <w:szCs w:val="22"/>
        </w:rPr>
        <w:t xml:space="preserve"> montażow</w:t>
      </w:r>
      <w:r>
        <w:rPr>
          <w:rFonts w:ascii="Arial Narrow" w:hAnsi="Arial Narrow" w:cs="Arial"/>
          <w:sz w:val="22"/>
          <w:szCs w:val="22"/>
        </w:rPr>
        <w:t>ymi</w:t>
      </w:r>
      <w:r w:rsidRPr="00274EF6">
        <w:rPr>
          <w:rFonts w:ascii="Arial Narrow" w:hAnsi="Arial Narrow" w:cs="Arial"/>
          <w:sz w:val="22"/>
          <w:szCs w:val="22"/>
        </w:rPr>
        <w:t xml:space="preserve"> zabezpieczon</w:t>
      </w:r>
      <w:r>
        <w:rPr>
          <w:rFonts w:ascii="Arial Narrow" w:hAnsi="Arial Narrow" w:cs="Arial"/>
          <w:sz w:val="22"/>
          <w:szCs w:val="22"/>
        </w:rPr>
        <w:t>ymi</w:t>
      </w:r>
      <w:r w:rsidRPr="00274EF6">
        <w:rPr>
          <w:rFonts w:ascii="Arial Narrow" w:hAnsi="Arial Narrow" w:cs="Arial"/>
          <w:sz w:val="22"/>
          <w:szCs w:val="22"/>
        </w:rPr>
        <w:t xml:space="preserve"> maskownic</w:t>
      </w:r>
      <w:r>
        <w:rPr>
          <w:rFonts w:ascii="Arial Narrow" w:hAnsi="Arial Narrow" w:cs="Arial"/>
          <w:sz w:val="22"/>
          <w:szCs w:val="22"/>
        </w:rPr>
        <w:t xml:space="preserve">ami </w:t>
      </w:r>
      <w:r w:rsidRPr="00274EF6">
        <w:rPr>
          <w:rFonts w:ascii="Arial Narrow" w:hAnsi="Arial Narrow" w:cs="Arial"/>
          <w:sz w:val="22"/>
          <w:szCs w:val="22"/>
        </w:rPr>
        <w:t xml:space="preserve">z PVC. Produkt: firma </w:t>
      </w:r>
      <w:proofErr w:type="spellStart"/>
      <w:r w:rsidRPr="00274EF6">
        <w:rPr>
          <w:rFonts w:ascii="Arial Narrow" w:hAnsi="Arial Narrow" w:cs="Arial"/>
          <w:sz w:val="22"/>
          <w:szCs w:val="22"/>
        </w:rPr>
        <w:t>Atis</w:t>
      </w:r>
      <w:proofErr w:type="spellEnd"/>
      <w:r w:rsidRPr="00274EF6">
        <w:rPr>
          <w:rFonts w:ascii="Arial Narrow" w:hAnsi="Arial Narrow" w:cs="Arial"/>
          <w:sz w:val="22"/>
          <w:szCs w:val="22"/>
        </w:rPr>
        <w:t xml:space="preserve">-Jasienica lub równoważny. </w:t>
      </w:r>
    </w:p>
    <w:p w14:paraId="15E95674" w14:textId="77777777" w:rsidR="00F23CA4" w:rsidRPr="00CB416E" w:rsidRDefault="00F23CA4" w:rsidP="00F23CA4">
      <w:pPr>
        <w:pStyle w:val="Akapitzlist"/>
        <w:ind w:left="709"/>
        <w:rPr>
          <w:rFonts w:ascii="Arial Narrow" w:hAnsi="Arial Narrow" w:cs="Arial"/>
          <w:sz w:val="22"/>
          <w:szCs w:val="22"/>
        </w:rPr>
      </w:pPr>
    </w:p>
    <w:p w14:paraId="33A65963" w14:textId="77777777" w:rsidR="00F23CA4" w:rsidRPr="00CB416E" w:rsidRDefault="00F23CA4" w:rsidP="00F23CA4">
      <w:pPr>
        <w:spacing w:after="160" w:line="259" w:lineRule="auto"/>
        <w:ind w:firstLine="2127"/>
        <w:rPr>
          <w:rFonts w:ascii="Arial Narrow" w:hAnsi="Arial Narrow"/>
        </w:rPr>
      </w:pPr>
      <w:r>
        <w:rPr>
          <w:noProof/>
        </w:rPr>
        <w:drawing>
          <wp:inline distT="0" distB="0" distL="0" distR="0" wp14:anchorId="5337B382" wp14:editId="1AEE6D4D">
            <wp:extent cx="3505200" cy="2543897"/>
            <wp:effectExtent l="0" t="0" r="0" b="8890"/>
            <wp:docPr id="260" name="Obraz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514927" cy="2550956"/>
                    </a:xfrm>
                    <a:prstGeom prst="rect">
                      <a:avLst/>
                    </a:prstGeom>
                  </pic:spPr>
                </pic:pic>
              </a:graphicData>
            </a:graphic>
          </wp:inline>
        </w:drawing>
      </w:r>
      <w:r w:rsidRPr="00CB416E">
        <w:rPr>
          <w:rFonts w:ascii="Arial Narrow" w:hAnsi="Arial Narrow"/>
        </w:rPr>
        <w:t xml:space="preserve"> </w:t>
      </w:r>
    </w:p>
    <w:p w14:paraId="0FBFFC1E" w14:textId="77777777" w:rsidR="00F23CA4" w:rsidRDefault="00F23CA4" w:rsidP="00F23CA4">
      <w:pPr>
        <w:ind w:left="2160"/>
        <w:rPr>
          <w:rFonts w:ascii="Arial Narrow" w:hAnsi="Arial Narrow" w:cs="Arial"/>
          <w:sz w:val="22"/>
          <w:szCs w:val="22"/>
        </w:rPr>
      </w:pPr>
      <w:r>
        <w:rPr>
          <w:rFonts w:ascii="Arial Narrow" w:hAnsi="Arial Narrow" w:cs="Arial"/>
          <w:sz w:val="22"/>
          <w:szCs w:val="22"/>
        </w:rPr>
        <w:tab/>
        <w:t>1,00 szt.</w:t>
      </w:r>
    </w:p>
    <w:p w14:paraId="5BD247A6" w14:textId="77777777" w:rsidR="00C37D64" w:rsidRDefault="00C37D64" w:rsidP="00C37D64">
      <w:pPr>
        <w:pStyle w:val="Nagwek3"/>
        <w:rPr>
          <w:rFonts w:ascii="Arial Narrow" w:hAnsi="Arial Narrow"/>
          <w:color w:val="auto"/>
        </w:rPr>
      </w:pPr>
      <w:r w:rsidRPr="007745C2">
        <w:rPr>
          <w:rFonts w:ascii="Arial Narrow" w:hAnsi="Arial Narrow"/>
          <w:color w:val="auto"/>
        </w:rPr>
        <w:t>Atrakcja tryskająca wodą: „</w:t>
      </w:r>
      <w:r>
        <w:rPr>
          <w:rFonts w:ascii="Arial Narrow" w:hAnsi="Arial Narrow"/>
          <w:color w:val="auto"/>
        </w:rPr>
        <w:t>RYBA</w:t>
      </w:r>
      <w:r w:rsidRPr="007745C2">
        <w:rPr>
          <w:rFonts w:ascii="Arial Narrow" w:hAnsi="Arial Narrow"/>
          <w:color w:val="auto"/>
        </w:rPr>
        <w:t xml:space="preserve">” - ATIS </w:t>
      </w:r>
      <w:r>
        <w:rPr>
          <w:rFonts w:ascii="Arial Narrow" w:hAnsi="Arial Narrow"/>
          <w:color w:val="auto"/>
        </w:rPr>
        <w:t>0251</w:t>
      </w:r>
      <w:bookmarkEnd w:id="15"/>
    </w:p>
    <w:p w14:paraId="2D139B19" w14:textId="77777777" w:rsidR="00C37D64" w:rsidRDefault="00C37D64" w:rsidP="00C37D64">
      <w:pPr>
        <w:ind w:left="2160"/>
        <w:rPr>
          <w:rFonts w:ascii="Arial Narrow" w:hAnsi="Arial Narrow" w:cs="Arial"/>
          <w:sz w:val="22"/>
          <w:szCs w:val="22"/>
        </w:rPr>
      </w:pPr>
      <w:r w:rsidRPr="007A5583">
        <w:rPr>
          <w:rFonts w:ascii="Arial Narrow" w:hAnsi="Arial Narrow" w:cs="Arial"/>
          <w:sz w:val="22"/>
          <w:szCs w:val="22"/>
        </w:rPr>
        <w:t xml:space="preserve"> </w:t>
      </w:r>
      <w:r w:rsidRPr="00CB416E">
        <w:rPr>
          <w:rFonts w:ascii="Arial Narrow" w:hAnsi="Arial Narrow" w:cs="Arial"/>
          <w:sz w:val="22"/>
          <w:szCs w:val="22"/>
        </w:rPr>
        <w:t>Atrakcja</w:t>
      </w:r>
      <w:r>
        <w:rPr>
          <w:rFonts w:ascii="Arial Narrow" w:hAnsi="Arial Narrow" w:cs="Arial"/>
          <w:sz w:val="22"/>
          <w:szCs w:val="22"/>
        </w:rPr>
        <w:t xml:space="preserve"> wodna w kształcie ryby, o kolorystyce zgodnej ze zdjęciem, wykonana ze stali nierdzewnej w gatunku 1.4404 malowanej proszkowo</w:t>
      </w:r>
      <w:r w:rsidRPr="002F2D9C">
        <w:rPr>
          <w:rFonts w:ascii="Arial Narrow" w:hAnsi="Arial Narrow" w:cs="Arial"/>
          <w:sz w:val="22"/>
          <w:szCs w:val="22"/>
        </w:rPr>
        <w:t xml:space="preserve"> </w:t>
      </w:r>
      <w:r>
        <w:rPr>
          <w:rFonts w:ascii="Arial Narrow" w:hAnsi="Arial Narrow" w:cs="Arial"/>
          <w:sz w:val="22"/>
          <w:szCs w:val="22"/>
        </w:rPr>
        <w:t>z elementami ze szkła akrylowego, transparentnego, barwionego w masie (</w:t>
      </w:r>
      <w:proofErr w:type="spellStart"/>
      <w:r>
        <w:rPr>
          <w:rFonts w:ascii="Arial Narrow" w:hAnsi="Arial Narrow" w:cs="Arial"/>
          <w:sz w:val="22"/>
          <w:szCs w:val="22"/>
        </w:rPr>
        <w:t>Oroglas</w:t>
      </w:r>
      <w:proofErr w:type="spellEnd"/>
      <w:r>
        <w:rPr>
          <w:rFonts w:ascii="Arial Narrow" w:hAnsi="Arial Narrow" w:cs="Arial"/>
          <w:sz w:val="22"/>
          <w:szCs w:val="22"/>
        </w:rPr>
        <w:t>). Wymiary atrakcji h=111cm / 75cm / 60cm.</w:t>
      </w:r>
      <w:r w:rsidRPr="00C73B6D">
        <w:rPr>
          <w:rFonts w:ascii="Arial Narrow" w:hAnsi="Arial Narrow" w:cs="Arial"/>
          <w:sz w:val="22"/>
          <w:szCs w:val="22"/>
        </w:rPr>
        <w:t xml:space="preserve"> </w:t>
      </w:r>
      <w:r>
        <w:rPr>
          <w:rFonts w:ascii="Arial Narrow" w:hAnsi="Arial Narrow" w:cs="Arial"/>
          <w:sz w:val="22"/>
          <w:szCs w:val="22"/>
        </w:rPr>
        <w:t xml:space="preserve">Konstrukcja urządzenia umożliwia jego obrót o 360˚ przy nieprzerwanym działaniu dysz wodnych. </w:t>
      </w:r>
      <w:r w:rsidRPr="00274EF6">
        <w:rPr>
          <w:rFonts w:ascii="Arial Narrow" w:hAnsi="Arial Narrow" w:cs="Arial"/>
          <w:sz w:val="22"/>
          <w:szCs w:val="22"/>
        </w:rPr>
        <w:t xml:space="preserve">Mocowanie </w:t>
      </w:r>
      <w:r>
        <w:rPr>
          <w:rFonts w:ascii="Arial Narrow" w:hAnsi="Arial Narrow" w:cs="Arial"/>
          <w:sz w:val="22"/>
          <w:szCs w:val="22"/>
        </w:rPr>
        <w:t xml:space="preserve">elementów </w:t>
      </w:r>
      <w:r w:rsidRPr="00274EF6">
        <w:rPr>
          <w:rFonts w:ascii="Arial Narrow" w:hAnsi="Arial Narrow" w:cs="Arial"/>
          <w:sz w:val="22"/>
          <w:szCs w:val="22"/>
        </w:rPr>
        <w:t>zabawki realizowane poprzez połączeni</w:t>
      </w:r>
      <w:r>
        <w:rPr>
          <w:rFonts w:ascii="Arial Narrow" w:hAnsi="Arial Narrow" w:cs="Arial"/>
          <w:sz w:val="22"/>
          <w:szCs w:val="22"/>
        </w:rPr>
        <w:t>a</w:t>
      </w:r>
      <w:r w:rsidRPr="00274EF6">
        <w:rPr>
          <w:rFonts w:ascii="Arial Narrow" w:hAnsi="Arial Narrow" w:cs="Arial"/>
          <w:sz w:val="22"/>
          <w:szCs w:val="22"/>
        </w:rPr>
        <w:t xml:space="preserve"> śrubowe z konsol</w:t>
      </w:r>
      <w:r>
        <w:rPr>
          <w:rFonts w:ascii="Arial Narrow" w:hAnsi="Arial Narrow" w:cs="Arial"/>
          <w:sz w:val="22"/>
          <w:szCs w:val="22"/>
        </w:rPr>
        <w:t>ami</w:t>
      </w:r>
      <w:r w:rsidRPr="00274EF6">
        <w:rPr>
          <w:rFonts w:ascii="Arial Narrow" w:hAnsi="Arial Narrow" w:cs="Arial"/>
          <w:sz w:val="22"/>
          <w:szCs w:val="22"/>
        </w:rPr>
        <w:t xml:space="preserve"> montażow</w:t>
      </w:r>
      <w:r>
        <w:rPr>
          <w:rFonts w:ascii="Arial Narrow" w:hAnsi="Arial Narrow" w:cs="Arial"/>
          <w:sz w:val="22"/>
          <w:szCs w:val="22"/>
        </w:rPr>
        <w:t>ymi</w:t>
      </w:r>
      <w:r w:rsidRPr="00274EF6">
        <w:rPr>
          <w:rFonts w:ascii="Arial Narrow" w:hAnsi="Arial Narrow" w:cs="Arial"/>
          <w:sz w:val="22"/>
          <w:szCs w:val="22"/>
        </w:rPr>
        <w:t xml:space="preserve"> zabezpieczon</w:t>
      </w:r>
      <w:r>
        <w:rPr>
          <w:rFonts w:ascii="Arial Narrow" w:hAnsi="Arial Narrow" w:cs="Arial"/>
          <w:sz w:val="22"/>
          <w:szCs w:val="22"/>
        </w:rPr>
        <w:t>ymi</w:t>
      </w:r>
      <w:r w:rsidRPr="00274EF6">
        <w:rPr>
          <w:rFonts w:ascii="Arial Narrow" w:hAnsi="Arial Narrow" w:cs="Arial"/>
          <w:sz w:val="22"/>
          <w:szCs w:val="22"/>
        </w:rPr>
        <w:t xml:space="preserve"> maskownic</w:t>
      </w:r>
      <w:r>
        <w:rPr>
          <w:rFonts w:ascii="Arial Narrow" w:hAnsi="Arial Narrow" w:cs="Arial"/>
          <w:sz w:val="22"/>
          <w:szCs w:val="22"/>
        </w:rPr>
        <w:t xml:space="preserve">ami </w:t>
      </w:r>
      <w:r w:rsidRPr="00274EF6">
        <w:rPr>
          <w:rFonts w:ascii="Arial Narrow" w:hAnsi="Arial Narrow" w:cs="Arial"/>
          <w:sz w:val="22"/>
          <w:szCs w:val="22"/>
        </w:rPr>
        <w:t xml:space="preserve">z PVC. Produkt: firma </w:t>
      </w:r>
      <w:proofErr w:type="spellStart"/>
      <w:r w:rsidRPr="00274EF6">
        <w:rPr>
          <w:rFonts w:ascii="Arial Narrow" w:hAnsi="Arial Narrow" w:cs="Arial"/>
          <w:sz w:val="22"/>
          <w:szCs w:val="22"/>
        </w:rPr>
        <w:t>Atis</w:t>
      </w:r>
      <w:proofErr w:type="spellEnd"/>
      <w:r w:rsidRPr="00274EF6">
        <w:rPr>
          <w:rFonts w:ascii="Arial Narrow" w:hAnsi="Arial Narrow" w:cs="Arial"/>
          <w:sz w:val="22"/>
          <w:szCs w:val="22"/>
        </w:rPr>
        <w:t xml:space="preserve">-Jasienica lub równoważny. </w:t>
      </w:r>
    </w:p>
    <w:p w14:paraId="6431E838" w14:textId="77777777" w:rsidR="00C37D64" w:rsidRPr="007A5583" w:rsidRDefault="00C37D64" w:rsidP="00C37D64"/>
    <w:p w14:paraId="69A699E3" w14:textId="77777777" w:rsidR="00C37D64" w:rsidRDefault="00C37D64" w:rsidP="00C37D64">
      <w:pPr>
        <w:spacing w:after="160" w:line="259" w:lineRule="auto"/>
        <w:jc w:val="center"/>
        <w:rPr>
          <w:rFonts w:ascii="Arial Narrow" w:hAnsi="Arial Narrow"/>
        </w:rPr>
      </w:pPr>
      <w:r w:rsidRPr="008A0B32">
        <w:rPr>
          <w:rFonts w:ascii="Arial Narrow" w:hAnsi="Arial Narrow"/>
          <w:noProof/>
        </w:rPr>
        <w:drawing>
          <wp:inline distT="0" distB="0" distL="0" distR="0" wp14:anchorId="6D5B7287" wp14:editId="68458732">
            <wp:extent cx="2631600" cy="2160000"/>
            <wp:effectExtent l="0" t="0" r="0" b="0"/>
            <wp:docPr id="115" name="Obraz 115" descr="C:\Praca\Atis\2017-08-24_Zdjęcia\Ry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Praca\Atis\2017-08-24_Zdjęcia\Ryba.PNG"/>
                    <pic:cNvPicPr>
                      <a:picLocks noChangeAspect="1" noChangeArrowheads="1"/>
                    </pic:cNvPicPr>
                  </pic:nvPicPr>
                  <pic:blipFill rotWithShape="1">
                    <a:blip r:embed="rId75">
                      <a:extLst>
                        <a:ext uri="{28A0092B-C50C-407E-A947-70E740481C1C}">
                          <a14:useLocalDpi xmlns:a14="http://schemas.microsoft.com/office/drawing/2010/main" val="0"/>
                        </a:ext>
                      </a:extLst>
                    </a:blip>
                    <a:srcRect t="4157" b="8558"/>
                    <a:stretch/>
                  </pic:blipFill>
                  <pic:spPr bwMode="auto">
                    <a:xfrm>
                      <a:off x="0" y="0"/>
                      <a:ext cx="2631600" cy="2160000"/>
                    </a:xfrm>
                    <a:prstGeom prst="rect">
                      <a:avLst/>
                    </a:prstGeom>
                    <a:noFill/>
                    <a:ln>
                      <a:noFill/>
                    </a:ln>
                    <a:extLst>
                      <a:ext uri="{53640926-AAD7-44D8-BBD7-CCE9431645EC}">
                        <a14:shadowObscured xmlns:a14="http://schemas.microsoft.com/office/drawing/2010/main"/>
                      </a:ext>
                    </a:extLst>
                  </pic:spPr>
                </pic:pic>
              </a:graphicData>
            </a:graphic>
          </wp:inline>
        </w:drawing>
      </w:r>
    </w:p>
    <w:p w14:paraId="376A88BC" w14:textId="77777777" w:rsidR="00C37D64" w:rsidRDefault="00C37D64" w:rsidP="00C37D64">
      <w:pPr>
        <w:ind w:left="2160"/>
        <w:rPr>
          <w:rFonts w:ascii="Arial Narrow" w:hAnsi="Arial Narrow" w:cs="Arial"/>
          <w:sz w:val="22"/>
          <w:szCs w:val="22"/>
        </w:rPr>
      </w:pPr>
      <w:r>
        <w:rPr>
          <w:rFonts w:ascii="Arial Narrow" w:hAnsi="Arial Narrow" w:cs="Arial"/>
          <w:sz w:val="22"/>
          <w:szCs w:val="22"/>
        </w:rPr>
        <w:tab/>
        <w:t>1,00 szt.</w:t>
      </w:r>
    </w:p>
    <w:p w14:paraId="0D0C6406" w14:textId="77777777" w:rsidR="00C37D64" w:rsidRPr="00032BF5" w:rsidRDefault="00C37D64" w:rsidP="00C37D64">
      <w:pPr>
        <w:pStyle w:val="Nagwek3"/>
        <w:numPr>
          <w:ilvl w:val="2"/>
          <w:numId w:val="11"/>
        </w:numPr>
        <w:rPr>
          <w:rFonts w:ascii="Arial Narrow" w:hAnsi="Arial Narrow"/>
          <w:color w:val="auto"/>
        </w:rPr>
      </w:pPr>
      <w:r w:rsidRPr="00032BF5">
        <w:rPr>
          <w:rFonts w:ascii="Arial Narrow" w:hAnsi="Arial Narrow"/>
          <w:color w:val="auto"/>
        </w:rPr>
        <w:t>Atrakcja tryskająca wodą: „</w:t>
      </w:r>
      <w:r>
        <w:rPr>
          <w:rFonts w:ascii="Arial Narrow" w:hAnsi="Arial Narrow"/>
          <w:color w:val="auto"/>
        </w:rPr>
        <w:t>CHABER</w:t>
      </w:r>
      <w:r w:rsidRPr="00032BF5">
        <w:rPr>
          <w:rFonts w:ascii="Arial Narrow" w:hAnsi="Arial Narrow"/>
          <w:color w:val="auto"/>
        </w:rPr>
        <w:t>” - ATIS NATURA 21</w:t>
      </w:r>
      <w:r>
        <w:rPr>
          <w:rFonts w:ascii="Arial Narrow" w:hAnsi="Arial Narrow"/>
          <w:color w:val="auto"/>
        </w:rPr>
        <w:t>3</w:t>
      </w:r>
      <w:r w:rsidRPr="00032BF5">
        <w:rPr>
          <w:rFonts w:ascii="Arial Narrow" w:hAnsi="Arial Narrow"/>
          <w:color w:val="auto"/>
        </w:rPr>
        <w:t xml:space="preserve"> </w:t>
      </w:r>
    </w:p>
    <w:p w14:paraId="2F65F7D9" w14:textId="77777777" w:rsidR="00C37D64" w:rsidRDefault="00C37D64" w:rsidP="00C37D64">
      <w:pPr>
        <w:ind w:left="2160"/>
        <w:rPr>
          <w:rFonts w:ascii="Arial Narrow" w:hAnsi="Arial Narrow" w:cs="Arial"/>
          <w:sz w:val="22"/>
          <w:szCs w:val="22"/>
        </w:rPr>
      </w:pPr>
      <w:r w:rsidRPr="00CB416E">
        <w:rPr>
          <w:rFonts w:ascii="Arial Narrow" w:hAnsi="Arial Narrow" w:cs="Arial"/>
          <w:sz w:val="22"/>
          <w:szCs w:val="22"/>
        </w:rPr>
        <w:t>Atrakcja</w:t>
      </w:r>
      <w:r>
        <w:rPr>
          <w:rFonts w:ascii="Arial Narrow" w:hAnsi="Arial Narrow" w:cs="Arial"/>
          <w:sz w:val="22"/>
          <w:szCs w:val="22"/>
        </w:rPr>
        <w:t xml:space="preserve"> wodna, o kolorystyce zgodnej ze zdjęciem, wykonana ze stali nierdzewnej w gatunku 1.4404 malowanej proszkowo</w:t>
      </w:r>
      <w:r w:rsidRPr="002F2D9C">
        <w:rPr>
          <w:rFonts w:ascii="Arial Narrow" w:hAnsi="Arial Narrow" w:cs="Arial"/>
          <w:sz w:val="22"/>
          <w:szCs w:val="22"/>
        </w:rPr>
        <w:t xml:space="preserve"> </w:t>
      </w:r>
      <w:r>
        <w:rPr>
          <w:rFonts w:ascii="Arial Narrow" w:hAnsi="Arial Narrow" w:cs="Arial"/>
          <w:sz w:val="22"/>
          <w:szCs w:val="22"/>
        </w:rPr>
        <w:t xml:space="preserve">z elementami ze szkła akrylowego, </w:t>
      </w:r>
      <w:r>
        <w:rPr>
          <w:rFonts w:ascii="Arial Narrow" w:hAnsi="Arial Narrow" w:cs="Arial"/>
          <w:sz w:val="22"/>
          <w:szCs w:val="22"/>
        </w:rPr>
        <w:lastRenderedPageBreak/>
        <w:t>transparentnego, barwionego w masie (</w:t>
      </w:r>
      <w:proofErr w:type="spellStart"/>
      <w:r>
        <w:rPr>
          <w:rFonts w:ascii="Arial Narrow" w:hAnsi="Arial Narrow" w:cs="Arial"/>
          <w:sz w:val="22"/>
          <w:szCs w:val="22"/>
        </w:rPr>
        <w:t>Oroglas</w:t>
      </w:r>
      <w:proofErr w:type="spellEnd"/>
      <w:r>
        <w:rPr>
          <w:rFonts w:ascii="Arial Narrow" w:hAnsi="Arial Narrow" w:cs="Arial"/>
          <w:sz w:val="22"/>
          <w:szCs w:val="22"/>
        </w:rPr>
        <w:t>). Wymiary atrakcji h=185cm / 100cm / 100cm.</w:t>
      </w:r>
      <w:r w:rsidRPr="007A5583">
        <w:rPr>
          <w:rFonts w:ascii="Arial Narrow" w:hAnsi="Arial Narrow" w:cs="Arial"/>
          <w:sz w:val="22"/>
          <w:szCs w:val="22"/>
        </w:rPr>
        <w:t xml:space="preserve"> </w:t>
      </w:r>
      <w:r>
        <w:rPr>
          <w:rFonts w:ascii="Arial Narrow" w:hAnsi="Arial Narrow" w:cs="Arial"/>
          <w:sz w:val="22"/>
          <w:szCs w:val="22"/>
        </w:rPr>
        <w:t>Urządzenie wyposażone jest w dyszę generującą wodospad.</w:t>
      </w:r>
      <w:r w:rsidRPr="00F271EB">
        <w:rPr>
          <w:rFonts w:ascii="Arial Narrow" w:hAnsi="Arial Narrow" w:cs="Arial"/>
          <w:sz w:val="22"/>
          <w:szCs w:val="22"/>
        </w:rPr>
        <w:t xml:space="preserve"> </w:t>
      </w:r>
      <w:r>
        <w:rPr>
          <w:rFonts w:ascii="Arial Narrow" w:hAnsi="Arial Narrow" w:cs="Arial"/>
          <w:sz w:val="22"/>
          <w:szCs w:val="22"/>
        </w:rPr>
        <w:t>Sterowanie mocą strumienia za pomocą pokrętła.</w:t>
      </w:r>
      <w:r w:rsidRPr="00C73B6D">
        <w:rPr>
          <w:rFonts w:ascii="Arial Narrow" w:hAnsi="Arial Narrow" w:cs="Arial"/>
          <w:sz w:val="22"/>
          <w:szCs w:val="22"/>
        </w:rPr>
        <w:t xml:space="preserve"> </w:t>
      </w:r>
      <w:r w:rsidRPr="00274EF6">
        <w:rPr>
          <w:rFonts w:ascii="Arial Narrow" w:hAnsi="Arial Narrow" w:cs="Arial"/>
          <w:sz w:val="22"/>
          <w:szCs w:val="22"/>
        </w:rPr>
        <w:t xml:space="preserve">Mocowanie </w:t>
      </w:r>
      <w:r>
        <w:rPr>
          <w:rFonts w:ascii="Arial Narrow" w:hAnsi="Arial Narrow" w:cs="Arial"/>
          <w:sz w:val="22"/>
          <w:szCs w:val="22"/>
        </w:rPr>
        <w:t xml:space="preserve">elementów </w:t>
      </w:r>
      <w:r w:rsidRPr="00274EF6">
        <w:rPr>
          <w:rFonts w:ascii="Arial Narrow" w:hAnsi="Arial Narrow" w:cs="Arial"/>
          <w:sz w:val="22"/>
          <w:szCs w:val="22"/>
        </w:rPr>
        <w:t>zabawki realizowane poprzez połączeni</w:t>
      </w:r>
      <w:r>
        <w:rPr>
          <w:rFonts w:ascii="Arial Narrow" w:hAnsi="Arial Narrow" w:cs="Arial"/>
          <w:sz w:val="22"/>
          <w:szCs w:val="22"/>
        </w:rPr>
        <w:t>a</w:t>
      </w:r>
      <w:r w:rsidRPr="00274EF6">
        <w:rPr>
          <w:rFonts w:ascii="Arial Narrow" w:hAnsi="Arial Narrow" w:cs="Arial"/>
          <w:sz w:val="22"/>
          <w:szCs w:val="22"/>
        </w:rPr>
        <w:t xml:space="preserve"> śrubowe z konsol</w:t>
      </w:r>
      <w:r>
        <w:rPr>
          <w:rFonts w:ascii="Arial Narrow" w:hAnsi="Arial Narrow" w:cs="Arial"/>
          <w:sz w:val="22"/>
          <w:szCs w:val="22"/>
        </w:rPr>
        <w:t>ami</w:t>
      </w:r>
      <w:r w:rsidRPr="00274EF6">
        <w:rPr>
          <w:rFonts w:ascii="Arial Narrow" w:hAnsi="Arial Narrow" w:cs="Arial"/>
          <w:sz w:val="22"/>
          <w:szCs w:val="22"/>
        </w:rPr>
        <w:t xml:space="preserve"> montażow</w:t>
      </w:r>
      <w:r>
        <w:rPr>
          <w:rFonts w:ascii="Arial Narrow" w:hAnsi="Arial Narrow" w:cs="Arial"/>
          <w:sz w:val="22"/>
          <w:szCs w:val="22"/>
        </w:rPr>
        <w:t>ymi</w:t>
      </w:r>
      <w:r w:rsidRPr="00274EF6">
        <w:rPr>
          <w:rFonts w:ascii="Arial Narrow" w:hAnsi="Arial Narrow" w:cs="Arial"/>
          <w:sz w:val="22"/>
          <w:szCs w:val="22"/>
        </w:rPr>
        <w:t xml:space="preserve"> zabezpieczon</w:t>
      </w:r>
      <w:r>
        <w:rPr>
          <w:rFonts w:ascii="Arial Narrow" w:hAnsi="Arial Narrow" w:cs="Arial"/>
          <w:sz w:val="22"/>
          <w:szCs w:val="22"/>
        </w:rPr>
        <w:t>ymi</w:t>
      </w:r>
      <w:r w:rsidRPr="00274EF6">
        <w:rPr>
          <w:rFonts w:ascii="Arial Narrow" w:hAnsi="Arial Narrow" w:cs="Arial"/>
          <w:sz w:val="22"/>
          <w:szCs w:val="22"/>
        </w:rPr>
        <w:t xml:space="preserve"> maskownic</w:t>
      </w:r>
      <w:r>
        <w:rPr>
          <w:rFonts w:ascii="Arial Narrow" w:hAnsi="Arial Narrow" w:cs="Arial"/>
          <w:sz w:val="22"/>
          <w:szCs w:val="22"/>
        </w:rPr>
        <w:t xml:space="preserve">ami </w:t>
      </w:r>
      <w:r w:rsidRPr="00274EF6">
        <w:rPr>
          <w:rFonts w:ascii="Arial Narrow" w:hAnsi="Arial Narrow" w:cs="Arial"/>
          <w:sz w:val="22"/>
          <w:szCs w:val="22"/>
        </w:rPr>
        <w:t xml:space="preserve">z PVC. Produkt: firma </w:t>
      </w:r>
      <w:proofErr w:type="spellStart"/>
      <w:r w:rsidRPr="00274EF6">
        <w:rPr>
          <w:rFonts w:ascii="Arial Narrow" w:hAnsi="Arial Narrow" w:cs="Arial"/>
          <w:sz w:val="22"/>
          <w:szCs w:val="22"/>
        </w:rPr>
        <w:t>Atis</w:t>
      </w:r>
      <w:proofErr w:type="spellEnd"/>
      <w:r w:rsidRPr="00274EF6">
        <w:rPr>
          <w:rFonts w:ascii="Arial Narrow" w:hAnsi="Arial Narrow" w:cs="Arial"/>
          <w:sz w:val="22"/>
          <w:szCs w:val="22"/>
        </w:rPr>
        <w:t xml:space="preserve">-Jasienica lub równoważny. </w:t>
      </w:r>
    </w:p>
    <w:p w14:paraId="75E2061D" w14:textId="77777777" w:rsidR="00C37D64" w:rsidRPr="00274EF6" w:rsidRDefault="00C37D64" w:rsidP="00C37D64">
      <w:pPr>
        <w:ind w:left="284" w:firstLine="65"/>
        <w:rPr>
          <w:rFonts w:ascii="Arial Narrow" w:hAnsi="Arial Narrow" w:cs="Arial"/>
          <w:sz w:val="22"/>
          <w:szCs w:val="22"/>
        </w:rPr>
      </w:pPr>
    </w:p>
    <w:p w14:paraId="7B116EE8" w14:textId="77777777" w:rsidR="00C37D64" w:rsidRPr="00CB416E" w:rsidRDefault="00C37D64" w:rsidP="00C37D64">
      <w:pPr>
        <w:pStyle w:val="Akapitzlist"/>
        <w:ind w:left="709" w:firstLine="1418"/>
        <w:rPr>
          <w:rFonts w:ascii="Arial Narrow" w:hAnsi="Arial Narrow" w:cs="Arial"/>
          <w:sz w:val="22"/>
          <w:szCs w:val="22"/>
        </w:rPr>
      </w:pPr>
      <w:r>
        <w:rPr>
          <w:noProof/>
        </w:rPr>
        <w:drawing>
          <wp:inline distT="0" distB="0" distL="0" distR="0" wp14:anchorId="4E608791" wp14:editId="683DAFEC">
            <wp:extent cx="4229990" cy="3114675"/>
            <wp:effectExtent l="0" t="0" r="0" b="0"/>
            <wp:docPr id="192" name="Obraz 19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Obraz 192" descr="Obraz zawierający tekst&#10;&#10;Opis wygenerowany automatycznie"/>
                    <pic:cNvPicPr/>
                  </pic:nvPicPr>
                  <pic:blipFill>
                    <a:blip r:embed="rId76"/>
                    <a:stretch>
                      <a:fillRect/>
                    </a:stretch>
                  </pic:blipFill>
                  <pic:spPr>
                    <a:xfrm>
                      <a:off x="0" y="0"/>
                      <a:ext cx="4236439" cy="3119424"/>
                    </a:xfrm>
                    <a:prstGeom prst="rect">
                      <a:avLst/>
                    </a:prstGeom>
                  </pic:spPr>
                </pic:pic>
              </a:graphicData>
            </a:graphic>
          </wp:inline>
        </w:drawing>
      </w:r>
    </w:p>
    <w:p w14:paraId="66D8BB88" w14:textId="77777777" w:rsidR="00C37D64" w:rsidRDefault="00C37D64" w:rsidP="00C37D64">
      <w:pPr>
        <w:spacing w:after="160" w:line="259" w:lineRule="auto"/>
        <w:jc w:val="center"/>
        <w:rPr>
          <w:rFonts w:ascii="Arial Narrow" w:hAnsi="Arial Narrow"/>
        </w:rPr>
      </w:pPr>
      <w:r w:rsidRPr="00CB416E">
        <w:rPr>
          <w:rFonts w:ascii="Arial Narrow" w:hAnsi="Arial Narrow"/>
        </w:rPr>
        <w:t xml:space="preserve"> </w:t>
      </w:r>
    </w:p>
    <w:p w14:paraId="239F36FC" w14:textId="77777777" w:rsidR="00C37D64" w:rsidRDefault="00C37D64" w:rsidP="00C37D64">
      <w:pPr>
        <w:ind w:left="2160"/>
        <w:rPr>
          <w:rFonts w:ascii="Arial Narrow" w:hAnsi="Arial Narrow" w:cs="Arial"/>
          <w:sz w:val="22"/>
          <w:szCs w:val="22"/>
        </w:rPr>
      </w:pPr>
      <w:r>
        <w:rPr>
          <w:rFonts w:ascii="Arial Narrow" w:hAnsi="Arial Narrow" w:cs="Arial"/>
          <w:sz w:val="22"/>
          <w:szCs w:val="22"/>
        </w:rPr>
        <w:tab/>
        <w:t>1,00 szt.</w:t>
      </w:r>
    </w:p>
    <w:p w14:paraId="2E0D2E93" w14:textId="77777777" w:rsidR="00C37D64" w:rsidRDefault="00C37D64" w:rsidP="00C37D64">
      <w:pPr>
        <w:ind w:left="2160"/>
        <w:rPr>
          <w:rFonts w:ascii="Arial Narrow" w:hAnsi="Arial Narrow" w:cs="Arial"/>
          <w:sz w:val="22"/>
          <w:szCs w:val="22"/>
        </w:rPr>
      </w:pPr>
    </w:p>
    <w:p w14:paraId="1F6117AE" w14:textId="77777777" w:rsidR="00C37D64" w:rsidRPr="00067109" w:rsidRDefault="00C37D64" w:rsidP="00C37D64">
      <w:pPr>
        <w:pStyle w:val="Nagwek3"/>
        <w:numPr>
          <w:ilvl w:val="2"/>
          <w:numId w:val="11"/>
        </w:numPr>
        <w:rPr>
          <w:rFonts w:ascii="Arial Narrow" w:hAnsi="Arial Narrow"/>
          <w:color w:val="auto"/>
        </w:rPr>
      </w:pPr>
      <w:r w:rsidRPr="00067109">
        <w:rPr>
          <w:rFonts w:ascii="Arial Narrow" w:hAnsi="Arial Narrow"/>
          <w:color w:val="auto"/>
        </w:rPr>
        <w:t>Atrakcja tryskająca wodą: „</w:t>
      </w:r>
      <w:r>
        <w:rPr>
          <w:rFonts w:ascii="Arial Narrow" w:hAnsi="Arial Narrow"/>
          <w:color w:val="auto"/>
        </w:rPr>
        <w:t>NASTURCJA</w:t>
      </w:r>
      <w:r w:rsidRPr="00067109">
        <w:rPr>
          <w:rFonts w:ascii="Arial Narrow" w:hAnsi="Arial Narrow"/>
          <w:color w:val="auto"/>
        </w:rPr>
        <w:t xml:space="preserve">” - ATIS NATURA </w:t>
      </w:r>
      <w:r>
        <w:rPr>
          <w:rFonts w:ascii="Arial Narrow" w:hAnsi="Arial Narrow"/>
          <w:color w:val="auto"/>
        </w:rPr>
        <w:t>209</w:t>
      </w:r>
      <w:r w:rsidRPr="00067109">
        <w:rPr>
          <w:rFonts w:ascii="Arial Narrow" w:hAnsi="Arial Narrow"/>
          <w:color w:val="auto"/>
        </w:rPr>
        <w:t xml:space="preserve"> </w:t>
      </w:r>
    </w:p>
    <w:p w14:paraId="6AD62654" w14:textId="77777777" w:rsidR="00C37D64" w:rsidRDefault="00C37D64" w:rsidP="00C37D64">
      <w:pPr>
        <w:ind w:left="2160"/>
        <w:rPr>
          <w:rFonts w:ascii="Arial Narrow" w:hAnsi="Arial Narrow" w:cs="Arial"/>
          <w:sz w:val="22"/>
          <w:szCs w:val="22"/>
        </w:rPr>
      </w:pPr>
      <w:r w:rsidRPr="00CB416E">
        <w:rPr>
          <w:rFonts w:ascii="Arial Narrow" w:hAnsi="Arial Narrow" w:cs="Arial"/>
          <w:sz w:val="22"/>
          <w:szCs w:val="22"/>
        </w:rPr>
        <w:t>Atrakcja</w:t>
      </w:r>
      <w:r>
        <w:rPr>
          <w:rFonts w:ascii="Arial Narrow" w:hAnsi="Arial Narrow" w:cs="Arial"/>
          <w:sz w:val="22"/>
          <w:szCs w:val="22"/>
        </w:rPr>
        <w:t xml:space="preserve"> wodna, o kolorystyce zgodnej ze zdjęciem, wykonana ze stali nierdzewnej w gatunku 1.4404 malowanej proszkowo</w:t>
      </w:r>
      <w:r w:rsidRPr="002F2D9C">
        <w:rPr>
          <w:rFonts w:ascii="Arial Narrow" w:hAnsi="Arial Narrow" w:cs="Arial"/>
          <w:sz w:val="22"/>
          <w:szCs w:val="22"/>
        </w:rPr>
        <w:t xml:space="preserve"> </w:t>
      </w:r>
      <w:r>
        <w:rPr>
          <w:rFonts w:ascii="Arial Narrow" w:hAnsi="Arial Narrow" w:cs="Arial"/>
          <w:sz w:val="22"/>
          <w:szCs w:val="22"/>
        </w:rPr>
        <w:t>z elementami ze szkła akrylowego, transparentnego, barwionego w masie (</w:t>
      </w:r>
      <w:proofErr w:type="spellStart"/>
      <w:r>
        <w:rPr>
          <w:rFonts w:ascii="Arial Narrow" w:hAnsi="Arial Narrow" w:cs="Arial"/>
          <w:sz w:val="22"/>
          <w:szCs w:val="22"/>
        </w:rPr>
        <w:t>Oroglas</w:t>
      </w:r>
      <w:proofErr w:type="spellEnd"/>
      <w:r>
        <w:rPr>
          <w:rFonts w:ascii="Arial Narrow" w:hAnsi="Arial Narrow" w:cs="Arial"/>
          <w:sz w:val="22"/>
          <w:szCs w:val="22"/>
        </w:rPr>
        <w:t>). Wymiary atrakcji h=129cm / 101cm / 107cm.</w:t>
      </w:r>
      <w:r w:rsidRPr="007A5583">
        <w:rPr>
          <w:rFonts w:ascii="Arial Narrow" w:hAnsi="Arial Narrow" w:cs="Arial"/>
          <w:sz w:val="22"/>
          <w:szCs w:val="22"/>
        </w:rPr>
        <w:t xml:space="preserve"> </w:t>
      </w:r>
      <w:r>
        <w:rPr>
          <w:rFonts w:ascii="Arial Narrow" w:hAnsi="Arial Narrow" w:cs="Arial"/>
          <w:sz w:val="22"/>
          <w:szCs w:val="22"/>
        </w:rPr>
        <w:t>Urządzenie wyposażone jest w dyszę generującą wodną mgłę.</w:t>
      </w:r>
      <w:r w:rsidRPr="00F271EB">
        <w:rPr>
          <w:rFonts w:ascii="Arial Narrow" w:hAnsi="Arial Narrow" w:cs="Arial"/>
          <w:sz w:val="22"/>
          <w:szCs w:val="22"/>
        </w:rPr>
        <w:t xml:space="preserve"> </w:t>
      </w:r>
      <w:r w:rsidRPr="00274EF6">
        <w:rPr>
          <w:rFonts w:ascii="Arial Narrow" w:hAnsi="Arial Narrow" w:cs="Arial"/>
          <w:sz w:val="22"/>
          <w:szCs w:val="22"/>
        </w:rPr>
        <w:t xml:space="preserve">Mocowanie </w:t>
      </w:r>
      <w:r>
        <w:rPr>
          <w:rFonts w:ascii="Arial Narrow" w:hAnsi="Arial Narrow" w:cs="Arial"/>
          <w:sz w:val="22"/>
          <w:szCs w:val="22"/>
        </w:rPr>
        <w:t xml:space="preserve">elementów </w:t>
      </w:r>
      <w:r w:rsidRPr="00274EF6">
        <w:rPr>
          <w:rFonts w:ascii="Arial Narrow" w:hAnsi="Arial Narrow" w:cs="Arial"/>
          <w:sz w:val="22"/>
          <w:szCs w:val="22"/>
        </w:rPr>
        <w:t>zabawki realizowane poprzez połączeni</w:t>
      </w:r>
      <w:r>
        <w:rPr>
          <w:rFonts w:ascii="Arial Narrow" w:hAnsi="Arial Narrow" w:cs="Arial"/>
          <w:sz w:val="22"/>
          <w:szCs w:val="22"/>
        </w:rPr>
        <w:t>a</w:t>
      </w:r>
      <w:r w:rsidRPr="00274EF6">
        <w:rPr>
          <w:rFonts w:ascii="Arial Narrow" w:hAnsi="Arial Narrow" w:cs="Arial"/>
          <w:sz w:val="22"/>
          <w:szCs w:val="22"/>
        </w:rPr>
        <w:t xml:space="preserve"> śrubowe z konsol</w:t>
      </w:r>
      <w:r>
        <w:rPr>
          <w:rFonts w:ascii="Arial Narrow" w:hAnsi="Arial Narrow" w:cs="Arial"/>
          <w:sz w:val="22"/>
          <w:szCs w:val="22"/>
        </w:rPr>
        <w:t>ami</w:t>
      </w:r>
      <w:r w:rsidRPr="00274EF6">
        <w:rPr>
          <w:rFonts w:ascii="Arial Narrow" w:hAnsi="Arial Narrow" w:cs="Arial"/>
          <w:sz w:val="22"/>
          <w:szCs w:val="22"/>
        </w:rPr>
        <w:t xml:space="preserve"> montażow</w:t>
      </w:r>
      <w:r>
        <w:rPr>
          <w:rFonts w:ascii="Arial Narrow" w:hAnsi="Arial Narrow" w:cs="Arial"/>
          <w:sz w:val="22"/>
          <w:szCs w:val="22"/>
        </w:rPr>
        <w:t>ymi</w:t>
      </w:r>
      <w:r w:rsidRPr="00274EF6">
        <w:rPr>
          <w:rFonts w:ascii="Arial Narrow" w:hAnsi="Arial Narrow" w:cs="Arial"/>
          <w:sz w:val="22"/>
          <w:szCs w:val="22"/>
        </w:rPr>
        <w:t xml:space="preserve"> zabezpieczon</w:t>
      </w:r>
      <w:r>
        <w:rPr>
          <w:rFonts w:ascii="Arial Narrow" w:hAnsi="Arial Narrow" w:cs="Arial"/>
          <w:sz w:val="22"/>
          <w:szCs w:val="22"/>
        </w:rPr>
        <w:t>ymi</w:t>
      </w:r>
      <w:r w:rsidRPr="00274EF6">
        <w:rPr>
          <w:rFonts w:ascii="Arial Narrow" w:hAnsi="Arial Narrow" w:cs="Arial"/>
          <w:sz w:val="22"/>
          <w:szCs w:val="22"/>
        </w:rPr>
        <w:t xml:space="preserve"> maskownic</w:t>
      </w:r>
      <w:r>
        <w:rPr>
          <w:rFonts w:ascii="Arial Narrow" w:hAnsi="Arial Narrow" w:cs="Arial"/>
          <w:sz w:val="22"/>
          <w:szCs w:val="22"/>
        </w:rPr>
        <w:t xml:space="preserve">ami </w:t>
      </w:r>
      <w:r w:rsidRPr="00274EF6">
        <w:rPr>
          <w:rFonts w:ascii="Arial Narrow" w:hAnsi="Arial Narrow" w:cs="Arial"/>
          <w:sz w:val="22"/>
          <w:szCs w:val="22"/>
        </w:rPr>
        <w:t xml:space="preserve">z PVC. Produkt: firma </w:t>
      </w:r>
      <w:proofErr w:type="spellStart"/>
      <w:r w:rsidRPr="00274EF6">
        <w:rPr>
          <w:rFonts w:ascii="Arial Narrow" w:hAnsi="Arial Narrow" w:cs="Arial"/>
          <w:sz w:val="22"/>
          <w:szCs w:val="22"/>
        </w:rPr>
        <w:t>Atis</w:t>
      </w:r>
      <w:proofErr w:type="spellEnd"/>
      <w:r w:rsidRPr="00274EF6">
        <w:rPr>
          <w:rFonts w:ascii="Arial Narrow" w:hAnsi="Arial Narrow" w:cs="Arial"/>
          <w:sz w:val="22"/>
          <w:szCs w:val="22"/>
        </w:rPr>
        <w:t>-Jasienica lub równoważny.</w:t>
      </w:r>
    </w:p>
    <w:p w14:paraId="34896698" w14:textId="77777777" w:rsidR="00C37D64" w:rsidRPr="00274EF6" w:rsidRDefault="00C37D64" w:rsidP="00C37D64">
      <w:pPr>
        <w:ind w:left="284" w:firstLine="65"/>
        <w:rPr>
          <w:rFonts w:ascii="Arial Narrow" w:hAnsi="Arial Narrow" w:cs="Arial"/>
          <w:sz w:val="22"/>
          <w:szCs w:val="22"/>
        </w:rPr>
      </w:pPr>
    </w:p>
    <w:p w14:paraId="16319549" w14:textId="77777777" w:rsidR="00C37D64" w:rsidRPr="00CB416E" w:rsidRDefault="00C37D64" w:rsidP="00C37D64">
      <w:pPr>
        <w:pStyle w:val="Akapitzlist"/>
        <w:ind w:left="709" w:firstLine="1418"/>
        <w:jc w:val="both"/>
        <w:rPr>
          <w:rFonts w:ascii="Arial Narrow" w:hAnsi="Arial Narrow" w:cs="Arial"/>
          <w:sz w:val="22"/>
          <w:szCs w:val="22"/>
        </w:rPr>
      </w:pPr>
      <w:r>
        <w:rPr>
          <w:noProof/>
        </w:rPr>
        <w:drawing>
          <wp:inline distT="0" distB="0" distL="0" distR="0" wp14:anchorId="00151597" wp14:editId="43E9E346">
            <wp:extent cx="3629025" cy="2653365"/>
            <wp:effectExtent l="0" t="0" r="0" b="0"/>
            <wp:docPr id="203" name="Obraz 20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Obraz 203" descr="Obraz zawierający tekst&#10;&#10;Opis wygenerowany automatycznie"/>
                    <pic:cNvPicPr/>
                  </pic:nvPicPr>
                  <pic:blipFill>
                    <a:blip r:embed="rId77"/>
                    <a:stretch>
                      <a:fillRect/>
                    </a:stretch>
                  </pic:blipFill>
                  <pic:spPr>
                    <a:xfrm>
                      <a:off x="0" y="0"/>
                      <a:ext cx="3635894" cy="2658388"/>
                    </a:xfrm>
                    <a:prstGeom prst="rect">
                      <a:avLst/>
                    </a:prstGeom>
                  </pic:spPr>
                </pic:pic>
              </a:graphicData>
            </a:graphic>
          </wp:inline>
        </w:drawing>
      </w:r>
    </w:p>
    <w:p w14:paraId="0738D09D" w14:textId="77777777" w:rsidR="00C37D64" w:rsidRDefault="00C37D64" w:rsidP="00C37D64">
      <w:pPr>
        <w:spacing w:after="160" w:line="259" w:lineRule="auto"/>
        <w:jc w:val="center"/>
        <w:rPr>
          <w:rFonts w:ascii="Arial Narrow" w:hAnsi="Arial Narrow"/>
        </w:rPr>
      </w:pPr>
      <w:r w:rsidRPr="00CB416E">
        <w:rPr>
          <w:rFonts w:ascii="Arial Narrow" w:hAnsi="Arial Narrow"/>
        </w:rPr>
        <w:t xml:space="preserve"> </w:t>
      </w:r>
    </w:p>
    <w:p w14:paraId="29A7C844" w14:textId="77777777" w:rsidR="00C37D64" w:rsidRDefault="00C37D64" w:rsidP="00C37D64">
      <w:pPr>
        <w:ind w:left="2160"/>
        <w:rPr>
          <w:rFonts w:ascii="Arial Narrow" w:hAnsi="Arial Narrow" w:cs="Arial"/>
          <w:sz w:val="22"/>
          <w:szCs w:val="22"/>
        </w:rPr>
      </w:pPr>
      <w:r>
        <w:rPr>
          <w:rFonts w:ascii="Arial Narrow" w:hAnsi="Arial Narrow" w:cs="Arial"/>
          <w:sz w:val="22"/>
          <w:szCs w:val="22"/>
        </w:rPr>
        <w:lastRenderedPageBreak/>
        <w:tab/>
        <w:t>1,00 szt.</w:t>
      </w:r>
    </w:p>
    <w:p w14:paraId="24BA9925" w14:textId="77777777" w:rsidR="00C37D64" w:rsidRPr="00067109" w:rsidRDefault="00C37D64" w:rsidP="00C37D64">
      <w:pPr>
        <w:pStyle w:val="Nagwek3"/>
        <w:numPr>
          <w:ilvl w:val="2"/>
          <w:numId w:val="11"/>
        </w:numPr>
        <w:rPr>
          <w:rFonts w:ascii="Arial Narrow" w:hAnsi="Arial Narrow"/>
          <w:color w:val="auto"/>
        </w:rPr>
      </w:pPr>
      <w:r w:rsidRPr="00067109">
        <w:rPr>
          <w:rFonts w:ascii="Arial Narrow" w:hAnsi="Arial Narrow"/>
          <w:color w:val="auto"/>
        </w:rPr>
        <w:t>Atrakcja tryskająca wodą: „</w:t>
      </w:r>
      <w:r>
        <w:rPr>
          <w:rFonts w:ascii="Arial Narrow" w:hAnsi="Arial Narrow"/>
          <w:color w:val="auto"/>
        </w:rPr>
        <w:t>KONICZYNA</w:t>
      </w:r>
      <w:r w:rsidRPr="00067109">
        <w:rPr>
          <w:rFonts w:ascii="Arial Narrow" w:hAnsi="Arial Narrow"/>
          <w:color w:val="auto"/>
        </w:rPr>
        <w:t xml:space="preserve">” - ATIS NATURA </w:t>
      </w:r>
      <w:r>
        <w:rPr>
          <w:rFonts w:ascii="Arial Narrow" w:hAnsi="Arial Narrow"/>
          <w:color w:val="auto"/>
        </w:rPr>
        <w:t>211</w:t>
      </w:r>
      <w:r w:rsidRPr="00067109">
        <w:rPr>
          <w:rFonts w:ascii="Arial Narrow" w:hAnsi="Arial Narrow"/>
          <w:color w:val="auto"/>
        </w:rPr>
        <w:t xml:space="preserve"> </w:t>
      </w:r>
    </w:p>
    <w:p w14:paraId="2591DC03" w14:textId="77777777" w:rsidR="00C37D64" w:rsidRDefault="00C37D64" w:rsidP="00C37D64">
      <w:pPr>
        <w:ind w:left="2160"/>
        <w:rPr>
          <w:rFonts w:ascii="Arial Narrow" w:hAnsi="Arial Narrow" w:cs="Arial"/>
          <w:sz w:val="22"/>
          <w:szCs w:val="22"/>
        </w:rPr>
      </w:pPr>
      <w:r w:rsidRPr="00CB416E">
        <w:rPr>
          <w:rFonts w:ascii="Arial Narrow" w:hAnsi="Arial Narrow" w:cs="Arial"/>
          <w:sz w:val="22"/>
          <w:szCs w:val="22"/>
        </w:rPr>
        <w:t>Atrakcja</w:t>
      </w:r>
      <w:r>
        <w:rPr>
          <w:rFonts w:ascii="Arial Narrow" w:hAnsi="Arial Narrow" w:cs="Arial"/>
          <w:sz w:val="22"/>
          <w:szCs w:val="22"/>
        </w:rPr>
        <w:t xml:space="preserve"> wodna, o kolorystyce zgodnej ze zdjęciem, wykonana ze stali nierdzewnej w gatunku 1.4404 malowanej proszkowo</w:t>
      </w:r>
      <w:r w:rsidRPr="002F2D9C">
        <w:rPr>
          <w:rFonts w:ascii="Arial Narrow" w:hAnsi="Arial Narrow" w:cs="Arial"/>
          <w:sz w:val="22"/>
          <w:szCs w:val="22"/>
        </w:rPr>
        <w:t xml:space="preserve"> </w:t>
      </w:r>
      <w:r>
        <w:rPr>
          <w:rFonts w:ascii="Arial Narrow" w:hAnsi="Arial Narrow" w:cs="Arial"/>
          <w:sz w:val="22"/>
          <w:szCs w:val="22"/>
        </w:rPr>
        <w:t>z elementami ze szkła akrylowego, transparentnego, barwionego w masie (</w:t>
      </w:r>
      <w:proofErr w:type="spellStart"/>
      <w:r>
        <w:rPr>
          <w:rFonts w:ascii="Arial Narrow" w:hAnsi="Arial Narrow" w:cs="Arial"/>
          <w:sz w:val="22"/>
          <w:szCs w:val="22"/>
        </w:rPr>
        <w:t>Oroglas</w:t>
      </w:r>
      <w:proofErr w:type="spellEnd"/>
      <w:r>
        <w:rPr>
          <w:rFonts w:ascii="Arial Narrow" w:hAnsi="Arial Narrow" w:cs="Arial"/>
          <w:sz w:val="22"/>
          <w:szCs w:val="22"/>
        </w:rPr>
        <w:t>). Wymiary atrakcji h=123cm / 42cm / 31cm.</w:t>
      </w:r>
      <w:r w:rsidRPr="007A5583">
        <w:rPr>
          <w:rFonts w:ascii="Arial Narrow" w:hAnsi="Arial Narrow" w:cs="Arial"/>
          <w:sz w:val="22"/>
          <w:szCs w:val="22"/>
        </w:rPr>
        <w:t xml:space="preserve"> </w:t>
      </w:r>
      <w:r>
        <w:rPr>
          <w:rFonts w:ascii="Arial Narrow" w:hAnsi="Arial Narrow" w:cs="Arial"/>
          <w:sz w:val="22"/>
          <w:szCs w:val="22"/>
        </w:rPr>
        <w:t>Urządzenie wyposażone jest w dyszę generującą wodną mgłę.</w:t>
      </w:r>
      <w:r w:rsidRPr="00F271EB">
        <w:rPr>
          <w:rFonts w:ascii="Arial Narrow" w:hAnsi="Arial Narrow" w:cs="Arial"/>
          <w:sz w:val="22"/>
          <w:szCs w:val="22"/>
        </w:rPr>
        <w:t xml:space="preserve"> </w:t>
      </w:r>
      <w:r>
        <w:rPr>
          <w:rFonts w:ascii="Arial Narrow" w:hAnsi="Arial Narrow" w:cs="Arial"/>
          <w:sz w:val="22"/>
          <w:szCs w:val="22"/>
        </w:rPr>
        <w:t>Sterowanie mocą strumienia za pomocą pokrętła.</w:t>
      </w:r>
      <w:r w:rsidRPr="00C73B6D">
        <w:rPr>
          <w:rFonts w:ascii="Arial Narrow" w:hAnsi="Arial Narrow" w:cs="Arial"/>
          <w:sz w:val="22"/>
          <w:szCs w:val="22"/>
        </w:rPr>
        <w:t xml:space="preserve"> </w:t>
      </w:r>
      <w:r w:rsidRPr="00274EF6">
        <w:rPr>
          <w:rFonts w:ascii="Arial Narrow" w:hAnsi="Arial Narrow" w:cs="Arial"/>
          <w:sz w:val="22"/>
          <w:szCs w:val="22"/>
        </w:rPr>
        <w:t xml:space="preserve">Mocowanie </w:t>
      </w:r>
      <w:r>
        <w:rPr>
          <w:rFonts w:ascii="Arial Narrow" w:hAnsi="Arial Narrow" w:cs="Arial"/>
          <w:sz w:val="22"/>
          <w:szCs w:val="22"/>
        </w:rPr>
        <w:t xml:space="preserve">elementów </w:t>
      </w:r>
      <w:r w:rsidRPr="00274EF6">
        <w:rPr>
          <w:rFonts w:ascii="Arial Narrow" w:hAnsi="Arial Narrow" w:cs="Arial"/>
          <w:sz w:val="22"/>
          <w:szCs w:val="22"/>
        </w:rPr>
        <w:t>zabawki realizowane poprzez połączeni</w:t>
      </w:r>
      <w:r>
        <w:rPr>
          <w:rFonts w:ascii="Arial Narrow" w:hAnsi="Arial Narrow" w:cs="Arial"/>
          <w:sz w:val="22"/>
          <w:szCs w:val="22"/>
        </w:rPr>
        <w:t>a</w:t>
      </w:r>
      <w:r w:rsidRPr="00274EF6">
        <w:rPr>
          <w:rFonts w:ascii="Arial Narrow" w:hAnsi="Arial Narrow" w:cs="Arial"/>
          <w:sz w:val="22"/>
          <w:szCs w:val="22"/>
        </w:rPr>
        <w:t xml:space="preserve"> śrubowe z konsol</w:t>
      </w:r>
      <w:r>
        <w:rPr>
          <w:rFonts w:ascii="Arial Narrow" w:hAnsi="Arial Narrow" w:cs="Arial"/>
          <w:sz w:val="22"/>
          <w:szCs w:val="22"/>
        </w:rPr>
        <w:t>ami</w:t>
      </w:r>
      <w:r w:rsidRPr="00274EF6">
        <w:rPr>
          <w:rFonts w:ascii="Arial Narrow" w:hAnsi="Arial Narrow" w:cs="Arial"/>
          <w:sz w:val="22"/>
          <w:szCs w:val="22"/>
        </w:rPr>
        <w:t xml:space="preserve"> montażow</w:t>
      </w:r>
      <w:r>
        <w:rPr>
          <w:rFonts w:ascii="Arial Narrow" w:hAnsi="Arial Narrow" w:cs="Arial"/>
          <w:sz w:val="22"/>
          <w:szCs w:val="22"/>
        </w:rPr>
        <w:t>ymi</w:t>
      </w:r>
      <w:r w:rsidRPr="00274EF6">
        <w:rPr>
          <w:rFonts w:ascii="Arial Narrow" w:hAnsi="Arial Narrow" w:cs="Arial"/>
          <w:sz w:val="22"/>
          <w:szCs w:val="22"/>
        </w:rPr>
        <w:t xml:space="preserve"> zabezpieczon</w:t>
      </w:r>
      <w:r>
        <w:rPr>
          <w:rFonts w:ascii="Arial Narrow" w:hAnsi="Arial Narrow" w:cs="Arial"/>
          <w:sz w:val="22"/>
          <w:szCs w:val="22"/>
        </w:rPr>
        <w:t>ymi</w:t>
      </w:r>
      <w:r w:rsidRPr="00274EF6">
        <w:rPr>
          <w:rFonts w:ascii="Arial Narrow" w:hAnsi="Arial Narrow" w:cs="Arial"/>
          <w:sz w:val="22"/>
          <w:szCs w:val="22"/>
        </w:rPr>
        <w:t xml:space="preserve"> maskownic</w:t>
      </w:r>
      <w:r>
        <w:rPr>
          <w:rFonts w:ascii="Arial Narrow" w:hAnsi="Arial Narrow" w:cs="Arial"/>
          <w:sz w:val="22"/>
          <w:szCs w:val="22"/>
        </w:rPr>
        <w:t xml:space="preserve">ami </w:t>
      </w:r>
      <w:r w:rsidRPr="00274EF6">
        <w:rPr>
          <w:rFonts w:ascii="Arial Narrow" w:hAnsi="Arial Narrow" w:cs="Arial"/>
          <w:sz w:val="22"/>
          <w:szCs w:val="22"/>
        </w:rPr>
        <w:t xml:space="preserve">z PVC. Produkt: firma </w:t>
      </w:r>
      <w:proofErr w:type="spellStart"/>
      <w:r w:rsidRPr="00274EF6">
        <w:rPr>
          <w:rFonts w:ascii="Arial Narrow" w:hAnsi="Arial Narrow" w:cs="Arial"/>
          <w:sz w:val="22"/>
          <w:szCs w:val="22"/>
        </w:rPr>
        <w:t>Atis</w:t>
      </w:r>
      <w:proofErr w:type="spellEnd"/>
      <w:r w:rsidRPr="00274EF6">
        <w:rPr>
          <w:rFonts w:ascii="Arial Narrow" w:hAnsi="Arial Narrow" w:cs="Arial"/>
          <w:sz w:val="22"/>
          <w:szCs w:val="22"/>
        </w:rPr>
        <w:t xml:space="preserve">-Jasienica lub równoważny. </w:t>
      </w:r>
    </w:p>
    <w:p w14:paraId="67B22213" w14:textId="77777777" w:rsidR="00C37D64" w:rsidRPr="00274EF6" w:rsidRDefault="00C37D64" w:rsidP="00C37D64">
      <w:pPr>
        <w:ind w:left="284" w:firstLine="65"/>
        <w:rPr>
          <w:rFonts w:ascii="Arial Narrow" w:hAnsi="Arial Narrow" w:cs="Arial"/>
          <w:sz w:val="22"/>
          <w:szCs w:val="22"/>
        </w:rPr>
      </w:pPr>
    </w:p>
    <w:p w14:paraId="37D21B94" w14:textId="77777777" w:rsidR="00C37D64" w:rsidRPr="00CB416E" w:rsidRDefault="00C37D64" w:rsidP="00C37D64">
      <w:pPr>
        <w:pStyle w:val="Akapitzlist"/>
        <w:ind w:left="709" w:firstLine="1418"/>
        <w:rPr>
          <w:rFonts w:ascii="Arial Narrow" w:hAnsi="Arial Narrow" w:cs="Arial"/>
          <w:sz w:val="22"/>
          <w:szCs w:val="22"/>
        </w:rPr>
      </w:pPr>
      <w:r>
        <w:rPr>
          <w:noProof/>
        </w:rPr>
        <w:drawing>
          <wp:inline distT="0" distB="0" distL="0" distR="0" wp14:anchorId="7EC0CEB7" wp14:editId="45C74B99">
            <wp:extent cx="3950966" cy="2872203"/>
            <wp:effectExtent l="0" t="0" r="0" b="4445"/>
            <wp:docPr id="199" name="Obraz 19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Obraz 199" descr="Obraz zawierający tekst&#10;&#10;Opis wygenerowany automatycznie"/>
                    <pic:cNvPicPr/>
                  </pic:nvPicPr>
                  <pic:blipFill>
                    <a:blip r:embed="rId78"/>
                    <a:stretch>
                      <a:fillRect/>
                    </a:stretch>
                  </pic:blipFill>
                  <pic:spPr>
                    <a:xfrm>
                      <a:off x="0" y="0"/>
                      <a:ext cx="3959060" cy="2878087"/>
                    </a:xfrm>
                    <a:prstGeom prst="rect">
                      <a:avLst/>
                    </a:prstGeom>
                  </pic:spPr>
                </pic:pic>
              </a:graphicData>
            </a:graphic>
          </wp:inline>
        </w:drawing>
      </w:r>
    </w:p>
    <w:p w14:paraId="1278CD18" w14:textId="77777777" w:rsidR="00C37D64" w:rsidRDefault="00C37D64" w:rsidP="00C37D64">
      <w:pPr>
        <w:spacing w:after="160" w:line="259" w:lineRule="auto"/>
        <w:jc w:val="center"/>
        <w:rPr>
          <w:rFonts w:ascii="Arial Narrow" w:hAnsi="Arial Narrow"/>
        </w:rPr>
      </w:pPr>
      <w:r w:rsidRPr="00CB416E">
        <w:rPr>
          <w:rFonts w:ascii="Arial Narrow" w:hAnsi="Arial Narrow"/>
        </w:rPr>
        <w:t xml:space="preserve"> </w:t>
      </w:r>
    </w:p>
    <w:p w14:paraId="3F60BA68" w14:textId="0BAB6965" w:rsidR="00C37D64" w:rsidRDefault="00C37D64" w:rsidP="00C37D64">
      <w:pPr>
        <w:ind w:left="2160"/>
        <w:rPr>
          <w:rFonts w:ascii="Arial Narrow" w:hAnsi="Arial Narrow" w:cs="Arial"/>
          <w:sz w:val="22"/>
          <w:szCs w:val="22"/>
        </w:rPr>
      </w:pPr>
      <w:r>
        <w:rPr>
          <w:rFonts w:ascii="Arial Narrow" w:hAnsi="Arial Narrow" w:cs="Arial"/>
          <w:sz w:val="22"/>
          <w:szCs w:val="22"/>
        </w:rPr>
        <w:tab/>
        <w:t>1,00 szt.</w:t>
      </w:r>
    </w:p>
    <w:p w14:paraId="2F3D8371" w14:textId="77777777" w:rsidR="002B0B85" w:rsidRPr="00CB416E" w:rsidRDefault="002B0B85" w:rsidP="002B0B85">
      <w:pPr>
        <w:pStyle w:val="Nagwek3"/>
        <w:rPr>
          <w:rFonts w:ascii="Arial Narrow" w:hAnsi="Arial Narrow"/>
          <w:color w:val="auto"/>
        </w:rPr>
      </w:pPr>
      <w:r w:rsidRPr="00CB416E">
        <w:rPr>
          <w:rFonts w:ascii="Arial Narrow" w:hAnsi="Arial Narrow"/>
          <w:color w:val="auto"/>
        </w:rPr>
        <w:t>Atrakcja tryskająca wodą: „</w:t>
      </w:r>
      <w:r>
        <w:rPr>
          <w:rFonts w:ascii="Arial Narrow" w:hAnsi="Arial Narrow"/>
          <w:color w:val="auto"/>
        </w:rPr>
        <w:t>FLAMING</w:t>
      </w:r>
      <w:r w:rsidRPr="00CB416E">
        <w:rPr>
          <w:rFonts w:ascii="Arial Narrow" w:hAnsi="Arial Narrow"/>
          <w:color w:val="auto"/>
        </w:rPr>
        <w:t xml:space="preserve">” - ATIS </w:t>
      </w:r>
      <w:r>
        <w:rPr>
          <w:rFonts w:ascii="Arial Narrow" w:hAnsi="Arial Narrow"/>
          <w:color w:val="auto"/>
        </w:rPr>
        <w:t xml:space="preserve">NATURA </w:t>
      </w:r>
      <w:r w:rsidRPr="00CB416E">
        <w:rPr>
          <w:rFonts w:ascii="Arial Narrow" w:hAnsi="Arial Narrow"/>
          <w:color w:val="auto"/>
        </w:rPr>
        <w:t>2</w:t>
      </w:r>
      <w:r>
        <w:rPr>
          <w:rFonts w:ascii="Arial Narrow" w:hAnsi="Arial Narrow"/>
          <w:color w:val="auto"/>
        </w:rPr>
        <w:t>22</w:t>
      </w:r>
      <w:r>
        <w:rPr>
          <w:rFonts w:ascii="Arial Narrow" w:hAnsi="Arial Narrow"/>
          <w:color w:val="auto"/>
          <w:szCs w:val="22"/>
        </w:rPr>
        <w:t xml:space="preserve"> </w:t>
      </w:r>
    </w:p>
    <w:p w14:paraId="65E84404" w14:textId="77777777" w:rsidR="002B0B85" w:rsidRPr="00274EF6" w:rsidRDefault="002B0B85" w:rsidP="002B0B85">
      <w:pPr>
        <w:ind w:left="2160"/>
        <w:rPr>
          <w:rFonts w:ascii="Arial Narrow" w:hAnsi="Arial Narrow" w:cs="Arial"/>
          <w:sz w:val="22"/>
          <w:szCs w:val="22"/>
        </w:rPr>
      </w:pPr>
      <w:r w:rsidRPr="00CB416E">
        <w:rPr>
          <w:rFonts w:ascii="Arial Narrow" w:hAnsi="Arial Narrow" w:cs="Arial"/>
          <w:sz w:val="22"/>
          <w:szCs w:val="22"/>
        </w:rPr>
        <w:t>Atrakcja</w:t>
      </w:r>
      <w:r>
        <w:rPr>
          <w:rFonts w:ascii="Arial Narrow" w:hAnsi="Arial Narrow" w:cs="Arial"/>
          <w:sz w:val="22"/>
          <w:szCs w:val="22"/>
        </w:rPr>
        <w:t xml:space="preserve"> wodna o kolorystyce zgodnej ze zdjęciem, wykonana ze stali nierdzewnej w gatunku 1.4404 malowanej proszkowo z elementami ze szkła akrylowego, transparentnego, barwionego w masie (</w:t>
      </w:r>
      <w:proofErr w:type="spellStart"/>
      <w:r>
        <w:rPr>
          <w:rFonts w:ascii="Arial Narrow" w:hAnsi="Arial Narrow" w:cs="Arial"/>
          <w:sz w:val="22"/>
          <w:szCs w:val="22"/>
        </w:rPr>
        <w:t>Oroglas</w:t>
      </w:r>
      <w:proofErr w:type="spellEnd"/>
      <w:r>
        <w:rPr>
          <w:rFonts w:ascii="Arial Narrow" w:hAnsi="Arial Narrow" w:cs="Arial"/>
          <w:sz w:val="22"/>
          <w:szCs w:val="22"/>
        </w:rPr>
        <w:t xml:space="preserve">). Wymiary atrakcji h=300cm / 240cm / 155cm. Urządzenie wyposażone w mechanizm generujący efekt wiadra – ruchoma szyja w trakcie napełniania powoli się obniża wylewając na końcu całą zawartość wody. </w:t>
      </w:r>
      <w:r w:rsidRPr="00274EF6">
        <w:rPr>
          <w:rFonts w:ascii="Arial Narrow" w:hAnsi="Arial Narrow" w:cs="Arial"/>
          <w:sz w:val="22"/>
          <w:szCs w:val="22"/>
        </w:rPr>
        <w:t xml:space="preserve">Mocowanie </w:t>
      </w:r>
      <w:r>
        <w:rPr>
          <w:rFonts w:ascii="Arial Narrow" w:hAnsi="Arial Narrow" w:cs="Arial"/>
          <w:sz w:val="22"/>
          <w:szCs w:val="22"/>
        </w:rPr>
        <w:t xml:space="preserve">elementów </w:t>
      </w:r>
      <w:r w:rsidRPr="00274EF6">
        <w:rPr>
          <w:rFonts w:ascii="Arial Narrow" w:hAnsi="Arial Narrow" w:cs="Arial"/>
          <w:sz w:val="22"/>
          <w:szCs w:val="22"/>
        </w:rPr>
        <w:t>zabawki realizowane poprzez połączeni</w:t>
      </w:r>
      <w:r>
        <w:rPr>
          <w:rFonts w:ascii="Arial Narrow" w:hAnsi="Arial Narrow" w:cs="Arial"/>
          <w:sz w:val="22"/>
          <w:szCs w:val="22"/>
        </w:rPr>
        <w:t>a</w:t>
      </w:r>
      <w:r w:rsidRPr="00274EF6">
        <w:rPr>
          <w:rFonts w:ascii="Arial Narrow" w:hAnsi="Arial Narrow" w:cs="Arial"/>
          <w:sz w:val="22"/>
          <w:szCs w:val="22"/>
        </w:rPr>
        <w:t xml:space="preserve"> śrubowe z konsol</w:t>
      </w:r>
      <w:r>
        <w:rPr>
          <w:rFonts w:ascii="Arial Narrow" w:hAnsi="Arial Narrow" w:cs="Arial"/>
          <w:sz w:val="22"/>
          <w:szCs w:val="22"/>
        </w:rPr>
        <w:t>ami</w:t>
      </w:r>
      <w:r w:rsidRPr="00274EF6">
        <w:rPr>
          <w:rFonts w:ascii="Arial Narrow" w:hAnsi="Arial Narrow" w:cs="Arial"/>
          <w:sz w:val="22"/>
          <w:szCs w:val="22"/>
        </w:rPr>
        <w:t xml:space="preserve"> montażow</w:t>
      </w:r>
      <w:r>
        <w:rPr>
          <w:rFonts w:ascii="Arial Narrow" w:hAnsi="Arial Narrow" w:cs="Arial"/>
          <w:sz w:val="22"/>
          <w:szCs w:val="22"/>
        </w:rPr>
        <w:t>ymi</w:t>
      </w:r>
      <w:r w:rsidRPr="00274EF6">
        <w:rPr>
          <w:rFonts w:ascii="Arial Narrow" w:hAnsi="Arial Narrow" w:cs="Arial"/>
          <w:sz w:val="22"/>
          <w:szCs w:val="22"/>
        </w:rPr>
        <w:t xml:space="preserve"> zabezpieczon</w:t>
      </w:r>
      <w:r>
        <w:rPr>
          <w:rFonts w:ascii="Arial Narrow" w:hAnsi="Arial Narrow" w:cs="Arial"/>
          <w:sz w:val="22"/>
          <w:szCs w:val="22"/>
        </w:rPr>
        <w:t>ymi</w:t>
      </w:r>
      <w:r w:rsidRPr="00274EF6">
        <w:rPr>
          <w:rFonts w:ascii="Arial Narrow" w:hAnsi="Arial Narrow" w:cs="Arial"/>
          <w:sz w:val="22"/>
          <w:szCs w:val="22"/>
        </w:rPr>
        <w:t xml:space="preserve"> maskownic</w:t>
      </w:r>
      <w:r>
        <w:rPr>
          <w:rFonts w:ascii="Arial Narrow" w:hAnsi="Arial Narrow" w:cs="Arial"/>
          <w:sz w:val="22"/>
          <w:szCs w:val="22"/>
        </w:rPr>
        <w:t xml:space="preserve">ami </w:t>
      </w:r>
      <w:r w:rsidRPr="00274EF6">
        <w:rPr>
          <w:rFonts w:ascii="Arial Narrow" w:hAnsi="Arial Narrow" w:cs="Arial"/>
          <w:sz w:val="22"/>
          <w:szCs w:val="22"/>
        </w:rPr>
        <w:t xml:space="preserve">z PVC. Produkt: firma </w:t>
      </w:r>
      <w:proofErr w:type="spellStart"/>
      <w:r w:rsidRPr="00274EF6">
        <w:rPr>
          <w:rFonts w:ascii="Arial Narrow" w:hAnsi="Arial Narrow" w:cs="Arial"/>
          <w:sz w:val="22"/>
          <w:szCs w:val="22"/>
        </w:rPr>
        <w:t>Atis</w:t>
      </w:r>
      <w:proofErr w:type="spellEnd"/>
      <w:r w:rsidRPr="00274EF6">
        <w:rPr>
          <w:rFonts w:ascii="Arial Narrow" w:hAnsi="Arial Narrow" w:cs="Arial"/>
          <w:sz w:val="22"/>
          <w:szCs w:val="22"/>
        </w:rPr>
        <w:t xml:space="preserve">-Jasienica lub równoważny. </w:t>
      </w:r>
    </w:p>
    <w:p w14:paraId="1A862F9D" w14:textId="77777777" w:rsidR="002B0B85" w:rsidRPr="00CB416E" w:rsidRDefault="002B0B85" w:rsidP="002B0B85">
      <w:pPr>
        <w:pStyle w:val="Akapitzlist"/>
        <w:ind w:left="709"/>
        <w:rPr>
          <w:rFonts w:ascii="Arial Narrow" w:hAnsi="Arial Narrow" w:cs="Arial"/>
          <w:sz w:val="22"/>
          <w:szCs w:val="22"/>
        </w:rPr>
      </w:pPr>
    </w:p>
    <w:p w14:paraId="28DD4B91" w14:textId="77777777" w:rsidR="002B0B85" w:rsidRPr="00CB416E" w:rsidRDefault="002B0B85" w:rsidP="002B0B85">
      <w:pPr>
        <w:spacing w:after="160" w:line="259" w:lineRule="auto"/>
        <w:ind w:firstLine="2268"/>
        <w:rPr>
          <w:rFonts w:ascii="Arial Narrow" w:hAnsi="Arial Narrow"/>
        </w:rPr>
      </w:pPr>
      <w:r>
        <w:rPr>
          <w:noProof/>
        </w:rPr>
        <w:lastRenderedPageBreak/>
        <w:drawing>
          <wp:inline distT="0" distB="0" distL="0" distR="0" wp14:anchorId="7E665E92" wp14:editId="3846F1E3">
            <wp:extent cx="3937464" cy="2933567"/>
            <wp:effectExtent l="0" t="0" r="6350" b="635"/>
            <wp:docPr id="58" name="Obraz 5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Obraz 224" descr="Obraz zawierający tekst&#10;&#10;Opis wygenerowany automatycznie"/>
                    <pic:cNvPicPr/>
                  </pic:nvPicPr>
                  <pic:blipFill>
                    <a:blip r:embed="rId79"/>
                    <a:stretch>
                      <a:fillRect/>
                    </a:stretch>
                  </pic:blipFill>
                  <pic:spPr>
                    <a:xfrm>
                      <a:off x="0" y="0"/>
                      <a:ext cx="3954915" cy="2946568"/>
                    </a:xfrm>
                    <a:prstGeom prst="rect">
                      <a:avLst/>
                    </a:prstGeom>
                  </pic:spPr>
                </pic:pic>
              </a:graphicData>
            </a:graphic>
          </wp:inline>
        </w:drawing>
      </w:r>
      <w:r w:rsidRPr="00CB416E">
        <w:rPr>
          <w:rFonts w:ascii="Arial Narrow" w:hAnsi="Arial Narrow"/>
        </w:rPr>
        <w:t xml:space="preserve"> </w:t>
      </w:r>
    </w:p>
    <w:p w14:paraId="4CA8AFA0" w14:textId="77777777" w:rsidR="002B0B85" w:rsidRDefault="002B0B85" w:rsidP="002B0B85">
      <w:pPr>
        <w:ind w:left="2160"/>
        <w:rPr>
          <w:rFonts w:ascii="Arial Narrow" w:hAnsi="Arial Narrow" w:cs="Arial"/>
          <w:sz w:val="22"/>
          <w:szCs w:val="22"/>
        </w:rPr>
      </w:pPr>
      <w:r>
        <w:rPr>
          <w:rFonts w:ascii="Arial Narrow" w:hAnsi="Arial Narrow" w:cs="Arial"/>
          <w:sz w:val="22"/>
          <w:szCs w:val="22"/>
        </w:rPr>
        <w:tab/>
        <w:t>1,00 szt.</w:t>
      </w:r>
    </w:p>
    <w:p w14:paraId="440E7623" w14:textId="77777777" w:rsidR="00C37D64" w:rsidRDefault="00C37D64" w:rsidP="00C37D64">
      <w:pPr>
        <w:pStyle w:val="Nagwek2"/>
        <w:numPr>
          <w:ilvl w:val="1"/>
          <w:numId w:val="11"/>
        </w:numPr>
        <w:tabs>
          <w:tab w:val="clear" w:pos="1912"/>
          <w:tab w:val="num" w:pos="2054"/>
        </w:tabs>
        <w:ind w:left="2054" w:hanging="1770"/>
        <w:rPr>
          <w:rFonts w:ascii="Arial Narrow" w:hAnsi="Arial Narrow"/>
          <w:color w:val="auto"/>
          <w:sz w:val="22"/>
          <w:szCs w:val="22"/>
        </w:rPr>
      </w:pPr>
      <w:r>
        <w:rPr>
          <w:rFonts w:ascii="Arial Narrow" w:hAnsi="Arial Narrow"/>
          <w:color w:val="auto"/>
          <w:sz w:val="22"/>
          <w:szCs w:val="22"/>
        </w:rPr>
        <w:t>Instrukcja montażu konsoli i zabawek wodnych firmy ATIS JASIENICA</w:t>
      </w:r>
    </w:p>
    <w:p w14:paraId="79D6EB29" w14:textId="77777777" w:rsidR="00C37D64" w:rsidRDefault="00C37D64" w:rsidP="00C37D64">
      <w:pPr>
        <w:jc w:val="center"/>
        <w:rPr>
          <w:b/>
          <w:sz w:val="28"/>
          <w:szCs w:val="28"/>
          <w:u w:val="single"/>
        </w:rPr>
      </w:pPr>
    </w:p>
    <w:p w14:paraId="45088AEA" w14:textId="77777777" w:rsidR="00C37D64" w:rsidRDefault="00C37D64" w:rsidP="00C37D64">
      <w:pPr>
        <w:pStyle w:val="Akapitzlist"/>
        <w:numPr>
          <w:ilvl w:val="0"/>
          <w:numId w:val="30"/>
        </w:numPr>
        <w:spacing w:after="200" w:line="276" w:lineRule="auto"/>
        <w:ind w:right="283"/>
        <w:jc w:val="both"/>
        <w:rPr>
          <w:rFonts w:ascii="Arial Narrow" w:hAnsi="Arial Narrow"/>
          <w:sz w:val="22"/>
          <w:szCs w:val="22"/>
        </w:rPr>
      </w:pPr>
      <w:r>
        <w:rPr>
          <w:rFonts w:ascii="Arial Narrow" w:hAnsi="Arial Narrow"/>
          <w:sz w:val="22"/>
          <w:szCs w:val="22"/>
        </w:rPr>
        <w:t>Przed wykonaniem płyty betonowej, na której będą montowane konsole zabawek wodnych należy uwzględnić wymiar konsoli o wysokości min. 280 mm</w:t>
      </w:r>
    </w:p>
    <w:p w14:paraId="73C61922" w14:textId="77777777" w:rsidR="00C37D64" w:rsidRDefault="00C37D64" w:rsidP="00C37D64">
      <w:pPr>
        <w:pStyle w:val="Akapitzlist"/>
        <w:numPr>
          <w:ilvl w:val="0"/>
          <w:numId w:val="30"/>
        </w:numPr>
        <w:spacing w:after="200" w:line="276" w:lineRule="auto"/>
        <w:jc w:val="both"/>
        <w:rPr>
          <w:rFonts w:ascii="Arial Narrow" w:hAnsi="Arial Narrow"/>
          <w:sz w:val="22"/>
          <w:szCs w:val="22"/>
        </w:rPr>
      </w:pPr>
      <w:r>
        <w:rPr>
          <w:rFonts w:ascii="Arial Narrow" w:hAnsi="Arial Narrow"/>
          <w:sz w:val="22"/>
          <w:szCs w:val="22"/>
        </w:rPr>
        <w:t>Konsole montowane są do płyty betonowej poprzez połączenia śrubowe z możliwością niwelacji wysokości.</w:t>
      </w:r>
    </w:p>
    <w:p w14:paraId="11BF1D4C" w14:textId="77777777" w:rsidR="00C37D64" w:rsidRDefault="00C37D64" w:rsidP="00C37D64">
      <w:pPr>
        <w:pStyle w:val="Akapitzlist"/>
        <w:numPr>
          <w:ilvl w:val="0"/>
          <w:numId w:val="30"/>
        </w:numPr>
        <w:spacing w:after="200" w:line="276" w:lineRule="auto"/>
        <w:jc w:val="both"/>
        <w:rPr>
          <w:rFonts w:ascii="Arial Narrow" w:hAnsi="Arial Narrow"/>
          <w:sz w:val="22"/>
          <w:szCs w:val="22"/>
        </w:rPr>
      </w:pPr>
      <w:r>
        <w:rPr>
          <w:rFonts w:ascii="Arial Narrow" w:hAnsi="Arial Narrow"/>
          <w:sz w:val="22"/>
          <w:szCs w:val="22"/>
        </w:rPr>
        <w:t>Po podłączeniu instalacji doprowadzenia wody do konsoli montażowych należy przeprowadzić próbę szczelności. Ciśnienie wody podczas próby szczelności: 2,5 bar. (Firma technologiczna).</w:t>
      </w:r>
    </w:p>
    <w:p w14:paraId="6BD3AE78" w14:textId="77777777" w:rsidR="00C37D64" w:rsidRDefault="00C37D64" w:rsidP="00C37D64">
      <w:pPr>
        <w:pStyle w:val="Akapitzlist"/>
        <w:numPr>
          <w:ilvl w:val="0"/>
          <w:numId w:val="30"/>
        </w:numPr>
        <w:spacing w:after="200" w:line="276" w:lineRule="auto"/>
        <w:jc w:val="both"/>
        <w:rPr>
          <w:rFonts w:ascii="Arial Narrow" w:hAnsi="Arial Narrow"/>
          <w:sz w:val="22"/>
          <w:szCs w:val="22"/>
        </w:rPr>
      </w:pPr>
      <w:r>
        <w:rPr>
          <w:rFonts w:ascii="Arial Narrow" w:hAnsi="Arial Narrow"/>
          <w:sz w:val="22"/>
          <w:szCs w:val="22"/>
        </w:rPr>
        <w:t>Po pozytywnej próbie szczelności instalacji, konsole zostaną zabetonowane do poziomu warstwy nawierzchni. Przed zabetonowaniem konsoli, należy koniecznie</w:t>
      </w:r>
      <w:r>
        <w:rPr>
          <w:rFonts w:ascii="Arial Narrow" w:hAnsi="Arial Narrow"/>
          <w:b/>
          <w:sz w:val="22"/>
          <w:szCs w:val="22"/>
        </w:rPr>
        <w:t xml:space="preserve"> </w:t>
      </w:r>
      <w:r>
        <w:rPr>
          <w:rFonts w:ascii="Arial Narrow" w:hAnsi="Arial Narrow"/>
          <w:sz w:val="22"/>
          <w:szCs w:val="22"/>
        </w:rPr>
        <w:t>zabezpieczyć gniazda montażowe konsoli przed możliwością dostania się do nich betonu.</w:t>
      </w:r>
    </w:p>
    <w:p w14:paraId="32D924D6" w14:textId="77777777" w:rsidR="00C37D64" w:rsidRDefault="00C37D64" w:rsidP="00C37D64">
      <w:pPr>
        <w:pStyle w:val="Akapitzlist"/>
        <w:numPr>
          <w:ilvl w:val="0"/>
          <w:numId w:val="30"/>
        </w:numPr>
        <w:spacing w:after="200" w:line="276" w:lineRule="auto"/>
        <w:jc w:val="both"/>
        <w:rPr>
          <w:rFonts w:ascii="Arial Narrow" w:hAnsi="Arial Narrow"/>
          <w:sz w:val="22"/>
          <w:szCs w:val="22"/>
        </w:rPr>
      </w:pPr>
      <w:r>
        <w:rPr>
          <w:rFonts w:ascii="Arial Narrow" w:hAnsi="Arial Narrow"/>
          <w:sz w:val="22"/>
          <w:szCs w:val="22"/>
        </w:rPr>
        <w:t xml:space="preserve">Przed montażem zabawek wodnych należy wykonać ostateczną warstwę nawierzchni. Należy przy tym uwzględnić  wysokość kołnierza montażowego zabawek wodnych zgodnie z dokumentacją projektową (12-15 mm). Tolerancja wykonania poziomu nawierzchni w stosunku do poziomu dysz tryskających wodą: +/- 2 mm. </w:t>
      </w:r>
    </w:p>
    <w:p w14:paraId="4F66E74E" w14:textId="77777777" w:rsidR="00C37D64" w:rsidRDefault="00C37D64" w:rsidP="00C37D64">
      <w:pPr>
        <w:pStyle w:val="Akapitzlist"/>
        <w:numPr>
          <w:ilvl w:val="0"/>
          <w:numId w:val="30"/>
        </w:numPr>
        <w:spacing w:after="200" w:line="276" w:lineRule="auto"/>
        <w:jc w:val="both"/>
        <w:rPr>
          <w:rFonts w:ascii="Arial Narrow" w:hAnsi="Arial Narrow"/>
          <w:sz w:val="22"/>
          <w:szCs w:val="22"/>
        </w:rPr>
      </w:pPr>
      <w:r>
        <w:rPr>
          <w:rFonts w:ascii="Arial Narrow" w:hAnsi="Arial Narrow"/>
          <w:sz w:val="22"/>
          <w:szCs w:val="22"/>
        </w:rPr>
        <w:t>Do konsoli montażowych, po wykonaniu ostatecznej warstwy nawierzchni, poprzez połączenia śrubowe montowane są zabawki i dysze wodne.</w:t>
      </w:r>
    </w:p>
    <w:p w14:paraId="39C472B4" w14:textId="77777777" w:rsidR="00C37D64" w:rsidRDefault="00C37D64" w:rsidP="00C37D64">
      <w:pPr>
        <w:pStyle w:val="Akapitzlist"/>
        <w:numPr>
          <w:ilvl w:val="0"/>
          <w:numId w:val="30"/>
        </w:numPr>
        <w:spacing w:after="200" w:line="276" w:lineRule="auto"/>
        <w:jc w:val="both"/>
        <w:rPr>
          <w:rFonts w:ascii="Arial Narrow" w:hAnsi="Arial Narrow"/>
          <w:sz w:val="22"/>
          <w:szCs w:val="22"/>
        </w:rPr>
      </w:pPr>
      <w:r>
        <w:rPr>
          <w:rFonts w:ascii="Arial Narrow" w:hAnsi="Arial Narrow"/>
          <w:sz w:val="22"/>
          <w:szCs w:val="22"/>
        </w:rPr>
        <w:t>Wszystkie połączenia śrubowe należy przed montażem koniecznie posmarować odpowiednim smarem.</w:t>
      </w:r>
    </w:p>
    <w:p w14:paraId="4071354A" w14:textId="77777777" w:rsidR="00C37D64" w:rsidRDefault="00C37D64" w:rsidP="00C37D64">
      <w:pPr>
        <w:pStyle w:val="Akapitzlist"/>
        <w:numPr>
          <w:ilvl w:val="0"/>
          <w:numId w:val="30"/>
        </w:numPr>
        <w:spacing w:after="200" w:line="276" w:lineRule="auto"/>
        <w:jc w:val="both"/>
        <w:rPr>
          <w:rFonts w:ascii="Arial Narrow" w:hAnsi="Arial Narrow"/>
          <w:sz w:val="22"/>
          <w:szCs w:val="22"/>
        </w:rPr>
      </w:pPr>
      <w:r>
        <w:rPr>
          <w:rFonts w:ascii="Arial Narrow" w:hAnsi="Arial Narrow"/>
          <w:sz w:val="22"/>
          <w:szCs w:val="22"/>
        </w:rPr>
        <w:t>Zabawki niskie:  montowane są na czterech śrubach.</w:t>
      </w:r>
    </w:p>
    <w:p w14:paraId="52161FD0" w14:textId="77777777" w:rsidR="00C37D64" w:rsidRDefault="00C37D64" w:rsidP="00C37D64">
      <w:pPr>
        <w:pStyle w:val="Akapitzlist"/>
        <w:numPr>
          <w:ilvl w:val="0"/>
          <w:numId w:val="30"/>
        </w:numPr>
        <w:spacing w:after="200" w:line="276" w:lineRule="auto"/>
        <w:jc w:val="both"/>
        <w:rPr>
          <w:rFonts w:ascii="Arial Narrow" w:hAnsi="Arial Narrow"/>
          <w:sz w:val="22"/>
          <w:szCs w:val="22"/>
        </w:rPr>
      </w:pPr>
      <w:r>
        <w:rPr>
          <w:rFonts w:ascii="Arial Narrow" w:hAnsi="Arial Narrow"/>
          <w:sz w:val="22"/>
          <w:szCs w:val="22"/>
        </w:rPr>
        <w:t>Zabawki wysokie: montowane są na ośmiu śrubach.</w:t>
      </w:r>
    </w:p>
    <w:p w14:paraId="35CF56CA" w14:textId="77777777" w:rsidR="00C37D64" w:rsidRDefault="00C37D64" w:rsidP="00C37D64">
      <w:pPr>
        <w:pStyle w:val="Akapitzlist"/>
        <w:numPr>
          <w:ilvl w:val="0"/>
          <w:numId w:val="30"/>
        </w:numPr>
        <w:spacing w:after="200" w:line="276" w:lineRule="auto"/>
        <w:jc w:val="both"/>
        <w:rPr>
          <w:rFonts w:ascii="Arial Narrow" w:hAnsi="Arial Narrow"/>
          <w:sz w:val="22"/>
          <w:szCs w:val="22"/>
        </w:rPr>
      </w:pPr>
      <w:r>
        <w:rPr>
          <w:rFonts w:ascii="Arial Narrow" w:hAnsi="Arial Narrow"/>
          <w:sz w:val="22"/>
          <w:szCs w:val="22"/>
        </w:rPr>
        <w:t>Dysze tryskające wodą są skręcane specjalnymi śrubami bezpośrednio do odpowiednich gniazd śrubowych.</w:t>
      </w:r>
    </w:p>
    <w:p w14:paraId="6E415042" w14:textId="77777777" w:rsidR="00C37D64" w:rsidRDefault="00C37D64" w:rsidP="00C37D64">
      <w:pPr>
        <w:pStyle w:val="Akapitzlist"/>
        <w:numPr>
          <w:ilvl w:val="0"/>
          <w:numId w:val="30"/>
        </w:numPr>
        <w:spacing w:after="200" w:line="276" w:lineRule="auto"/>
        <w:jc w:val="both"/>
        <w:rPr>
          <w:rFonts w:ascii="Arial Narrow" w:hAnsi="Arial Narrow"/>
          <w:sz w:val="22"/>
          <w:szCs w:val="22"/>
        </w:rPr>
      </w:pPr>
      <w:r>
        <w:rPr>
          <w:rFonts w:ascii="Arial Narrow" w:hAnsi="Arial Narrow"/>
          <w:sz w:val="22"/>
          <w:szCs w:val="22"/>
        </w:rPr>
        <w:t xml:space="preserve">Po sezonie letnim należy wszystkie dysze i zabawki wodne spłukać wodą wodociągową oraz ostrożnie zdemontować poprzez odkręcenie ich od konsoli montażowych.  </w:t>
      </w:r>
    </w:p>
    <w:p w14:paraId="5AB0DBC0" w14:textId="77777777" w:rsidR="00C37D64" w:rsidRDefault="00C37D64" w:rsidP="00C37D64">
      <w:pPr>
        <w:pStyle w:val="Akapitzlist"/>
        <w:numPr>
          <w:ilvl w:val="0"/>
          <w:numId w:val="30"/>
        </w:numPr>
        <w:spacing w:after="200" w:line="276" w:lineRule="auto"/>
        <w:jc w:val="both"/>
        <w:rPr>
          <w:rFonts w:ascii="Arial Narrow" w:hAnsi="Arial Narrow"/>
          <w:sz w:val="22"/>
          <w:szCs w:val="22"/>
        </w:rPr>
      </w:pPr>
      <w:r>
        <w:rPr>
          <w:rFonts w:ascii="Arial Narrow" w:hAnsi="Arial Narrow"/>
          <w:sz w:val="22"/>
          <w:szCs w:val="22"/>
        </w:rPr>
        <w:t>Zabawki należy przechowywać w bezpiecznym, suchym miejscu w temperaturze nie niżej niż 10°C.</w:t>
      </w:r>
    </w:p>
    <w:p w14:paraId="4DEB449E" w14:textId="67EBC1D6" w:rsidR="00C37D64" w:rsidRDefault="00C37D64" w:rsidP="00C37D64">
      <w:pPr>
        <w:pStyle w:val="Akapitzlist"/>
        <w:numPr>
          <w:ilvl w:val="0"/>
          <w:numId w:val="30"/>
        </w:numPr>
        <w:spacing w:after="200" w:line="276" w:lineRule="auto"/>
        <w:jc w:val="both"/>
        <w:rPr>
          <w:rFonts w:ascii="Arial Narrow" w:hAnsi="Arial Narrow"/>
          <w:sz w:val="22"/>
          <w:szCs w:val="22"/>
        </w:rPr>
      </w:pPr>
      <w:r>
        <w:rPr>
          <w:rFonts w:ascii="Arial Narrow" w:hAnsi="Arial Narrow"/>
          <w:sz w:val="22"/>
          <w:szCs w:val="22"/>
        </w:rPr>
        <w:t>W celu zabezpieczenia konsoli oraz orurowania przed możliwością uszkodzenia ich przez zamarzającą w nich wodę deszczową lub śnieg w okresie zimowym, konsole po demontażu zabawek wodnych należy zaślepić.</w:t>
      </w:r>
    </w:p>
    <w:p w14:paraId="5A782128" w14:textId="77777777" w:rsidR="00367727" w:rsidRPr="00367727" w:rsidRDefault="00367727" w:rsidP="00367727">
      <w:pPr>
        <w:spacing w:after="200" w:line="276" w:lineRule="auto"/>
        <w:jc w:val="both"/>
        <w:rPr>
          <w:rFonts w:ascii="Arial Narrow" w:hAnsi="Arial Narrow"/>
          <w:sz w:val="22"/>
          <w:szCs w:val="22"/>
        </w:rPr>
      </w:pPr>
    </w:p>
    <w:p w14:paraId="345FA6F6" w14:textId="77777777" w:rsidR="00665CD9" w:rsidRPr="00C1641C" w:rsidRDefault="00665CD9" w:rsidP="00093C9F">
      <w:pPr>
        <w:pStyle w:val="StylStosujkerningprzy16pt"/>
        <w:numPr>
          <w:ilvl w:val="0"/>
          <w:numId w:val="5"/>
        </w:numPr>
        <w:rPr>
          <w:rFonts w:ascii="Arial Narrow" w:hAnsi="Arial Narrow"/>
          <w:color w:val="auto"/>
          <w:sz w:val="22"/>
          <w:szCs w:val="22"/>
        </w:rPr>
      </w:pPr>
      <w:r w:rsidRPr="00C1641C">
        <w:rPr>
          <w:rFonts w:ascii="Arial Narrow" w:hAnsi="Arial Narrow"/>
          <w:color w:val="auto"/>
          <w:sz w:val="22"/>
          <w:szCs w:val="22"/>
        </w:rPr>
        <w:lastRenderedPageBreak/>
        <w:t>Minimalne wymagania dotyczące równoważności w zakresie niecek basenowych ze stali nierdzewnej.</w:t>
      </w:r>
    </w:p>
    <w:p w14:paraId="5494F09A" w14:textId="77777777" w:rsidR="00BD5976" w:rsidRPr="00C1641C" w:rsidRDefault="00BD5976" w:rsidP="00BD5976">
      <w:pPr>
        <w:pStyle w:val="Tekstpodstawowy"/>
        <w:rPr>
          <w:rFonts w:cs="Arial"/>
          <w:szCs w:val="22"/>
        </w:rPr>
      </w:pPr>
    </w:p>
    <w:p w14:paraId="70DF177D" w14:textId="77777777" w:rsidR="00BD5976" w:rsidRPr="00C1641C" w:rsidRDefault="00BD5976" w:rsidP="00CD5503">
      <w:pPr>
        <w:ind w:left="708" w:firstLine="708"/>
        <w:rPr>
          <w:rFonts w:ascii="Arial Narrow" w:hAnsi="Arial Narrow" w:cs="Arial"/>
          <w:sz w:val="22"/>
          <w:szCs w:val="22"/>
        </w:rPr>
      </w:pPr>
      <w:r w:rsidRPr="00C1641C">
        <w:rPr>
          <w:rFonts w:ascii="Arial Narrow" w:hAnsi="Arial Narrow" w:cs="Arial"/>
          <w:sz w:val="22"/>
          <w:szCs w:val="22"/>
        </w:rPr>
        <w:t>Dokumentacja projektowa określa wymagania formalne oraz konkretne technologie a także konkretne urządzenia i materiały producenta niecek basenowych.</w:t>
      </w:r>
    </w:p>
    <w:p w14:paraId="3995048E" w14:textId="77777777" w:rsidR="00BD5976" w:rsidRPr="00C1641C" w:rsidRDefault="00BD5976" w:rsidP="00CD5503">
      <w:pPr>
        <w:ind w:left="708" w:firstLine="708"/>
        <w:rPr>
          <w:rFonts w:ascii="Arial Narrow" w:hAnsi="Arial Narrow" w:cs="Arial"/>
          <w:sz w:val="22"/>
          <w:szCs w:val="22"/>
        </w:rPr>
      </w:pPr>
      <w:r w:rsidRPr="00C1641C">
        <w:rPr>
          <w:rFonts w:ascii="Arial Narrow" w:hAnsi="Arial Narrow" w:cs="Arial"/>
          <w:sz w:val="22"/>
          <w:szCs w:val="22"/>
        </w:rPr>
        <w:t>Oznacza to, że mogą być zrealizowane jedynie technologie, urządzenia i materiały o nie niższym standardzie i nie gorszych parametrach technicznych niż określone w dokumentacji a w szczególności posiadające:</w:t>
      </w:r>
    </w:p>
    <w:p w14:paraId="24DC9607" w14:textId="77777777" w:rsidR="00BD5976" w:rsidRPr="00C1641C" w:rsidRDefault="00BD5976" w:rsidP="00093C9F">
      <w:pPr>
        <w:numPr>
          <w:ilvl w:val="0"/>
          <w:numId w:val="6"/>
        </w:numPr>
        <w:jc w:val="both"/>
        <w:rPr>
          <w:rFonts w:ascii="Arial Narrow" w:hAnsi="Arial Narrow" w:cs="Arial"/>
          <w:sz w:val="22"/>
          <w:szCs w:val="22"/>
        </w:rPr>
      </w:pPr>
      <w:r w:rsidRPr="00C1641C">
        <w:rPr>
          <w:rFonts w:ascii="Arial Narrow" w:hAnsi="Arial Narrow" w:cs="Arial"/>
          <w:sz w:val="22"/>
          <w:szCs w:val="22"/>
        </w:rPr>
        <w:t>Nie niższą jakość, estetykę i parametry eksploatacyjne,</w:t>
      </w:r>
    </w:p>
    <w:p w14:paraId="3D74473C" w14:textId="77777777" w:rsidR="00BD5976" w:rsidRPr="00C1641C" w:rsidRDefault="00BD5976" w:rsidP="00093C9F">
      <w:pPr>
        <w:numPr>
          <w:ilvl w:val="0"/>
          <w:numId w:val="6"/>
        </w:numPr>
        <w:jc w:val="both"/>
        <w:rPr>
          <w:rFonts w:ascii="Arial Narrow" w:hAnsi="Arial Narrow" w:cs="Arial"/>
          <w:sz w:val="22"/>
          <w:szCs w:val="22"/>
        </w:rPr>
      </w:pPr>
      <w:r w:rsidRPr="00C1641C">
        <w:rPr>
          <w:rFonts w:ascii="Arial Narrow" w:hAnsi="Arial Narrow" w:cs="Arial"/>
          <w:sz w:val="22"/>
          <w:szCs w:val="22"/>
        </w:rPr>
        <w:t>Wymiary gabarytowe nie powodujące zmian w dokumentacji, zwłaszcza budowlano-konstrukcyjnej obiektu,</w:t>
      </w:r>
    </w:p>
    <w:p w14:paraId="30DDA795" w14:textId="77777777" w:rsidR="00BD5976" w:rsidRPr="00C1641C" w:rsidRDefault="00BD5976" w:rsidP="00093C9F">
      <w:pPr>
        <w:numPr>
          <w:ilvl w:val="0"/>
          <w:numId w:val="6"/>
        </w:numPr>
        <w:jc w:val="both"/>
        <w:rPr>
          <w:rFonts w:ascii="Arial Narrow" w:hAnsi="Arial Narrow" w:cs="Arial"/>
          <w:sz w:val="22"/>
          <w:szCs w:val="22"/>
        </w:rPr>
      </w:pPr>
      <w:r w:rsidRPr="00C1641C">
        <w:rPr>
          <w:rFonts w:ascii="Arial Narrow" w:hAnsi="Arial Narrow" w:cs="Arial"/>
          <w:sz w:val="22"/>
          <w:szCs w:val="22"/>
        </w:rPr>
        <w:t>Nie gorsze szczegółowe rozwiązania techniczne podnoszące komfort eksploatacji,</w:t>
      </w:r>
    </w:p>
    <w:p w14:paraId="4272D05A" w14:textId="77777777" w:rsidR="00BD5976" w:rsidRPr="00C1641C" w:rsidRDefault="00BD5976" w:rsidP="00093C9F">
      <w:pPr>
        <w:numPr>
          <w:ilvl w:val="0"/>
          <w:numId w:val="6"/>
        </w:numPr>
        <w:jc w:val="both"/>
        <w:rPr>
          <w:rFonts w:ascii="Arial Narrow" w:hAnsi="Arial Narrow" w:cs="Arial"/>
          <w:sz w:val="22"/>
          <w:szCs w:val="22"/>
        </w:rPr>
      </w:pPr>
      <w:r w:rsidRPr="00C1641C">
        <w:rPr>
          <w:rFonts w:ascii="Arial Narrow" w:hAnsi="Arial Narrow" w:cs="Arial"/>
          <w:sz w:val="22"/>
          <w:szCs w:val="22"/>
        </w:rPr>
        <w:t>Nie gorsze szczegółowe rozwiązania techniczne gwarantujące wymaganą cyrkulację wody basenowej,</w:t>
      </w:r>
    </w:p>
    <w:p w14:paraId="49AFE2A3" w14:textId="77777777" w:rsidR="00BD5976" w:rsidRPr="00C1641C" w:rsidRDefault="00BD5976" w:rsidP="00093C9F">
      <w:pPr>
        <w:numPr>
          <w:ilvl w:val="0"/>
          <w:numId w:val="6"/>
        </w:numPr>
        <w:jc w:val="both"/>
        <w:rPr>
          <w:rFonts w:ascii="Arial Narrow" w:hAnsi="Arial Narrow" w:cs="Arial"/>
          <w:sz w:val="22"/>
          <w:szCs w:val="22"/>
        </w:rPr>
      </w:pPr>
      <w:r w:rsidRPr="00C1641C">
        <w:rPr>
          <w:rFonts w:ascii="Arial Narrow" w:hAnsi="Arial Narrow" w:cs="Arial"/>
          <w:sz w:val="22"/>
          <w:szCs w:val="22"/>
        </w:rPr>
        <w:t>Nie gorsze szczegółowe rozwiązania techniczne gwarantujące wysokie bezpieczeństwo użytkowania niecek basenowych,</w:t>
      </w:r>
    </w:p>
    <w:p w14:paraId="7B966E2A" w14:textId="77777777" w:rsidR="00BD5976" w:rsidRPr="00C1641C" w:rsidRDefault="00BD5976" w:rsidP="00093C9F">
      <w:pPr>
        <w:numPr>
          <w:ilvl w:val="0"/>
          <w:numId w:val="6"/>
        </w:numPr>
        <w:jc w:val="both"/>
        <w:rPr>
          <w:rFonts w:ascii="Arial Narrow" w:hAnsi="Arial Narrow" w:cs="Arial"/>
          <w:sz w:val="22"/>
          <w:szCs w:val="22"/>
        </w:rPr>
      </w:pPr>
      <w:r w:rsidRPr="00C1641C">
        <w:rPr>
          <w:rFonts w:ascii="Arial Narrow" w:hAnsi="Arial Narrow" w:cs="Arial"/>
          <w:sz w:val="22"/>
          <w:szCs w:val="22"/>
        </w:rPr>
        <w:t>Nie gorsze szczegółowe rozwiązania materiałowe zapewniające wysoką odporność na oddziaływanie środowiska basenowego,</w:t>
      </w:r>
    </w:p>
    <w:p w14:paraId="550D3120" w14:textId="77777777" w:rsidR="00BD5976" w:rsidRPr="00C1641C" w:rsidRDefault="00BD5976" w:rsidP="00093C9F">
      <w:pPr>
        <w:numPr>
          <w:ilvl w:val="0"/>
          <w:numId w:val="6"/>
        </w:numPr>
        <w:jc w:val="both"/>
        <w:rPr>
          <w:rFonts w:ascii="Arial Narrow" w:hAnsi="Arial Narrow" w:cs="Arial"/>
          <w:sz w:val="22"/>
          <w:szCs w:val="22"/>
        </w:rPr>
      </w:pPr>
      <w:r w:rsidRPr="00C1641C">
        <w:rPr>
          <w:rFonts w:ascii="Arial Narrow" w:hAnsi="Arial Narrow" w:cs="Arial"/>
          <w:sz w:val="22"/>
          <w:szCs w:val="22"/>
        </w:rPr>
        <w:t>Nie gorsze parametry obróbki wykończeniowej powierzchni,</w:t>
      </w:r>
    </w:p>
    <w:p w14:paraId="762279CE" w14:textId="0D91C3B4" w:rsidR="00BD5976" w:rsidRPr="00C1641C" w:rsidRDefault="00BD5976" w:rsidP="00093C9F">
      <w:pPr>
        <w:numPr>
          <w:ilvl w:val="0"/>
          <w:numId w:val="6"/>
        </w:numPr>
        <w:jc w:val="both"/>
        <w:rPr>
          <w:rFonts w:ascii="Arial Narrow" w:hAnsi="Arial Narrow" w:cs="Arial"/>
          <w:sz w:val="22"/>
          <w:szCs w:val="22"/>
        </w:rPr>
      </w:pPr>
      <w:r w:rsidRPr="00C1641C">
        <w:rPr>
          <w:rFonts w:ascii="Arial Narrow" w:hAnsi="Arial Narrow" w:cs="Arial"/>
          <w:sz w:val="22"/>
          <w:szCs w:val="22"/>
        </w:rPr>
        <w:t xml:space="preserve">Nie gorsze odwzorowanie kolorów wymaganych miejsc </w:t>
      </w:r>
      <w:r w:rsidR="005F0C83" w:rsidRPr="00C1641C">
        <w:rPr>
          <w:rFonts w:ascii="Arial Narrow" w:hAnsi="Arial Narrow" w:cs="Arial"/>
          <w:sz w:val="22"/>
          <w:szCs w:val="22"/>
        </w:rPr>
        <w:t>termicznie powlekanych winylem</w:t>
      </w:r>
      <w:r w:rsidRPr="00C1641C">
        <w:rPr>
          <w:rFonts w:ascii="Arial Narrow" w:hAnsi="Arial Narrow" w:cs="Arial"/>
          <w:sz w:val="22"/>
          <w:szCs w:val="22"/>
        </w:rPr>
        <w:t xml:space="preserve">, </w:t>
      </w:r>
    </w:p>
    <w:p w14:paraId="23A7C43B" w14:textId="77777777" w:rsidR="00BD5976" w:rsidRPr="00C1641C" w:rsidRDefault="00BD5976" w:rsidP="00093C9F">
      <w:pPr>
        <w:numPr>
          <w:ilvl w:val="0"/>
          <w:numId w:val="6"/>
        </w:numPr>
        <w:jc w:val="both"/>
        <w:rPr>
          <w:rFonts w:ascii="Arial Narrow" w:hAnsi="Arial Narrow" w:cs="Arial"/>
          <w:sz w:val="22"/>
          <w:szCs w:val="22"/>
        </w:rPr>
      </w:pPr>
      <w:r w:rsidRPr="00C1641C">
        <w:rPr>
          <w:rFonts w:ascii="Arial Narrow" w:hAnsi="Arial Narrow" w:cs="Arial"/>
          <w:sz w:val="22"/>
          <w:szCs w:val="22"/>
        </w:rPr>
        <w:t>Nie niższą żywotność w użytkowaniu,</w:t>
      </w:r>
    </w:p>
    <w:p w14:paraId="761FD097" w14:textId="77777777" w:rsidR="00BD5976" w:rsidRPr="00C1641C" w:rsidRDefault="00BD5976" w:rsidP="00093C9F">
      <w:pPr>
        <w:numPr>
          <w:ilvl w:val="0"/>
          <w:numId w:val="6"/>
        </w:numPr>
        <w:jc w:val="both"/>
        <w:rPr>
          <w:rFonts w:ascii="Arial Narrow" w:hAnsi="Arial Narrow" w:cs="Arial"/>
          <w:sz w:val="22"/>
          <w:szCs w:val="22"/>
        </w:rPr>
      </w:pPr>
      <w:r w:rsidRPr="00C1641C">
        <w:rPr>
          <w:rFonts w:ascii="Arial Narrow" w:hAnsi="Arial Narrow" w:cs="Arial"/>
          <w:sz w:val="22"/>
          <w:szCs w:val="22"/>
        </w:rPr>
        <w:t>Nie gorszą gwarancję i rękojmię,</w:t>
      </w:r>
    </w:p>
    <w:p w14:paraId="3D9223CC" w14:textId="77777777" w:rsidR="003C6BAA" w:rsidRPr="00C1641C" w:rsidRDefault="003C6BAA" w:rsidP="003C6BAA">
      <w:pPr>
        <w:numPr>
          <w:ilvl w:val="0"/>
          <w:numId w:val="6"/>
        </w:numPr>
        <w:jc w:val="both"/>
        <w:rPr>
          <w:rFonts w:ascii="Arial Narrow" w:hAnsi="Arial Narrow" w:cs="Arial"/>
          <w:sz w:val="22"/>
          <w:szCs w:val="22"/>
        </w:rPr>
      </w:pPr>
      <w:r w:rsidRPr="00C1641C">
        <w:rPr>
          <w:rFonts w:ascii="Arial Narrow" w:hAnsi="Arial Narrow" w:cs="Arial"/>
          <w:sz w:val="22"/>
          <w:szCs w:val="22"/>
        </w:rPr>
        <w:t>Spełnienie przez producent niecek i ich wyposażenia postawionych wymogów co do reżimu produkcji i doświadczenia,</w:t>
      </w:r>
    </w:p>
    <w:p w14:paraId="2A74152A" w14:textId="77777777" w:rsidR="00BD5976" w:rsidRPr="00C1641C" w:rsidRDefault="00BD5976" w:rsidP="00093C9F">
      <w:pPr>
        <w:numPr>
          <w:ilvl w:val="0"/>
          <w:numId w:val="6"/>
        </w:numPr>
        <w:jc w:val="both"/>
        <w:rPr>
          <w:rFonts w:ascii="Arial Narrow" w:hAnsi="Arial Narrow" w:cs="Arial"/>
          <w:sz w:val="22"/>
          <w:szCs w:val="22"/>
        </w:rPr>
      </w:pPr>
      <w:r w:rsidRPr="00C1641C">
        <w:rPr>
          <w:rFonts w:ascii="Arial Narrow" w:hAnsi="Arial Narrow" w:cs="Arial"/>
          <w:sz w:val="22"/>
          <w:szCs w:val="22"/>
        </w:rPr>
        <w:t>Nie gorszy serwis istniejący w Polsce, potwierdzony pozytywnymi referencjami otrzymanymi od zarządców przynajmniej trzech porównywalnych obiektów zrealizowanych na terenie Polski w ciągu ostatnich pięciu lat wystawionymi na producenta zastosowanych niecek basenowych,</w:t>
      </w:r>
    </w:p>
    <w:p w14:paraId="425CADBF" w14:textId="77777777" w:rsidR="00BD5976" w:rsidRPr="00C1641C" w:rsidRDefault="00BD5976" w:rsidP="00093C9F">
      <w:pPr>
        <w:numPr>
          <w:ilvl w:val="0"/>
          <w:numId w:val="6"/>
        </w:numPr>
        <w:jc w:val="both"/>
        <w:rPr>
          <w:rFonts w:ascii="Arial Narrow" w:hAnsi="Arial Narrow" w:cs="Arial"/>
          <w:sz w:val="22"/>
          <w:szCs w:val="22"/>
        </w:rPr>
      </w:pPr>
      <w:r w:rsidRPr="00C1641C">
        <w:rPr>
          <w:rFonts w:ascii="Arial Narrow" w:hAnsi="Arial Narrow" w:cs="Arial"/>
          <w:sz w:val="22"/>
          <w:szCs w:val="22"/>
        </w:rPr>
        <w:t>Gwarancję dostaw części zużywających się i zamiennych nie krótszą niż 10 lat.</w:t>
      </w:r>
    </w:p>
    <w:p w14:paraId="788248C8" w14:textId="77777777" w:rsidR="00BD5976" w:rsidRPr="00C1641C" w:rsidRDefault="00BD5976" w:rsidP="00093C9F">
      <w:pPr>
        <w:numPr>
          <w:ilvl w:val="0"/>
          <w:numId w:val="6"/>
        </w:numPr>
        <w:jc w:val="both"/>
        <w:rPr>
          <w:rFonts w:ascii="Arial Narrow" w:hAnsi="Arial Narrow" w:cs="Arial"/>
          <w:sz w:val="22"/>
          <w:szCs w:val="22"/>
        </w:rPr>
      </w:pPr>
      <w:r w:rsidRPr="00C1641C">
        <w:rPr>
          <w:rFonts w:ascii="Arial Narrow" w:hAnsi="Arial Narrow" w:cs="Arial"/>
          <w:sz w:val="22"/>
          <w:szCs w:val="22"/>
        </w:rPr>
        <w:t>Przynajmniej taki zestaw certyfikatów wystawionych na producenta niecek potwierdzających spełnienie istotnych wymagań norm związanych jak wyszczególniony w opisie technicznym produktu.</w:t>
      </w:r>
    </w:p>
    <w:p w14:paraId="392F1D0A" w14:textId="207E791D" w:rsidR="00BD5976" w:rsidRPr="00C1641C" w:rsidRDefault="00BD5976" w:rsidP="00CD5503">
      <w:pPr>
        <w:ind w:left="708" w:firstLine="708"/>
        <w:rPr>
          <w:rFonts w:ascii="Arial Narrow" w:hAnsi="Arial Narrow" w:cs="Arial"/>
          <w:sz w:val="22"/>
          <w:szCs w:val="22"/>
        </w:rPr>
      </w:pPr>
      <w:r w:rsidRPr="00C1641C">
        <w:rPr>
          <w:rFonts w:ascii="Arial Narrow" w:hAnsi="Arial Narrow" w:cs="Arial"/>
          <w:sz w:val="22"/>
          <w:szCs w:val="22"/>
        </w:rPr>
        <w:t>Zmiana technologii na równoważną wiąże się z udokumentowaniem przez Wykonawcę jej równoważności z zaprojektowaną oraz wymaga uzyskania akceptacji projektanta niecek basenowych. Do zatwierdzenia produktu równoważnego oprócz przedłożenia wymaganych dokumentów wymagana jest analiza porównawcza oraz wykonanie dokumentacji warsztatowej i przedstawienie jej do akceptacji zespołowi autorskiemu. Nie wyraża się zgody na wykonanie niecek przez firmę nie posiadającą doświadczenia w montażu i produkcji niecek ze stali nierdzewnej. Dopuszcza się tylko firmy posiadające wieloletnie doświadczenie w realizacji niecek ze stali nierdzewnej.</w:t>
      </w:r>
      <w:r w:rsidR="00F9786D" w:rsidRPr="00F9786D">
        <w:rPr>
          <w:rFonts w:ascii="Arial Narrow" w:hAnsi="Arial Narrow" w:cs="Arial"/>
          <w:sz w:val="22"/>
          <w:szCs w:val="22"/>
        </w:rPr>
        <w:t xml:space="preserve"> </w:t>
      </w:r>
      <w:r w:rsidR="00F9786D" w:rsidRPr="006C3462">
        <w:rPr>
          <w:rFonts w:ascii="Arial Narrow" w:hAnsi="Arial Narrow" w:cs="Arial"/>
          <w:sz w:val="22"/>
          <w:szCs w:val="22"/>
        </w:rPr>
        <w:t xml:space="preserve">Producent niecek basenowych powinien wykazać się doświadczeniem w realizacji min. trzech niecek basenowych </w:t>
      </w:r>
      <w:r w:rsidR="00F9786D">
        <w:rPr>
          <w:rFonts w:ascii="Arial Narrow" w:hAnsi="Arial Narrow" w:cs="Arial"/>
          <w:sz w:val="22"/>
          <w:szCs w:val="22"/>
        </w:rPr>
        <w:t>sportowych</w:t>
      </w:r>
      <w:r w:rsidR="00F9786D" w:rsidRPr="006C3462">
        <w:rPr>
          <w:rFonts w:ascii="Arial Narrow" w:hAnsi="Arial Narrow" w:cs="Arial"/>
          <w:sz w:val="22"/>
          <w:szCs w:val="22"/>
        </w:rPr>
        <w:t xml:space="preserve"> o powierzchni lustra wody nie mniejszej niż </w:t>
      </w:r>
      <w:r w:rsidR="00F9786D">
        <w:rPr>
          <w:rFonts w:ascii="Arial Narrow" w:hAnsi="Arial Narrow" w:cs="Arial"/>
          <w:sz w:val="22"/>
          <w:szCs w:val="22"/>
        </w:rPr>
        <w:t>525</w:t>
      </w:r>
      <w:r w:rsidR="00F9786D" w:rsidRPr="006C3462">
        <w:rPr>
          <w:rFonts w:ascii="Arial Narrow" w:hAnsi="Arial Narrow" w:cs="Arial"/>
          <w:sz w:val="22"/>
          <w:szCs w:val="22"/>
        </w:rPr>
        <w:t>m² każda</w:t>
      </w:r>
      <w:r w:rsidR="00F9786D">
        <w:rPr>
          <w:rFonts w:ascii="Arial Narrow" w:hAnsi="Arial Narrow" w:cs="Arial"/>
          <w:sz w:val="22"/>
          <w:szCs w:val="22"/>
        </w:rPr>
        <w:t>,</w:t>
      </w:r>
      <w:r w:rsidR="00F9786D" w:rsidRPr="006C3462">
        <w:rPr>
          <w:rFonts w:ascii="Arial Narrow" w:hAnsi="Arial Narrow" w:cs="Arial"/>
          <w:sz w:val="22"/>
          <w:szCs w:val="22"/>
        </w:rPr>
        <w:t xml:space="preserve"> </w:t>
      </w:r>
      <w:r w:rsidR="00F9786D">
        <w:rPr>
          <w:rFonts w:ascii="Arial Narrow" w:hAnsi="Arial Narrow" w:cs="Arial"/>
          <w:sz w:val="22"/>
          <w:szCs w:val="22"/>
        </w:rPr>
        <w:t xml:space="preserve">wykonanych </w:t>
      </w:r>
      <w:r w:rsidR="00F9786D" w:rsidRPr="006C3462">
        <w:rPr>
          <w:rFonts w:ascii="Arial Narrow" w:hAnsi="Arial Narrow" w:cs="Arial"/>
          <w:sz w:val="22"/>
          <w:szCs w:val="22"/>
        </w:rPr>
        <w:t>w technologii ze stali nierdzewnej spawanej, bez okładzin.</w:t>
      </w:r>
      <w:r w:rsidR="00F9786D">
        <w:rPr>
          <w:rFonts w:ascii="Arial Narrow" w:hAnsi="Arial Narrow" w:cs="Arial"/>
          <w:sz w:val="22"/>
          <w:szCs w:val="22"/>
        </w:rPr>
        <w:t xml:space="preserve"> </w:t>
      </w:r>
      <w:r w:rsidR="0079696D" w:rsidRPr="006C3462">
        <w:rPr>
          <w:rFonts w:ascii="Arial Narrow" w:hAnsi="Arial Narrow" w:cs="Arial"/>
          <w:sz w:val="22"/>
          <w:szCs w:val="22"/>
        </w:rPr>
        <w:t xml:space="preserve">Producent niecek basenowych powinien wykazać się doświadczeniem w realizacji min. trzech niecek basenowych </w:t>
      </w:r>
      <w:r w:rsidR="0079696D">
        <w:rPr>
          <w:rFonts w:ascii="Arial Narrow" w:hAnsi="Arial Narrow" w:cs="Arial"/>
          <w:sz w:val="22"/>
          <w:szCs w:val="22"/>
        </w:rPr>
        <w:t>sportowych,</w:t>
      </w:r>
      <w:r w:rsidR="0079696D" w:rsidRPr="00385E60">
        <w:rPr>
          <w:rFonts w:ascii="Arial Narrow" w:hAnsi="Arial Narrow" w:cs="Arial"/>
          <w:sz w:val="22"/>
          <w:szCs w:val="22"/>
        </w:rPr>
        <w:t xml:space="preserve"> </w:t>
      </w:r>
      <w:r w:rsidR="0079696D">
        <w:rPr>
          <w:rFonts w:ascii="Arial Narrow" w:hAnsi="Arial Narrow" w:cs="Arial"/>
          <w:sz w:val="22"/>
          <w:szCs w:val="22"/>
        </w:rPr>
        <w:t>wykonanych</w:t>
      </w:r>
      <w:r w:rsidR="0079696D" w:rsidRPr="006C3462">
        <w:rPr>
          <w:rFonts w:ascii="Arial Narrow" w:hAnsi="Arial Narrow" w:cs="Arial"/>
          <w:sz w:val="22"/>
          <w:szCs w:val="22"/>
        </w:rPr>
        <w:t xml:space="preserve"> w technologii ze stali nierdzewnej spawanej, bez okładzin</w:t>
      </w:r>
      <w:r w:rsidR="0079696D">
        <w:rPr>
          <w:rFonts w:ascii="Arial Narrow" w:hAnsi="Arial Narrow" w:cs="Arial"/>
          <w:sz w:val="22"/>
          <w:szCs w:val="22"/>
        </w:rPr>
        <w:t xml:space="preserve"> i</w:t>
      </w:r>
      <w:r w:rsidR="0079696D" w:rsidRPr="006C3462">
        <w:rPr>
          <w:rFonts w:ascii="Arial Narrow" w:hAnsi="Arial Narrow" w:cs="Arial"/>
          <w:sz w:val="22"/>
          <w:szCs w:val="22"/>
        </w:rPr>
        <w:t xml:space="preserve"> </w:t>
      </w:r>
      <w:r w:rsidR="0079696D">
        <w:rPr>
          <w:rFonts w:ascii="Arial Narrow" w:hAnsi="Arial Narrow" w:cs="Arial"/>
          <w:sz w:val="22"/>
          <w:szCs w:val="22"/>
        </w:rPr>
        <w:t>o konstrukcji przygotowanej do montażu ruchomego dna</w:t>
      </w:r>
      <w:r w:rsidR="0079696D" w:rsidRPr="006C3462">
        <w:rPr>
          <w:rFonts w:ascii="Arial Narrow" w:hAnsi="Arial Narrow" w:cs="Arial"/>
          <w:sz w:val="22"/>
          <w:szCs w:val="22"/>
        </w:rPr>
        <w:t>.</w:t>
      </w:r>
      <w:r w:rsidR="0079696D">
        <w:rPr>
          <w:rFonts w:ascii="Arial Narrow" w:hAnsi="Arial Narrow" w:cs="Arial"/>
          <w:sz w:val="22"/>
          <w:szCs w:val="22"/>
        </w:rPr>
        <w:t xml:space="preserve"> </w:t>
      </w:r>
      <w:r w:rsidRPr="00C1641C">
        <w:rPr>
          <w:rFonts w:ascii="Arial Narrow" w:hAnsi="Arial Narrow" w:cs="Arial"/>
          <w:sz w:val="22"/>
          <w:szCs w:val="22"/>
        </w:rPr>
        <w:t>Nie można mieszać różnych technologii. Należy stosować technologie systemowe tylko jednego producenta. Wykonawca składający ofertę na wykonawstwo inwestycji powinien szczegółowo zapoznać się z dokumentacją i wszelkie ewentualne niejasności wyjaśnić przed złożeniem oferty, aby w niej ująć wszystkie niezbędne koszty realizacyjne warunkujące prawidłowe wykonanie niecek basenowych zgodnie ze wszystkimi wymaganiami projektu.</w:t>
      </w:r>
    </w:p>
    <w:p w14:paraId="5F79D030" w14:textId="77777777" w:rsidR="00BD5976" w:rsidRPr="00C1641C" w:rsidRDefault="00BD5976" w:rsidP="00CD5503">
      <w:pPr>
        <w:ind w:left="708" w:firstLine="708"/>
        <w:rPr>
          <w:rFonts w:ascii="Arial Narrow" w:hAnsi="Arial Narrow" w:cs="Arial"/>
          <w:sz w:val="22"/>
          <w:szCs w:val="22"/>
        </w:rPr>
      </w:pPr>
      <w:r w:rsidRPr="00C1641C">
        <w:rPr>
          <w:rFonts w:ascii="Arial Narrow" w:hAnsi="Arial Narrow" w:cs="Arial"/>
          <w:sz w:val="22"/>
          <w:szCs w:val="22"/>
        </w:rPr>
        <w:t>Dokumentacja projektowa zawiera część opisową, specyfikacje techniczne, część rysunkową oraz przedmiary kosztorysowe.</w:t>
      </w:r>
    </w:p>
    <w:p w14:paraId="5F34AD2F" w14:textId="77777777" w:rsidR="00BD5976" w:rsidRPr="00C1641C" w:rsidRDefault="00BD5976" w:rsidP="00CD5503">
      <w:pPr>
        <w:ind w:left="708" w:firstLine="708"/>
        <w:rPr>
          <w:rFonts w:ascii="Arial Narrow" w:hAnsi="Arial Narrow" w:cs="Arial"/>
          <w:sz w:val="22"/>
          <w:szCs w:val="22"/>
        </w:rPr>
      </w:pPr>
      <w:r w:rsidRPr="00C1641C">
        <w:rPr>
          <w:rFonts w:ascii="Arial Narrow" w:hAnsi="Arial Narrow" w:cs="Arial"/>
          <w:sz w:val="22"/>
          <w:szCs w:val="22"/>
        </w:rPr>
        <w:t>W każdym przypadku zaistnienia rozbieżności pomiędzy projektem wykonawczym i przedmiarami kosztorysowymi nadrzędne jest to co stanowi projekt wykonawczy. Dostawca niecek w ofercie na wykonawstwo inwestycji ma ująć wszystkie koszty:</w:t>
      </w:r>
    </w:p>
    <w:p w14:paraId="02E4C58F" w14:textId="77777777" w:rsidR="00BD5976" w:rsidRPr="00C1641C" w:rsidRDefault="00BD5976" w:rsidP="00093C9F">
      <w:pPr>
        <w:numPr>
          <w:ilvl w:val="0"/>
          <w:numId w:val="6"/>
        </w:numPr>
        <w:jc w:val="both"/>
        <w:rPr>
          <w:rFonts w:ascii="Arial Narrow" w:hAnsi="Arial Narrow" w:cs="Arial"/>
          <w:sz w:val="22"/>
          <w:szCs w:val="22"/>
        </w:rPr>
      </w:pPr>
      <w:r w:rsidRPr="00C1641C">
        <w:rPr>
          <w:rFonts w:ascii="Arial Narrow" w:hAnsi="Arial Narrow" w:cs="Arial"/>
          <w:sz w:val="22"/>
          <w:szCs w:val="22"/>
        </w:rPr>
        <w:t xml:space="preserve">dostawy i montażu niecek basenowych z wyspecyfikowanym wyposażeniem wraz ze wszystkimi robotami montażowymi (ślusarskimi i spawalniczymi) oraz wszystkimi kosztami, które są bezpośrednio lub pośrednio z nimi związanymi, </w:t>
      </w:r>
    </w:p>
    <w:p w14:paraId="1D7BBE7E" w14:textId="77777777" w:rsidR="00BD5976" w:rsidRPr="00C1641C" w:rsidRDefault="00BD5976" w:rsidP="00093C9F">
      <w:pPr>
        <w:numPr>
          <w:ilvl w:val="0"/>
          <w:numId w:val="6"/>
        </w:numPr>
        <w:jc w:val="both"/>
        <w:rPr>
          <w:rFonts w:ascii="Arial Narrow" w:hAnsi="Arial Narrow" w:cs="Arial"/>
          <w:sz w:val="22"/>
          <w:szCs w:val="22"/>
        </w:rPr>
      </w:pPr>
      <w:r w:rsidRPr="00C1641C">
        <w:rPr>
          <w:rFonts w:ascii="Arial Narrow" w:hAnsi="Arial Narrow" w:cs="Arial"/>
          <w:sz w:val="22"/>
          <w:szCs w:val="22"/>
        </w:rPr>
        <w:lastRenderedPageBreak/>
        <w:t>odbiorów technicznych przejściowych i końcowych wraz z wszystkimi czynnościami i kosztami z tymi odbiorami związanymi,</w:t>
      </w:r>
    </w:p>
    <w:p w14:paraId="2F479C74" w14:textId="77777777" w:rsidR="00BD5976" w:rsidRPr="00C1641C" w:rsidRDefault="00BD5976" w:rsidP="00093C9F">
      <w:pPr>
        <w:numPr>
          <w:ilvl w:val="0"/>
          <w:numId w:val="6"/>
        </w:numPr>
        <w:jc w:val="both"/>
        <w:rPr>
          <w:rFonts w:ascii="Arial Narrow" w:hAnsi="Arial Narrow" w:cs="Arial"/>
          <w:sz w:val="22"/>
          <w:szCs w:val="22"/>
        </w:rPr>
      </w:pPr>
      <w:r w:rsidRPr="00C1641C">
        <w:rPr>
          <w:rFonts w:ascii="Arial Narrow" w:hAnsi="Arial Narrow" w:cs="Arial"/>
          <w:sz w:val="22"/>
          <w:szCs w:val="22"/>
        </w:rPr>
        <w:t>przekazania do użytkowania wraz z niezbędnymi szkoleniami oraz instruktażami i wszystkimi kosztami związanymi.</w:t>
      </w:r>
    </w:p>
    <w:p w14:paraId="6949CCDA" w14:textId="77777777" w:rsidR="00BD5976" w:rsidRPr="00C1641C" w:rsidRDefault="00BD5976" w:rsidP="00CD5503">
      <w:pPr>
        <w:ind w:left="708" w:firstLine="708"/>
        <w:rPr>
          <w:rFonts w:ascii="Arial Narrow" w:hAnsi="Arial Narrow" w:cs="Arial"/>
          <w:sz w:val="22"/>
          <w:szCs w:val="22"/>
        </w:rPr>
      </w:pPr>
      <w:r w:rsidRPr="00C1641C">
        <w:rPr>
          <w:rFonts w:ascii="Arial Narrow" w:hAnsi="Arial Narrow" w:cs="Arial"/>
          <w:sz w:val="22"/>
          <w:szCs w:val="22"/>
        </w:rPr>
        <w:t>Ponadto oferent w ofercie o wykonawstwo ma obowiązek ująć także koszty, które wynikają ze wszystkich przywołanych w dokumentacji wymagań technicznych wykonania i odbioru robót budowlano – montażowych jak też koszty, które wynikają z obowiązujących przepisów prawa budowlanego, państwowych i lokalnych przepisów administracyjnych a także wynikające z dobrej praktyki wykonawcy.</w:t>
      </w:r>
    </w:p>
    <w:p w14:paraId="4F44C8AC" w14:textId="77777777" w:rsidR="00BD5976" w:rsidRPr="00C1641C" w:rsidRDefault="00BD5976" w:rsidP="00CD5503">
      <w:pPr>
        <w:ind w:left="708" w:firstLine="708"/>
        <w:rPr>
          <w:rFonts w:ascii="Arial Narrow" w:hAnsi="Arial Narrow" w:cs="Arial"/>
          <w:sz w:val="22"/>
          <w:szCs w:val="22"/>
        </w:rPr>
      </w:pPr>
      <w:r w:rsidRPr="00C1641C">
        <w:rPr>
          <w:rFonts w:ascii="Arial Narrow" w:hAnsi="Arial Narrow" w:cs="Arial"/>
          <w:sz w:val="22"/>
          <w:szCs w:val="22"/>
        </w:rPr>
        <w:t>Szczegółowy zakres wymagań dotyczących wykonawców inwestycji określi dodatkowo „Specyfikacja istotnych warunków zamówienia”, która będzie obowiązywała w przetargu ogłoszonym przez Inwestora.</w:t>
      </w:r>
    </w:p>
    <w:p w14:paraId="1CD34388" w14:textId="77777777" w:rsidR="00CD5503" w:rsidRPr="00C1641C" w:rsidRDefault="00CD5503" w:rsidP="00BD5976">
      <w:pPr>
        <w:pStyle w:val="Tekstpodstawowy"/>
        <w:rPr>
          <w:rFonts w:cs="Arial"/>
          <w:szCs w:val="22"/>
        </w:rPr>
      </w:pPr>
    </w:p>
    <w:p w14:paraId="6FD27219" w14:textId="77777777" w:rsidR="00C866B1" w:rsidRPr="00C1641C" w:rsidRDefault="00C866B1" w:rsidP="00C866B1">
      <w:pPr>
        <w:pStyle w:val="StylStosujkerningprzy16pt"/>
        <w:numPr>
          <w:ilvl w:val="0"/>
          <w:numId w:val="5"/>
        </w:numPr>
        <w:rPr>
          <w:rFonts w:ascii="Arial Narrow" w:hAnsi="Arial Narrow"/>
          <w:color w:val="auto"/>
          <w:sz w:val="22"/>
          <w:szCs w:val="22"/>
        </w:rPr>
      </w:pPr>
      <w:r w:rsidRPr="00C1641C">
        <w:rPr>
          <w:rFonts w:ascii="Arial Narrow" w:hAnsi="Arial Narrow"/>
          <w:color w:val="auto"/>
          <w:sz w:val="22"/>
          <w:szCs w:val="22"/>
        </w:rPr>
        <w:t>Wymagania techniczne dotyczące ograniczenia agresywnego oddziaływania otoczenia na zewnętrzne elementy niecki.</w:t>
      </w:r>
    </w:p>
    <w:p w14:paraId="77702409" w14:textId="77777777" w:rsidR="00C866B1" w:rsidRPr="00C1641C" w:rsidRDefault="00C866B1" w:rsidP="00C866B1">
      <w:pPr>
        <w:pStyle w:val="StylStosujkerningprzy16pt"/>
        <w:rPr>
          <w:rFonts w:ascii="Arial Narrow" w:hAnsi="Arial Narrow"/>
          <w:color w:val="auto"/>
          <w:sz w:val="22"/>
          <w:szCs w:val="22"/>
        </w:rPr>
      </w:pPr>
    </w:p>
    <w:p w14:paraId="24237052" w14:textId="77777777" w:rsidR="00C866B1" w:rsidRPr="00C1641C" w:rsidRDefault="00C866B1" w:rsidP="00C866B1">
      <w:pPr>
        <w:ind w:left="708" w:firstLine="708"/>
        <w:rPr>
          <w:rFonts w:ascii="Arial Narrow" w:hAnsi="Arial Narrow" w:cs="Arial"/>
          <w:sz w:val="22"/>
          <w:szCs w:val="22"/>
        </w:rPr>
      </w:pPr>
      <w:r w:rsidRPr="00C1641C">
        <w:rPr>
          <w:rFonts w:ascii="Arial Narrow" w:hAnsi="Arial Narrow" w:cs="Arial"/>
          <w:sz w:val="22"/>
          <w:szCs w:val="22"/>
        </w:rPr>
        <w:t xml:space="preserve">Wszystkie materiały stykające się z zewnętrznymi elementami niecki muszą być zatwierdzone przez dostawcę niecek basenowych każdorazowo przed ich zastosowaniem. W przypadku kruszywa przeznaczonego do wykonania ostatniej warstwy podbudowy pod blachy denne jaki i do ewentualnego obsypywania niecek, należy przekazać do badań jego próbkę dostawcy niecek z odpowiednim wyprzedzeniem. </w:t>
      </w:r>
    </w:p>
    <w:p w14:paraId="7E98C7C9" w14:textId="77777777" w:rsidR="00C866B1" w:rsidRPr="00C1641C" w:rsidRDefault="00C866B1" w:rsidP="00C866B1">
      <w:pPr>
        <w:ind w:left="708" w:firstLine="708"/>
        <w:rPr>
          <w:rFonts w:ascii="Arial Narrow" w:hAnsi="Arial Narrow" w:cs="Arial"/>
          <w:sz w:val="22"/>
          <w:szCs w:val="22"/>
        </w:rPr>
      </w:pPr>
      <w:r w:rsidRPr="00C1641C">
        <w:rPr>
          <w:rFonts w:ascii="Arial Narrow" w:hAnsi="Arial Narrow" w:cs="Arial"/>
          <w:sz w:val="22"/>
          <w:szCs w:val="22"/>
        </w:rPr>
        <w:t>W przypadku niecek montowanych w układzie z podbaseniem, w celu ograniczenia oddziaływania agresywnych oparów wody basenowej należy bezwzględnie zastosować w pomieszczeniach technicznych wokół niecek następujące rozwiązania:</w:t>
      </w:r>
    </w:p>
    <w:p w14:paraId="46356D98" w14:textId="77777777" w:rsidR="00C866B1" w:rsidRPr="00C1641C" w:rsidRDefault="00C866B1" w:rsidP="00C866B1">
      <w:pPr>
        <w:numPr>
          <w:ilvl w:val="0"/>
          <w:numId w:val="8"/>
        </w:numPr>
        <w:tabs>
          <w:tab w:val="clear" w:pos="720"/>
          <w:tab w:val="left" w:pos="644"/>
          <w:tab w:val="num" w:pos="2134"/>
        </w:tabs>
        <w:suppressAutoHyphens/>
        <w:autoSpaceDE w:val="0"/>
        <w:ind w:left="644"/>
        <w:jc w:val="both"/>
        <w:rPr>
          <w:rFonts w:ascii="Arial Narrow" w:hAnsi="Arial Narrow" w:cs="Arial"/>
          <w:sz w:val="22"/>
          <w:szCs w:val="22"/>
        </w:rPr>
      </w:pPr>
      <w:r w:rsidRPr="00C1641C">
        <w:rPr>
          <w:rFonts w:ascii="Arial Narrow" w:hAnsi="Arial Narrow" w:cs="Arial"/>
          <w:sz w:val="22"/>
          <w:szCs w:val="22"/>
        </w:rPr>
        <w:t>zbiorniki wyrównawcze, szczelnie zamknięte, z instalacją odpowietrzania wyprowadzoną na zewnątrz budynku,</w:t>
      </w:r>
    </w:p>
    <w:p w14:paraId="0ABA3890" w14:textId="77777777" w:rsidR="00C866B1" w:rsidRPr="00C1641C" w:rsidRDefault="00C866B1" w:rsidP="00C866B1">
      <w:pPr>
        <w:numPr>
          <w:ilvl w:val="0"/>
          <w:numId w:val="8"/>
        </w:numPr>
        <w:tabs>
          <w:tab w:val="clear" w:pos="720"/>
          <w:tab w:val="left" w:pos="644"/>
          <w:tab w:val="num" w:pos="2134"/>
        </w:tabs>
        <w:suppressAutoHyphens/>
        <w:autoSpaceDE w:val="0"/>
        <w:ind w:left="644"/>
        <w:jc w:val="both"/>
        <w:rPr>
          <w:rFonts w:ascii="Arial Narrow" w:hAnsi="Arial Narrow" w:cs="Arial"/>
          <w:sz w:val="22"/>
          <w:szCs w:val="22"/>
        </w:rPr>
      </w:pPr>
      <w:r w:rsidRPr="00C1641C">
        <w:rPr>
          <w:rFonts w:ascii="Arial Narrow" w:hAnsi="Arial Narrow" w:cs="Arial"/>
          <w:sz w:val="22"/>
          <w:szCs w:val="22"/>
        </w:rPr>
        <w:t>wszelkie odwodnienia i kanały ściekowe odprowadzające zużytą wodę basenową do kanalizacji możliwie szczelnie zamknięte a kratki ściekowe o możliwie małej powierzchni, w rozwiązaniu ograniczającym parowanie, maksymalnie oddalone  od elementów basenu ze stali szlachetnej,</w:t>
      </w:r>
    </w:p>
    <w:p w14:paraId="2518A5B6" w14:textId="77777777" w:rsidR="00C866B1" w:rsidRPr="00C1641C" w:rsidRDefault="00C866B1" w:rsidP="00C866B1">
      <w:pPr>
        <w:numPr>
          <w:ilvl w:val="0"/>
          <w:numId w:val="8"/>
        </w:numPr>
        <w:tabs>
          <w:tab w:val="clear" w:pos="720"/>
          <w:tab w:val="left" w:pos="644"/>
          <w:tab w:val="num" w:pos="2134"/>
        </w:tabs>
        <w:suppressAutoHyphens/>
        <w:autoSpaceDE w:val="0"/>
        <w:ind w:left="644"/>
        <w:jc w:val="both"/>
        <w:rPr>
          <w:rFonts w:ascii="Arial Narrow" w:hAnsi="Arial Narrow" w:cs="Arial"/>
          <w:sz w:val="22"/>
          <w:szCs w:val="22"/>
        </w:rPr>
      </w:pPr>
      <w:r w:rsidRPr="00C1641C">
        <w:rPr>
          <w:rFonts w:ascii="Arial Narrow" w:hAnsi="Arial Narrow" w:cs="Arial"/>
          <w:sz w:val="22"/>
          <w:szCs w:val="22"/>
        </w:rPr>
        <w:t>unikać lokalizacji kanałów wentylacyjnych odprowadzających zużyte powietrze z hali basenowej w bezpośrednim sąsiedztwie niecek w podbaseniu,</w:t>
      </w:r>
    </w:p>
    <w:p w14:paraId="3D99EFD7" w14:textId="77777777" w:rsidR="00C866B1" w:rsidRPr="00C1641C" w:rsidRDefault="00C866B1" w:rsidP="00C866B1">
      <w:pPr>
        <w:numPr>
          <w:ilvl w:val="0"/>
          <w:numId w:val="8"/>
        </w:numPr>
        <w:tabs>
          <w:tab w:val="clear" w:pos="720"/>
          <w:tab w:val="left" w:pos="644"/>
          <w:tab w:val="num" w:pos="2134"/>
        </w:tabs>
        <w:suppressAutoHyphens/>
        <w:autoSpaceDE w:val="0"/>
        <w:ind w:left="644"/>
        <w:jc w:val="both"/>
        <w:rPr>
          <w:rFonts w:ascii="Arial Narrow" w:hAnsi="Arial Narrow" w:cs="Arial"/>
          <w:sz w:val="22"/>
          <w:szCs w:val="22"/>
        </w:rPr>
      </w:pPr>
      <w:r w:rsidRPr="00C1641C">
        <w:rPr>
          <w:rFonts w:ascii="Arial Narrow" w:hAnsi="Arial Narrow" w:cs="Arial"/>
          <w:sz w:val="22"/>
          <w:szCs w:val="22"/>
        </w:rPr>
        <w:t>wymagana jest wentylacja mechaniczna pomieszczenia technicznego wokół niecek, wymuszona, nawiewno - wywiewna, stale działająca o wydajności 2 w/h (zalecany odzysk ciepła).</w:t>
      </w:r>
    </w:p>
    <w:p w14:paraId="5592D1D6" w14:textId="77777777" w:rsidR="00C866B1" w:rsidRPr="00C1641C" w:rsidRDefault="00C866B1" w:rsidP="00C866B1">
      <w:pPr>
        <w:numPr>
          <w:ilvl w:val="0"/>
          <w:numId w:val="8"/>
        </w:numPr>
        <w:tabs>
          <w:tab w:val="clear" w:pos="720"/>
          <w:tab w:val="left" w:pos="644"/>
          <w:tab w:val="num" w:pos="2134"/>
        </w:tabs>
        <w:suppressAutoHyphens/>
        <w:autoSpaceDE w:val="0"/>
        <w:ind w:left="644"/>
        <w:jc w:val="both"/>
        <w:rPr>
          <w:rFonts w:ascii="Arial Narrow" w:hAnsi="Arial Narrow" w:cs="Arial"/>
          <w:sz w:val="22"/>
          <w:szCs w:val="22"/>
        </w:rPr>
      </w:pPr>
      <w:r w:rsidRPr="00C1641C">
        <w:rPr>
          <w:rFonts w:ascii="Arial Narrow" w:hAnsi="Arial Narrow" w:cs="Arial"/>
          <w:sz w:val="22"/>
          <w:szCs w:val="22"/>
        </w:rPr>
        <w:t xml:space="preserve">Wszelkie przejścia z pomieszczenia technicznego wokół niecek do innych pomieszczeń technicznych muszą być zamykane w sposób szczelny (zalecane stosowanie drzwi z mechanizmem samozamykającym). </w:t>
      </w:r>
    </w:p>
    <w:p w14:paraId="7C88EA90" w14:textId="77777777" w:rsidR="000364DB" w:rsidRPr="000364DB" w:rsidRDefault="000364DB" w:rsidP="000364DB">
      <w:pPr>
        <w:ind w:left="708" w:firstLine="708"/>
        <w:rPr>
          <w:rFonts w:ascii="Arial Narrow" w:hAnsi="Arial Narrow" w:cs="Arial"/>
          <w:sz w:val="22"/>
          <w:szCs w:val="22"/>
        </w:rPr>
      </w:pPr>
    </w:p>
    <w:sectPr w:rsidR="000364DB" w:rsidRPr="000364DB" w:rsidSect="005218F0">
      <w:headerReference w:type="default" r:id="rId80"/>
      <w:footerReference w:type="default" r:id="rId81"/>
      <w:headerReference w:type="first" r:id="rId82"/>
      <w:pgSz w:w="11906" w:h="16838"/>
      <w:pgMar w:top="1134" w:right="1417" w:bottom="851"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5295E2" w14:textId="77777777" w:rsidR="002C2808" w:rsidRDefault="002C2808" w:rsidP="00752A0F">
      <w:r>
        <w:separator/>
      </w:r>
    </w:p>
  </w:endnote>
  <w:endnote w:type="continuationSeparator" w:id="0">
    <w:p w14:paraId="64D1C8C6" w14:textId="77777777" w:rsidR="002C2808" w:rsidRDefault="002C2808" w:rsidP="00752A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BF71FD" w14:textId="77777777" w:rsidR="00CE70B5" w:rsidRPr="00752A0F" w:rsidRDefault="00CE70B5" w:rsidP="00752A0F">
    <w:pPr>
      <w:pStyle w:val="Stopka"/>
      <w:jc w:val="right"/>
      <w:rPr>
        <w:rFonts w:ascii="Arial Narrow" w:hAnsi="Arial Narrow"/>
        <w:sz w:val="22"/>
        <w:szCs w:val="22"/>
      </w:rPr>
    </w:pPr>
    <w:r w:rsidRPr="00752A0F">
      <w:rPr>
        <w:rFonts w:ascii="Arial Narrow" w:hAnsi="Arial Narrow"/>
        <w:sz w:val="22"/>
        <w:szCs w:val="22"/>
      </w:rPr>
      <w:fldChar w:fldCharType="begin"/>
    </w:r>
    <w:r w:rsidRPr="00752A0F">
      <w:rPr>
        <w:rFonts w:ascii="Arial Narrow" w:hAnsi="Arial Narrow"/>
        <w:sz w:val="22"/>
        <w:szCs w:val="22"/>
      </w:rPr>
      <w:instrText xml:space="preserve"> PAGE   \* MERGEFORMAT </w:instrText>
    </w:r>
    <w:r w:rsidRPr="00752A0F">
      <w:rPr>
        <w:rFonts w:ascii="Arial Narrow" w:hAnsi="Arial Narrow"/>
        <w:sz w:val="22"/>
        <w:szCs w:val="22"/>
      </w:rPr>
      <w:fldChar w:fldCharType="separate"/>
    </w:r>
    <w:r w:rsidR="009719CE">
      <w:rPr>
        <w:rFonts w:ascii="Arial Narrow" w:hAnsi="Arial Narrow"/>
        <w:noProof/>
        <w:sz w:val="22"/>
        <w:szCs w:val="22"/>
      </w:rPr>
      <w:t>52</w:t>
    </w:r>
    <w:r w:rsidRPr="00752A0F">
      <w:rPr>
        <w:rFonts w:ascii="Arial Narrow" w:hAnsi="Arial Narrow"/>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B02BCB" w14:textId="77777777" w:rsidR="002C2808" w:rsidRDefault="002C2808" w:rsidP="00752A0F">
      <w:r>
        <w:separator/>
      </w:r>
    </w:p>
  </w:footnote>
  <w:footnote w:type="continuationSeparator" w:id="0">
    <w:p w14:paraId="52212988" w14:textId="77777777" w:rsidR="002C2808" w:rsidRDefault="002C2808" w:rsidP="00752A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206" w:type="dxa"/>
      <w:tblInd w:w="-34" w:type="dxa"/>
      <w:tblBorders>
        <w:bottom w:val="single" w:sz="4" w:space="0" w:color="auto"/>
      </w:tblBorders>
      <w:tblLook w:val="04A0" w:firstRow="1" w:lastRow="0" w:firstColumn="1" w:lastColumn="0" w:noHBand="0" w:noVBand="1"/>
    </w:tblPr>
    <w:tblGrid>
      <w:gridCol w:w="10206"/>
    </w:tblGrid>
    <w:tr w:rsidR="00CE70B5" w:rsidRPr="00752A0F" w14:paraId="594CDF58" w14:textId="77777777" w:rsidTr="00241D37">
      <w:tc>
        <w:tcPr>
          <w:tcW w:w="10206" w:type="dxa"/>
        </w:tcPr>
        <w:p w14:paraId="07015600" w14:textId="3A00EFB3" w:rsidR="00CE70B5" w:rsidRPr="00AF6472" w:rsidRDefault="00B36466" w:rsidP="009E183B">
          <w:pPr>
            <w:autoSpaceDE w:val="0"/>
            <w:autoSpaceDN w:val="0"/>
            <w:adjustRightInd w:val="0"/>
            <w:jc w:val="center"/>
            <w:rPr>
              <w:rFonts w:ascii="Arial" w:eastAsia="Calibri" w:hAnsi="Arial" w:cs="Arial"/>
              <w:color w:val="C0C0C0"/>
              <w:sz w:val="24"/>
              <w:szCs w:val="24"/>
            </w:rPr>
          </w:pPr>
          <w:r>
            <w:rPr>
              <w:rFonts w:ascii="Arial" w:eastAsia="Calibri" w:hAnsi="Arial" w:cs="Arial"/>
              <w:color w:val="C0C0C0"/>
              <w:sz w:val="24"/>
              <w:szCs w:val="24"/>
            </w:rPr>
            <w:t>KRUSZYN SZYBOWCOWA</w:t>
          </w:r>
          <w:r w:rsidR="00CE70B5">
            <w:rPr>
              <w:rFonts w:ascii="Arial" w:eastAsia="Calibri" w:hAnsi="Arial" w:cs="Arial"/>
              <w:color w:val="C0C0C0"/>
              <w:sz w:val="24"/>
              <w:szCs w:val="24"/>
            </w:rPr>
            <w:t xml:space="preserve">  </w:t>
          </w:r>
          <w:r w:rsidR="00CE70B5" w:rsidRPr="00AF6472">
            <w:rPr>
              <w:rFonts w:ascii="Arial" w:eastAsia="Calibri" w:hAnsi="Arial" w:cs="Arial"/>
              <w:color w:val="C0C0C0"/>
              <w:sz w:val="24"/>
              <w:szCs w:val="24"/>
            </w:rPr>
            <w:t>– NIECKI BASENOWE ZE STALI NIERDZEWNEJ</w:t>
          </w:r>
        </w:p>
      </w:tc>
    </w:tr>
  </w:tbl>
  <w:p w14:paraId="75210649" w14:textId="77777777" w:rsidR="00CE70B5" w:rsidRPr="00191D95" w:rsidRDefault="00CE70B5" w:rsidP="00D94E95">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bottom w:val="single" w:sz="4" w:space="0" w:color="auto"/>
      </w:tblBorders>
      <w:tblLook w:val="04A0" w:firstRow="1" w:lastRow="0" w:firstColumn="1" w:lastColumn="0" w:noHBand="0" w:noVBand="1"/>
    </w:tblPr>
    <w:tblGrid>
      <w:gridCol w:w="9072"/>
    </w:tblGrid>
    <w:tr w:rsidR="00CE70B5" w:rsidRPr="00752A0F" w14:paraId="3E9A67FC" w14:textId="77777777" w:rsidTr="00B84AA3">
      <w:tc>
        <w:tcPr>
          <w:tcW w:w="9212" w:type="dxa"/>
        </w:tcPr>
        <w:p w14:paraId="2374457C" w14:textId="77777777" w:rsidR="00CE70B5" w:rsidRPr="00907F5D" w:rsidRDefault="00CE70B5" w:rsidP="005B7815">
          <w:pPr>
            <w:pStyle w:val="Nagwek"/>
            <w:jc w:val="center"/>
            <w:rPr>
              <w:rFonts w:ascii="Arial Narrow" w:hAnsi="Arial Narrow"/>
              <w:color w:val="auto"/>
              <w:szCs w:val="24"/>
            </w:rPr>
          </w:pPr>
          <w:r>
            <w:rPr>
              <w:rFonts w:ascii="Arial Narrow" w:hAnsi="Arial Narrow"/>
              <w:color w:val="auto"/>
              <w:szCs w:val="24"/>
            </w:rPr>
            <w:t>Z</w:t>
          </w:r>
          <w:r w:rsidRPr="00907F5D">
            <w:rPr>
              <w:rFonts w:ascii="Arial Narrow" w:hAnsi="Arial Narrow"/>
              <w:color w:val="auto"/>
              <w:szCs w:val="24"/>
            </w:rPr>
            <w:t>ĄBKOWICE ŚLĄSKIE – NIECKI BASENOWE ZE STALI NIERDZEWNEJ</w:t>
          </w:r>
        </w:p>
      </w:tc>
    </w:tr>
  </w:tbl>
  <w:p w14:paraId="44940264" w14:textId="77777777" w:rsidR="00CE70B5" w:rsidRDefault="00CE70B5">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WW8Num1"/>
    <w:lvl w:ilvl="0">
      <w:start w:val="1"/>
      <w:numFmt w:val="bullet"/>
      <w:lvlText w:val=""/>
      <w:lvlJc w:val="left"/>
      <w:pPr>
        <w:tabs>
          <w:tab w:val="num" w:pos="720"/>
        </w:tabs>
        <w:ind w:left="720" w:hanging="360"/>
      </w:pPr>
      <w:rPr>
        <w:rFonts w:ascii="Symbol" w:hAnsi="Symbol" w:cs="Symbo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4236EFF"/>
    <w:multiLevelType w:val="hybridMultilevel"/>
    <w:tmpl w:val="066231E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 w15:restartNumberingAfterBreak="0">
    <w:nsid w:val="0AE470A1"/>
    <w:multiLevelType w:val="hybridMultilevel"/>
    <w:tmpl w:val="2674B0DC"/>
    <w:lvl w:ilvl="0" w:tplc="46DAAA7C">
      <w:start w:val="1"/>
      <w:numFmt w:val="bullet"/>
      <w:lvlText w:val=""/>
      <w:lvlJc w:val="left"/>
      <w:pPr>
        <w:ind w:left="2421" w:hanging="360"/>
      </w:pPr>
      <w:rPr>
        <w:rFonts w:ascii="Symbol" w:hAnsi="Symbol" w:hint="default"/>
      </w:rPr>
    </w:lvl>
    <w:lvl w:ilvl="1" w:tplc="04150003">
      <w:start w:val="1"/>
      <w:numFmt w:val="bullet"/>
      <w:lvlText w:val="o"/>
      <w:lvlJc w:val="left"/>
      <w:pPr>
        <w:ind w:left="3141" w:hanging="360"/>
      </w:pPr>
      <w:rPr>
        <w:rFonts w:ascii="Courier New" w:hAnsi="Courier New" w:cs="Courier New" w:hint="default"/>
      </w:rPr>
    </w:lvl>
    <w:lvl w:ilvl="2" w:tplc="04150005">
      <w:start w:val="1"/>
      <w:numFmt w:val="bullet"/>
      <w:lvlText w:val=""/>
      <w:lvlJc w:val="left"/>
      <w:pPr>
        <w:ind w:left="3861" w:hanging="360"/>
      </w:pPr>
      <w:rPr>
        <w:rFonts w:ascii="Wingdings" w:hAnsi="Wingdings" w:hint="default"/>
      </w:rPr>
    </w:lvl>
    <w:lvl w:ilvl="3" w:tplc="04150001">
      <w:start w:val="1"/>
      <w:numFmt w:val="bullet"/>
      <w:lvlText w:val=""/>
      <w:lvlJc w:val="left"/>
      <w:pPr>
        <w:ind w:left="4581" w:hanging="360"/>
      </w:pPr>
      <w:rPr>
        <w:rFonts w:ascii="Symbol" w:hAnsi="Symbol" w:hint="default"/>
      </w:rPr>
    </w:lvl>
    <w:lvl w:ilvl="4" w:tplc="04150003">
      <w:start w:val="1"/>
      <w:numFmt w:val="bullet"/>
      <w:lvlText w:val="o"/>
      <w:lvlJc w:val="left"/>
      <w:pPr>
        <w:ind w:left="5301" w:hanging="360"/>
      </w:pPr>
      <w:rPr>
        <w:rFonts w:ascii="Courier New" w:hAnsi="Courier New" w:cs="Courier New" w:hint="default"/>
      </w:rPr>
    </w:lvl>
    <w:lvl w:ilvl="5" w:tplc="04150005">
      <w:start w:val="1"/>
      <w:numFmt w:val="bullet"/>
      <w:lvlText w:val=""/>
      <w:lvlJc w:val="left"/>
      <w:pPr>
        <w:ind w:left="6021" w:hanging="360"/>
      </w:pPr>
      <w:rPr>
        <w:rFonts w:ascii="Wingdings" w:hAnsi="Wingdings" w:hint="default"/>
      </w:rPr>
    </w:lvl>
    <w:lvl w:ilvl="6" w:tplc="04150001">
      <w:start w:val="1"/>
      <w:numFmt w:val="bullet"/>
      <w:lvlText w:val=""/>
      <w:lvlJc w:val="left"/>
      <w:pPr>
        <w:ind w:left="6741" w:hanging="360"/>
      </w:pPr>
      <w:rPr>
        <w:rFonts w:ascii="Symbol" w:hAnsi="Symbol" w:hint="default"/>
      </w:rPr>
    </w:lvl>
    <w:lvl w:ilvl="7" w:tplc="04150003">
      <w:start w:val="1"/>
      <w:numFmt w:val="bullet"/>
      <w:lvlText w:val="o"/>
      <w:lvlJc w:val="left"/>
      <w:pPr>
        <w:ind w:left="7461" w:hanging="360"/>
      </w:pPr>
      <w:rPr>
        <w:rFonts w:ascii="Courier New" w:hAnsi="Courier New" w:cs="Courier New" w:hint="default"/>
      </w:rPr>
    </w:lvl>
    <w:lvl w:ilvl="8" w:tplc="04150005">
      <w:start w:val="1"/>
      <w:numFmt w:val="bullet"/>
      <w:lvlText w:val=""/>
      <w:lvlJc w:val="left"/>
      <w:pPr>
        <w:ind w:left="8181" w:hanging="360"/>
      </w:pPr>
      <w:rPr>
        <w:rFonts w:ascii="Wingdings" w:hAnsi="Wingdings" w:hint="default"/>
      </w:rPr>
    </w:lvl>
  </w:abstractNum>
  <w:abstractNum w:abstractNumId="3" w15:restartNumberingAfterBreak="0">
    <w:nsid w:val="28E17BDE"/>
    <w:multiLevelType w:val="hybridMultilevel"/>
    <w:tmpl w:val="7172A4C0"/>
    <w:lvl w:ilvl="0" w:tplc="AD841446">
      <w:start w:val="1"/>
      <w:numFmt w:val="bullet"/>
      <w:lvlText w:val="-"/>
      <w:lvlJc w:val="left"/>
      <w:pPr>
        <w:ind w:left="2880" w:hanging="360"/>
      </w:pPr>
      <w:rPr>
        <w:rFonts w:ascii="Courier New" w:hAnsi="Courier New" w:hint="default"/>
      </w:rPr>
    </w:lvl>
    <w:lvl w:ilvl="1" w:tplc="04150003" w:tentative="1">
      <w:start w:val="1"/>
      <w:numFmt w:val="bullet"/>
      <w:lvlText w:val="o"/>
      <w:lvlJc w:val="left"/>
      <w:pPr>
        <w:ind w:left="3600" w:hanging="360"/>
      </w:pPr>
      <w:rPr>
        <w:rFonts w:ascii="Courier New" w:hAnsi="Courier New" w:cs="Courier New" w:hint="default"/>
      </w:rPr>
    </w:lvl>
    <w:lvl w:ilvl="2" w:tplc="04150005" w:tentative="1">
      <w:start w:val="1"/>
      <w:numFmt w:val="bullet"/>
      <w:lvlText w:val=""/>
      <w:lvlJc w:val="left"/>
      <w:pPr>
        <w:ind w:left="4320" w:hanging="360"/>
      </w:pPr>
      <w:rPr>
        <w:rFonts w:ascii="Wingdings" w:hAnsi="Wingdings" w:hint="default"/>
      </w:rPr>
    </w:lvl>
    <w:lvl w:ilvl="3" w:tplc="04150001" w:tentative="1">
      <w:start w:val="1"/>
      <w:numFmt w:val="bullet"/>
      <w:lvlText w:val=""/>
      <w:lvlJc w:val="left"/>
      <w:pPr>
        <w:ind w:left="5040" w:hanging="360"/>
      </w:pPr>
      <w:rPr>
        <w:rFonts w:ascii="Symbol" w:hAnsi="Symbol" w:hint="default"/>
      </w:rPr>
    </w:lvl>
    <w:lvl w:ilvl="4" w:tplc="04150003" w:tentative="1">
      <w:start w:val="1"/>
      <w:numFmt w:val="bullet"/>
      <w:lvlText w:val="o"/>
      <w:lvlJc w:val="left"/>
      <w:pPr>
        <w:ind w:left="5760" w:hanging="360"/>
      </w:pPr>
      <w:rPr>
        <w:rFonts w:ascii="Courier New" w:hAnsi="Courier New" w:cs="Courier New" w:hint="default"/>
      </w:rPr>
    </w:lvl>
    <w:lvl w:ilvl="5" w:tplc="04150005" w:tentative="1">
      <w:start w:val="1"/>
      <w:numFmt w:val="bullet"/>
      <w:lvlText w:val=""/>
      <w:lvlJc w:val="left"/>
      <w:pPr>
        <w:ind w:left="6480" w:hanging="360"/>
      </w:pPr>
      <w:rPr>
        <w:rFonts w:ascii="Wingdings" w:hAnsi="Wingdings" w:hint="default"/>
      </w:rPr>
    </w:lvl>
    <w:lvl w:ilvl="6" w:tplc="04150001" w:tentative="1">
      <w:start w:val="1"/>
      <w:numFmt w:val="bullet"/>
      <w:lvlText w:val=""/>
      <w:lvlJc w:val="left"/>
      <w:pPr>
        <w:ind w:left="7200" w:hanging="360"/>
      </w:pPr>
      <w:rPr>
        <w:rFonts w:ascii="Symbol" w:hAnsi="Symbol" w:hint="default"/>
      </w:rPr>
    </w:lvl>
    <w:lvl w:ilvl="7" w:tplc="04150003" w:tentative="1">
      <w:start w:val="1"/>
      <w:numFmt w:val="bullet"/>
      <w:lvlText w:val="o"/>
      <w:lvlJc w:val="left"/>
      <w:pPr>
        <w:ind w:left="7920" w:hanging="360"/>
      </w:pPr>
      <w:rPr>
        <w:rFonts w:ascii="Courier New" w:hAnsi="Courier New" w:cs="Courier New" w:hint="default"/>
      </w:rPr>
    </w:lvl>
    <w:lvl w:ilvl="8" w:tplc="04150005" w:tentative="1">
      <w:start w:val="1"/>
      <w:numFmt w:val="bullet"/>
      <w:lvlText w:val=""/>
      <w:lvlJc w:val="left"/>
      <w:pPr>
        <w:ind w:left="8640" w:hanging="360"/>
      </w:pPr>
      <w:rPr>
        <w:rFonts w:ascii="Wingdings" w:hAnsi="Wingdings" w:hint="default"/>
      </w:rPr>
    </w:lvl>
  </w:abstractNum>
  <w:abstractNum w:abstractNumId="4" w15:restartNumberingAfterBreak="0">
    <w:nsid w:val="29E86176"/>
    <w:multiLevelType w:val="hybridMultilevel"/>
    <w:tmpl w:val="0764DC98"/>
    <w:lvl w:ilvl="0" w:tplc="2A9C1D44">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 w15:restartNumberingAfterBreak="0">
    <w:nsid w:val="3C18366B"/>
    <w:multiLevelType w:val="hybridMultilevel"/>
    <w:tmpl w:val="B2B8DD1A"/>
    <w:lvl w:ilvl="0" w:tplc="FFFFFFFF">
      <w:start w:val="1"/>
      <w:numFmt w:val="bullet"/>
      <w:lvlText w:val=""/>
      <w:lvlJc w:val="left"/>
      <w:pPr>
        <w:tabs>
          <w:tab w:val="num" w:pos="1429"/>
        </w:tabs>
        <w:ind w:left="1429" w:hanging="360"/>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6" w15:restartNumberingAfterBreak="0">
    <w:nsid w:val="3E8F46C9"/>
    <w:multiLevelType w:val="hybridMultilevel"/>
    <w:tmpl w:val="7ED8BA50"/>
    <w:lvl w:ilvl="0" w:tplc="FFFFFFFF">
      <w:start w:val="1"/>
      <w:numFmt w:val="bullet"/>
      <w:lvlText w:val=""/>
      <w:lvlJc w:val="left"/>
      <w:pPr>
        <w:tabs>
          <w:tab w:val="num" w:pos="1429"/>
        </w:tabs>
        <w:ind w:left="1429" w:hanging="360"/>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7" w15:restartNumberingAfterBreak="0">
    <w:nsid w:val="40A134AA"/>
    <w:multiLevelType w:val="hybridMultilevel"/>
    <w:tmpl w:val="4FD2B108"/>
    <w:lvl w:ilvl="0" w:tplc="FFFFFFFF">
      <w:start w:val="1"/>
      <w:numFmt w:val="bullet"/>
      <w:lvlText w:val=""/>
      <w:lvlJc w:val="left"/>
      <w:pPr>
        <w:tabs>
          <w:tab w:val="num" w:pos="1429"/>
        </w:tabs>
        <w:ind w:left="1429" w:hanging="360"/>
      </w:pPr>
      <w:rPr>
        <w:rFonts w:ascii="Symbol" w:hAnsi="Symbol" w:hint="default"/>
      </w:rPr>
    </w:lvl>
    <w:lvl w:ilvl="1" w:tplc="FFFFFFFF">
      <w:start w:val="1"/>
      <w:numFmt w:val="bullet"/>
      <w:lvlText w:val="o"/>
      <w:lvlJc w:val="left"/>
      <w:pPr>
        <w:tabs>
          <w:tab w:val="num" w:pos="2149"/>
        </w:tabs>
        <w:ind w:left="2149" w:hanging="360"/>
      </w:pPr>
      <w:rPr>
        <w:rFonts w:ascii="Courier New" w:hAnsi="Courier New" w:cs="Courier New" w:hint="default"/>
      </w:rPr>
    </w:lvl>
    <w:lvl w:ilvl="2" w:tplc="FFFFFFFF">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8" w15:restartNumberingAfterBreak="0">
    <w:nsid w:val="43CB03F5"/>
    <w:multiLevelType w:val="hybridMultilevel"/>
    <w:tmpl w:val="0BBEE040"/>
    <w:lvl w:ilvl="0" w:tplc="0415000F">
      <w:start w:val="1"/>
      <w:numFmt w:val="upperRoman"/>
      <w:lvlText w:val="%1."/>
      <w:lvlJc w:val="right"/>
      <w:pPr>
        <w:tabs>
          <w:tab w:val="num" w:pos="720"/>
        </w:tabs>
        <w:ind w:left="720" w:hanging="180"/>
      </w:pPr>
    </w:lvl>
    <w:lvl w:ilvl="1" w:tplc="04150019">
      <w:start w:val="1"/>
      <w:numFmt w:val="bullet"/>
      <w:lvlText w:val=""/>
      <w:lvlJc w:val="left"/>
      <w:pPr>
        <w:tabs>
          <w:tab w:val="num" w:pos="1440"/>
        </w:tabs>
        <w:ind w:left="1440" w:hanging="360"/>
      </w:pPr>
      <w:rPr>
        <w:rFonts w:ascii="Symbol" w:hAnsi="Symbol"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15:restartNumberingAfterBreak="0">
    <w:nsid w:val="580928DA"/>
    <w:multiLevelType w:val="hybridMultilevel"/>
    <w:tmpl w:val="E828D3E0"/>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0" w15:restartNumberingAfterBreak="0">
    <w:nsid w:val="65AB26AF"/>
    <w:multiLevelType w:val="hybridMultilevel"/>
    <w:tmpl w:val="70246EC8"/>
    <w:lvl w:ilvl="0" w:tplc="FF74C300">
      <w:start w:val="1"/>
      <w:numFmt w:val="decimalZero"/>
      <w:lvlText w:val="%1."/>
      <w:lvlJc w:val="right"/>
      <w:pPr>
        <w:tabs>
          <w:tab w:val="num" w:pos="1173"/>
        </w:tabs>
        <w:ind w:left="1173" w:hanging="18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1" w15:restartNumberingAfterBreak="0">
    <w:nsid w:val="671F6B03"/>
    <w:multiLevelType w:val="hybridMultilevel"/>
    <w:tmpl w:val="576C4C72"/>
    <w:lvl w:ilvl="0" w:tplc="04150001">
      <w:start w:val="1"/>
      <w:numFmt w:val="bullet"/>
      <w:lvlText w:val=""/>
      <w:lvlJc w:val="left"/>
      <w:pPr>
        <w:tabs>
          <w:tab w:val="num" w:pos="1429"/>
        </w:tabs>
        <w:ind w:left="1429" w:hanging="360"/>
      </w:pPr>
      <w:rPr>
        <w:rFonts w:ascii="Symbol" w:hAnsi="Symbol" w:hint="default"/>
      </w:rPr>
    </w:lvl>
    <w:lvl w:ilvl="1" w:tplc="04150003" w:tentative="1">
      <w:start w:val="1"/>
      <w:numFmt w:val="bullet"/>
      <w:lvlText w:val="o"/>
      <w:lvlJc w:val="left"/>
      <w:pPr>
        <w:tabs>
          <w:tab w:val="num" w:pos="2149"/>
        </w:tabs>
        <w:ind w:left="2149" w:hanging="360"/>
      </w:pPr>
      <w:rPr>
        <w:rFonts w:ascii="Courier New" w:hAnsi="Courier New" w:cs="Courier New" w:hint="default"/>
      </w:rPr>
    </w:lvl>
    <w:lvl w:ilvl="2" w:tplc="04150005" w:tentative="1">
      <w:start w:val="1"/>
      <w:numFmt w:val="bullet"/>
      <w:lvlText w:val=""/>
      <w:lvlJc w:val="left"/>
      <w:pPr>
        <w:tabs>
          <w:tab w:val="num" w:pos="2869"/>
        </w:tabs>
        <w:ind w:left="2869" w:hanging="360"/>
      </w:pPr>
      <w:rPr>
        <w:rFonts w:ascii="Wingdings" w:hAnsi="Wingdings" w:hint="default"/>
      </w:rPr>
    </w:lvl>
    <w:lvl w:ilvl="3" w:tplc="04150001" w:tentative="1">
      <w:start w:val="1"/>
      <w:numFmt w:val="bullet"/>
      <w:lvlText w:val=""/>
      <w:lvlJc w:val="left"/>
      <w:pPr>
        <w:tabs>
          <w:tab w:val="num" w:pos="3589"/>
        </w:tabs>
        <w:ind w:left="3589" w:hanging="360"/>
      </w:pPr>
      <w:rPr>
        <w:rFonts w:ascii="Symbol" w:hAnsi="Symbol" w:hint="default"/>
      </w:rPr>
    </w:lvl>
    <w:lvl w:ilvl="4" w:tplc="04150003" w:tentative="1">
      <w:start w:val="1"/>
      <w:numFmt w:val="bullet"/>
      <w:lvlText w:val="o"/>
      <w:lvlJc w:val="left"/>
      <w:pPr>
        <w:tabs>
          <w:tab w:val="num" w:pos="4309"/>
        </w:tabs>
        <w:ind w:left="4309" w:hanging="360"/>
      </w:pPr>
      <w:rPr>
        <w:rFonts w:ascii="Courier New" w:hAnsi="Courier New" w:cs="Courier New" w:hint="default"/>
      </w:rPr>
    </w:lvl>
    <w:lvl w:ilvl="5" w:tplc="04150005" w:tentative="1">
      <w:start w:val="1"/>
      <w:numFmt w:val="bullet"/>
      <w:lvlText w:val=""/>
      <w:lvlJc w:val="left"/>
      <w:pPr>
        <w:tabs>
          <w:tab w:val="num" w:pos="5029"/>
        </w:tabs>
        <w:ind w:left="5029" w:hanging="360"/>
      </w:pPr>
      <w:rPr>
        <w:rFonts w:ascii="Wingdings" w:hAnsi="Wingdings" w:hint="default"/>
      </w:rPr>
    </w:lvl>
    <w:lvl w:ilvl="6" w:tplc="04150001" w:tentative="1">
      <w:start w:val="1"/>
      <w:numFmt w:val="bullet"/>
      <w:lvlText w:val=""/>
      <w:lvlJc w:val="left"/>
      <w:pPr>
        <w:tabs>
          <w:tab w:val="num" w:pos="5749"/>
        </w:tabs>
        <w:ind w:left="5749" w:hanging="360"/>
      </w:pPr>
      <w:rPr>
        <w:rFonts w:ascii="Symbol" w:hAnsi="Symbol" w:hint="default"/>
      </w:rPr>
    </w:lvl>
    <w:lvl w:ilvl="7" w:tplc="04150003" w:tentative="1">
      <w:start w:val="1"/>
      <w:numFmt w:val="bullet"/>
      <w:lvlText w:val="o"/>
      <w:lvlJc w:val="left"/>
      <w:pPr>
        <w:tabs>
          <w:tab w:val="num" w:pos="6469"/>
        </w:tabs>
        <w:ind w:left="6469" w:hanging="360"/>
      </w:pPr>
      <w:rPr>
        <w:rFonts w:ascii="Courier New" w:hAnsi="Courier New" w:cs="Courier New" w:hint="default"/>
      </w:rPr>
    </w:lvl>
    <w:lvl w:ilvl="8" w:tplc="04150005" w:tentative="1">
      <w:start w:val="1"/>
      <w:numFmt w:val="bullet"/>
      <w:lvlText w:val=""/>
      <w:lvlJc w:val="left"/>
      <w:pPr>
        <w:tabs>
          <w:tab w:val="num" w:pos="7189"/>
        </w:tabs>
        <w:ind w:left="7189" w:hanging="360"/>
      </w:pPr>
      <w:rPr>
        <w:rFonts w:ascii="Wingdings" w:hAnsi="Wingdings" w:hint="default"/>
      </w:rPr>
    </w:lvl>
  </w:abstractNum>
  <w:abstractNum w:abstractNumId="12" w15:restartNumberingAfterBreak="0">
    <w:nsid w:val="672247B2"/>
    <w:multiLevelType w:val="hybridMultilevel"/>
    <w:tmpl w:val="5D0874B4"/>
    <w:lvl w:ilvl="0" w:tplc="04150001">
      <w:start w:val="1"/>
      <w:numFmt w:val="upperRoman"/>
      <w:lvlText w:val="%1."/>
      <w:lvlJc w:val="right"/>
      <w:pPr>
        <w:tabs>
          <w:tab w:val="num" w:pos="720"/>
        </w:tabs>
        <w:ind w:left="720" w:hanging="180"/>
      </w:pPr>
    </w:lvl>
    <w:lvl w:ilvl="1" w:tplc="04150003">
      <w:start w:val="1"/>
      <w:numFmt w:val="bullet"/>
      <w:lvlText w:val=""/>
      <w:lvlJc w:val="left"/>
      <w:pPr>
        <w:tabs>
          <w:tab w:val="num" w:pos="1440"/>
        </w:tabs>
        <w:ind w:left="1440" w:hanging="360"/>
      </w:pPr>
      <w:rPr>
        <w:rFonts w:ascii="Symbol" w:hAnsi="Symbol" w:hint="default"/>
      </w:rPr>
    </w:lvl>
    <w:lvl w:ilvl="2" w:tplc="04150005" w:tentative="1">
      <w:start w:val="1"/>
      <w:numFmt w:val="lowerRoman"/>
      <w:lvlText w:val="%3."/>
      <w:lvlJc w:val="right"/>
      <w:pPr>
        <w:tabs>
          <w:tab w:val="num" w:pos="2160"/>
        </w:tabs>
        <w:ind w:left="2160" w:hanging="180"/>
      </w:pPr>
    </w:lvl>
    <w:lvl w:ilvl="3" w:tplc="04150001">
      <w:start w:val="1"/>
      <w:numFmt w:val="decimalZero"/>
      <w:lvlText w:val="%4."/>
      <w:lvlJc w:val="left"/>
      <w:pPr>
        <w:tabs>
          <w:tab w:val="num" w:pos="1440"/>
        </w:tabs>
        <w:ind w:left="1440" w:hanging="360"/>
      </w:pPr>
      <w:rPr>
        <w:rFonts w:hint="default"/>
      </w:rPr>
    </w:lvl>
    <w:lvl w:ilvl="4" w:tplc="04150003">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13" w15:restartNumberingAfterBreak="0">
    <w:nsid w:val="7BE96B61"/>
    <w:multiLevelType w:val="hybridMultilevel"/>
    <w:tmpl w:val="70246EC8"/>
    <w:lvl w:ilvl="0" w:tplc="FF74C300">
      <w:start w:val="1"/>
      <w:numFmt w:val="decimalZero"/>
      <w:lvlText w:val="%1."/>
      <w:lvlJc w:val="right"/>
      <w:pPr>
        <w:tabs>
          <w:tab w:val="num" w:pos="1440"/>
        </w:tabs>
        <w:ind w:left="1440" w:hanging="18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4" w15:restartNumberingAfterBreak="0">
    <w:nsid w:val="7D7D721C"/>
    <w:multiLevelType w:val="hybridMultilevel"/>
    <w:tmpl w:val="32984C84"/>
    <w:lvl w:ilvl="0" w:tplc="F09AE972">
      <w:start w:val="1"/>
      <w:numFmt w:val="bullet"/>
      <w:lvlText w:val=""/>
      <w:lvlJc w:val="left"/>
      <w:pPr>
        <w:ind w:left="720" w:hanging="360"/>
      </w:pPr>
      <w:rPr>
        <w:rFonts w:ascii="Symbol" w:hAnsi="Symbol" w:hint="default"/>
        <w:color w:val="808080" w:themeColor="background1" w:themeShade="80"/>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7FF23638"/>
    <w:multiLevelType w:val="multilevel"/>
    <w:tmpl w:val="9BA44AC6"/>
    <w:lvl w:ilvl="0">
      <w:start w:val="1"/>
      <w:numFmt w:val="decimalZero"/>
      <w:pStyle w:val="Nagwek1"/>
      <w:lvlText w:val="%1."/>
      <w:lvlJc w:val="left"/>
      <w:pPr>
        <w:tabs>
          <w:tab w:val="num" w:pos="1767"/>
        </w:tabs>
        <w:ind w:left="1767" w:hanging="1341"/>
      </w:pPr>
      <w:rPr>
        <w:rFonts w:hint="default"/>
        <w:b/>
      </w:rPr>
    </w:lvl>
    <w:lvl w:ilvl="1">
      <w:start w:val="1"/>
      <w:numFmt w:val="decimalZero"/>
      <w:pStyle w:val="Nagwek2"/>
      <w:lvlText w:val="%1.%2."/>
      <w:lvlJc w:val="left"/>
      <w:pPr>
        <w:tabs>
          <w:tab w:val="num" w:pos="1912"/>
        </w:tabs>
        <w:ind w:left="1912" w:hanging="1344"/>
      </w:pPr>
      <w:rPr>
        <w:rFonts w:hint="default"/>
        <w:color w:val="auto"/>
        <w:sz w:val="22"/>
        <w:szCs w:val="22"/>
      </w:rPr>
    </w:lvl>
    <w:lvl w:ilvl="2">
      <w:start w:val="1"/>
      <w:numFmt w:val="decimalZero"/>
      <w:pStyle w:val="Nagwek3"/>
      <w:lvlText w:val="%1.%2.%3."/>
      <w:lvlJc w:val="left"/>
      <w:pPr>
        <w:tabs>
          <w:tab w:val="num" w:pos="2054"/>
        </w:tabs>
        <w:ind w:left="2054" w:hanging="1344"/>
      </w:pPr>
      <w:rPr>
        <w:rFonts w:ascii="Arial Narrow" w:hAnsi="Arial Narrow" w:hint="default"/>
        <w:b/>
        <w:color w:val="auto"/>
        <w:sz w:val="22"/>
        <w:szCs w:val="22"/>
      </w:rPr>
    </w:lvl>
    <w:lvl w:ilvl="3">
      <w:start w:val="1"/>
      <w:numFmt w:val="decimalZero"/>
      <w:lvlText w:val="%1.%2.%3.%4."/>
      <w:lvlJc w:val="left"/>
      <w:pPr>
        <w:tabs>
          <w:tab w:val="num" w:pos="2088"/>
        </w:tabs>
        <w:ind w:left="2088" w:hanging="1731"/>
      </w:pPr>
      <w:rPr>
        <w:rFonts w:hint="default"/>
      </w:rPr>
    </w:lvl>
    <w:lvl w:ilvl="4">
      <w:start w:val="1"/>
      <w:numFmt w:val="decimalZero"/>
      <w:lvlText w:val="%1.%2.%3.%4.%5."/>
      <w:lvlJc w:val="left"/>
      <w:pPr>
        <w:tabs>
          <w:tab w:val="num" w:pos="2592"/>
        </w:tabs>
        <w:ind w:left="2592" w:hanging="792"/>
      </w:pPr>
      <w:rPr>
        <w:rFonts w:hint="default"/>
      </w:rPr>
    </w:lvl>
    <w:lvl w:ilvl="5">
      <w:start w:val="1"/>
      <w:numFmt w:val="decimalZero"/>
      <w:lvlText w:val="%1.%2.%3.%4.%5.%6."/>
      <w:lvlJc w:val="left"/>
      <w:pPr>
        <w:tabs>
          <w:tab w:val="num" w:pos="3096"/>
        </w:tabs>
        <w:ind w:left="3096" w:hanging="936"/>
      </w:pPr>
      <w:rPr>
        <w:rFonts w:hint="default"/>
      </w:rPr>
    </w:lvl>
    <w:lvl w:ilvl="6">
      <w:start w:val="1"/>
      <w:numFmt w:val="decimalZero"/>
      <w:lvlText w:val="%1.%2.%3.%4.%5.%6.%7."/>
      <w:lvlJc w:val="left"/>
      <w:pPr>
        <w:tabs>
          <w:tab w:val="num" w:pos="3600"/>
        </w:tabs>
        <w:ind w:left="3600" w:hanging="1080"/>
      </w:pPr>
      <w:rPr>
        <w:rFonts w:hint="default"/>
      </w:rPr>
    </w:lvl>
    <w:lvl w:ilvl="7">
      <w:start w:val="1"/>
      <w:numFmt w:val="decimalZero"/>
      <w:lvlText w:val="%1.%2.%3.%4.%5.%6.%7.%8."/>
      <w:lvlJc w:val="left"/>
      <w:pPr>
        <w:tabs>
          <w:tab w:val="num" w:pos="4104"/>
        </w:tabs>
        <w:ind w:left="4104" w:hanging="1224"/>
      </w:pPr>
      <w:rPr>
        <w:rFonts w:hint="default"/>
      </w:rPr>
    </w:lvl>
    <w:lvl w:ilvl="8">
      <w:start w:val="1"/>
      <w:numFmt w:val="decimalZero"/>
      <w:lvlText w:val="%1.%2.%3.%4.%5.%6.%7.%8.%9."/>
      <w:lvlJc w:val="left"/>
      <w:pPr>
        <w:tabs>
          <w:tab w:val="num" w:pos="4680"/>
        </w:tabs>
        <w:ind w:left="4680" w:hanging="1440"/>
      </w:pPr>
      <w:rPr>
        <w:rFonts w:hint="default"/>
      </w:rPr>
    </w:lvl>
  </w:abstractNum>
  <w:num w:numId="1" w16cid:durableId="1361786607">
    <w:abstractNumId w:val="15"/>
  </w:num>
  <w:num w:numId="2" w16cid:durableId="866715046">
    <w:abstractNumId w:val="12"/>
  </w:num>
  <w:num w:numId="3" w16cid:durableId="1302272220">
    <w:abstractNumId w:val="5"/>
  </w:num>
  <w:num w:numId="4" w16cid:durableId="1537499319">
    <w:abstractNumId w:val="11"/>
  </w:num>
  <w:num w:numId="5" w16cid:durableId="1472406939">
    <w:abstractNumId w:val="8"/>
  </w:num>
  <w:num w:numId="6" w16cid:durableId="583340822">
    <w:abstractNumId w:val="7"/>
  </w:num>
  <w:num w:numId="7" w16cid:durableId="1495682166">
    <w:abstractNumId w:val="6"/>
  </w:num>
  <w:num w:numId="8" w16cid:durableId="692846956">
    <w:abstractNumId w:val="0"/>
  </w:num>
  <w:num w:numId="9" w16cid:durableId="1257133808">
    <w:abstractNumId w:val="10"/>
  </w:num>
  <w:num w:numId="10" w16cid:durableId="2057193042">
    <w:abstractNumId w:val="9"/>
  </w:num>
  <w:num w:numId="11" w16cid:durableId="32073753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81887005">
    <w:abstractNumId w:val="2"/>
  </w:num>
  <w:num w:numId="13" w16cid:durableId="2036540741">
    <w:abstractNumId w:val="15"/>
  </w:num>
  <w:num w:numId="14" w16cid:durableId="256208258">
    <w:abstractNumId w:val="15"/>
  </w:num>
  <w:num w:numId="15" w16cid:durableId="1196886741">
    <w:abstractNumId w:val="15"/>
  </w:num>
  <w:num w:numId="16" w16cid:durableId="1939411961">
    <w:abstractNumId w:val="15"/>
  </w:num>
  <w:num w:numId="17" w16cid:durableId="1648122788">
    <w:abstractNumId w:val="15"/>
  </w:num>
  <w:num w:numId="18" w16cid:durableId="804469404">
    <w:abstractNumId w:val="15"/>
  </w:num>
  <w:num w:numId="19" w16cid:durableId="187553645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37303771">
    <w:abstractNumId w:val="3"/>
  </w:num>
  <w:num w:numId="21" w16cid:durableId="86973694">
    <w:abstractNumId w:val="14"/>
  </w:num>
  <w:num w:numId="22" w16cid:durableId="752162349">
    <w:abstractNumId w:val="13"/>
  </w:num>
  <w:num w:numId="23" w16cid:durableId="93210726">
    <w:abstractNumId w:val="15"/>
  </w:num>
  <w:num w:numId="24" w16cid:durableId="2082562953">
    <w:abstractNumId w:val="15"/>
  </w:num>
  <w:num w:numId="25" w16cid:durableId="210688015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62656153">
    <w:abstractNumId w:val="15"/>
  </w:num>
  <w:num w:numId="27" w16cid:durableId="1760441148">
    <w:abstractNumId w:val="15"/>
  </w:num>
  <w:num w:numId="28" w16cid:durableId="1649357271">
    <w:abstractNumId w:val="15"/>
  </w:num>
  <w:num w:numId="29" w16cid:durableId="481508977">
    <w:abstractNumId w:val="15"/>
  </w:num>
  <w:num w:numId="30" w16cid:durableId="194314858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011369672">
    <w:abstractNumId w:val="4"/>
  </w:num>
  <w:num w:numId="32" w16cid:durableId="276639341">
    <w:abstractNumId w:val="15"/>
  </w:num>
  <w:num w:numId="33" w16cid:durableId="968584998">
    <w:abstractNumId w:val="15"/>
  </w:num>
  <w:num w:numId="34" w16cid:durableId="1244876055">
    <w:abstractNumId w:val="15"/>
  </w:num>
  <w:num w:numId="35" w16cid:durableId="172691079">
    <w:abstractNumId w:val="15"/>
  </w:num>
  <w:num w:numId="36" w16cid:durableId="1994291855">
    <w:abstractNumId w:val="15"/>
  </w:num>
  <w:num w:numId="37" w16cid:durableId="638146005">
    <w:abstractNumId w:val="15"/>
  </w:num>
  <w:num w:numId="38" w16cid:durableId="1337734017">
    <w:abstractNumId w:val="15"/>
  </w:num>
  <w:num w:numId="39" w16cid:durableId="1477530974">
    <w:abstractNumId w:val="15"/>
  </w:num>
  <w:num w:numId="40" w16cid:durableId="204367249">
    <w:abstractNumId w:val="15"/>
  </w:num>
  <w:num w:numId="41" w16cid:durableId="754547106">
    <w:abstractNumId w:val="15"/>
  </w:num>
  <w:num w:numId="42" w16cid:durableId="1253708236">
    <w:abstractNumId w:val="15"/>
  </w:num>
  <w:num w:numId="43" w16cid:durableId="20206588">
    <w:abstractNumId w:val="15"/>
  </w:num>
  <w:num w:numId="44" w16cid:durableId="494496964">
    <w:abstractNumId w:val="15"/>
  </w:num>
  <w:num w:numId="45" w16cid:durableId="343243795">
    <w:abstractNumId w:val="15"/>
  </w:num>
  <w:num w:numId="46" w16cid:durableId="730544847">
    <w:abstractNumId w:val="15"/>
  </w:num>
  <w:num w:numId="47" w16cid:durableId="171376694">
    <w:abstractNumId w:val="15"/>
  </w:num>
  <w:num w:numId="48" w16cid:durableId="2015451567">
    <w:abstractNumId w:val="15"/>
  </w:num>
  <w:num w:numId="49" w16cid:durableId="5767873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588729284">
    <w:abstractNumId w:val="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isplayBackgroundShape/>
  <w:proofState w:spelling="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3C67"/>
    <w:rsid w:val="000007C2"/>
    <w:rsid w:val="00001826"/>
    <w:rsid w:val="00004841"/>
    <w:rsid w:val="00005123"/>
    <w:rsid w:val="00005C72"/>
    <w:rsid w:val="000079B1"/>
    <w:rsid w:val="0001004C"/>
    <w:rsid w:val="00012087"/>
    <w:rsid w:val="0001592C"/>
    <w:rsid w:val="00016AE5"/>
    <w:rsid w:val="00017C3D"/>
    <w:rsid w:val="000203DC"/>
    <w:rsid w:val="00022AAE"/>
    <w:rsid w:val="00023F2A"/>
    <w:rsid w:val="00024F79"/>
    <w:rsid w:val="000275D7"/>
    <w:rsid w:val="00027C2D"/>
    <w:rsid w:val="00034357"/>
    <w:rsid w:val="000343B4"/>
    <w:rsid w:val="00034F02"/>
    <w:rsid w:val="000350EC"/>
    <w:rsid w:val="000364DB"/>
    <w:rsid w:val="0003696B"/>
    <w:rsid w:val="000407A4"/>
    <w:rsid w:val="000416A9"/>
    <w:rsid w:val="0004172B"/>
    <w:rsid w:val="000437B4"/>
    <w:rsid w:val="00043CE0"/>
    <w:rsid w:val="000455CB"/>
    <w:rsid w:val="000468B9"/>
    <w:rsid w:val="00051920"/>
    <w:rsid w:val="00051BDF"/>
    <w:rsid w:val="00052F09"/>
    <w:rsid w:val="00053166"/>
    <w:rsid w:val="00056EC2"/>
    <w:rsid w:val="00057E24"/>
    <w:rsid w:val="00060422"/>
    <w:rsid w:val="00062F3B"/>
    <w:rsid w:val="00066F2E"/>
    <w:rsid w:val="00071E18"/>
    <w:rsid w:val="00071E6D"/>
    <w:rsid w:val="00072267"/>
    <w:rsid w:val="0007280A"/>
    <w:rsid w:val="0007287B"/>
    <w:rsid w:val="00073A41"/>
    <w:rsid w:val="00073D75"/>
    <w:rsid w:val="000756AC"/>
    <w:rsid w:val="0008047D"/>
    <w:rsid w:val="00081395"/>
    <w:rsid w:val="000840E7"/>
    <w:rsid w:val="00084120"/>
    <w:rsid w:val="00084593"/>
    <w:rsid w:val="00084899"/>
    <w:rsid w:val="00085B9B"/>
    <w:rsid w:val="00086591"/>
    <w:rsid w:val="00093337"/>
    <w:rsid w:val="00093C9F"/>
    <w:rsid w:val="000952D3"/>
    <w:rsid w:val="00095877"/>
    <w:rsid w:val="000A01BB"/>
    <w:rsid w:val="000A13BB"/>
    <w:rsid w:val="000A17F1"/>
    <w:rsid w:val="000A1B1B"/>
    <w:rsid w:val="000A5E35"/>
    <w:rsid w:val="000B4170"/>
    <w:rsid w:val="000B520E"/>
    <w:rsid w:val="000B6E72"/>
    <w:rsid w:val="000B733B"/>
    <w:rsid w:val="000B7EFF"/>
    <w:rsid w:val="000C0608"/>
    <w:rsid w:val="000C1074"/>
    <w:rsid w:val="000C1430"/>
    <w:rsid w:val="000C241B"/>
    <w:rsid w:val="000C2C9A"/>
    <w:rsid w:val="000C4019"/>
    <w:rsid w:val="000C48F2"/>
    <w:rsid w:val="000C7E27"/>
    <w:rsid w:val="000D0EF1"/>
    <w:rsid w:val="000D202E"/>
    <w:rsid w:val="000D232A"/>
    <w:rsid w:val="000D3A26"/>
    <w:rsid w:val="000D3AAA"/>
    <w:rsid w:val="000D489E"/>
    <w:rsid w:val="000D5F50"/>
    <w:rsid w:val="000D5F96"/>
    <w:rsid w:val="000D73F2"/>
    <w:rsid w:val="000E3B0D"/>
    <w:rsid w:val="000E3DB1"/>
    <w:rsid w:val="000E4968"/>
    <w:rsid w:val="000E4B1C"/>
    <w:rsid w:val="000E4CF9"/>
    <w:rsid w:val="000E5179"/>
    <w:rsid w:val="000E5614"/>
    <w:rsid w:val="000E5ECD"/>
    <w:rsid w:val="000E755D"/>
    <w:rsid w:val="000E7E7B"/>
    <w:rsid w:val="000E7FA0"/>
    <w:rsid w:val="000F6760"/>
    <w:rsid w:val="000F722B"/>
    <w:rsid w:val="000F7779"/>
    <w:rsid w:val="001015CE"/>
    <w:rsid w:val="00107CB8"/>
    <w:rsid w:val="0011143E"/>
    <w:rsid w:val="00112CCA"/>
    <w:rsid w:val="0011448B"/>
    <w:rsid w:val="001148AE"/>
    <w:rsid w:val="00117497"/>
    <w:rsid w:val="0012097F"/>
    <w:rsid w:val="00120A6B"/>
    <w:rsid w:val="00121679"/>
    <w:rsid w:val="00122208"/>
    <w:rsid w:val="00122A66"/>
    <w:rsid w:val="00127570"/>
    <w:rsid w:val="001310F5"/>
    <w:rsid w:val="001323B3"/>
    <w:rsid w:val="001325D7"/>
    <w:rsid w:val="00132EF0"/>
    <w:rsid w:val="00133433"/>
    <w:rsid w:val="00135417"/>
    <w:rsid w:val="001407B7"/>
    <w:rsid w:val="00150CFC"/>
    <w:rsid w:val="001510ED"/>
    <w:rsid w:val="0015249A"/>
    <w:rsid w:val="00152979"/>
    <w:rsid w:val="00155423"/>
    <w:rsid w:val="00156038"/>
    <w:rsid w:val="001566E2"/>
    <w:rsid w:val="001574D1"/>
    <w:rsid w:val="001604A5"/>
    <w:rsid w:val="00164291"/>
    <w:rsid w:val="00164EFE"/>
    <w:rsid w:val="00165833"/>
    <w:rsid w:val="0016769B"/>
    <w:rsid w:val="00173A51"/>
    <w:rsid w:val="0017423B"/>
    <w:rsid w:val="001746F2"/>
    <w:rsid w:val="00174BC9"/>
    <w:rsid w:val="00174E12"/>
    <w:rsid w:val="00175737"/>
    <w:rsid w:val="00175B77"/>
    <w:rsid w:val="00182312"/>
    <w:rsid w:val="001826EF"/>
    <w:rsid w:val="00183660"/>
    <w:rsid w:val="00184044"/>
    <w:rsid w:val="0018712E"/>
    <w:rsid w:val="0019047D"/>
    <w:rsid w:val="00191B7E"/>
    <w:rsid w:val="00191D95"/>
    <w:rsid w:val="00192D11"/>
    <w:rsid w:val="00192F8E"/>
    <w:rsid w:val="0019333B"/>
    <w:rsid w:val="00194145"/>
    <w:rsid w:val="001949A9"/>
    <w:rsid w:val="00194ACF"/>
    <w:rsid w:val="00194D6C"/>
    <w:rsid w:val="0019719B"/>
    <w:rsid w:val="001A0073"/>
    <w:rsid w:val="001A0F94"/>
    <w:rsid w:val="001A553E"/>
    <w:rsid w:val="001A6BF1"/>
    <w:rsid w:val="001A7631"/>
    <w:rsid w:val="001B16FD"/>
    <w:rsid w:val="001B201C"/>
    <w:rsid w:val="001B4886"/>
    <w:rsid w:val="001B6BAA"/>
    <w:rsid w:val="001B72AA"/>
    <w:rsid w:val="001B74C2"/>
    <w:rsid w:val="001B7CD2"/>
    <w:rsid w:val="001C0C22"/>
    <w:rsid w:val="001C1FF1"/>
    <w:rsid w:val="001C4A36"/>
    <w:rsid w:val="001D2750"/>
    <w:rsid w:val="001D4672"/>
    <w:rsid w:val="001D650C"/>
    <w:rsid w:val="001E01FC"/>
    <w:rsid w:val="001E1F75"/>
    <w:rsid w:val="001E2DF9"/>
    <w:rsid w:val="001F1396"/>
    <w:rsid w:val="001F18D6"/>
    <w:rsid w:val="001F4B1B"/>
    <w:rsid w:val="001F688A"/>
    <w:rsid w:val="001F6945"/>
    <w:rsid w:val="001F7DFC"/>
    <w:rsid w:val="00200CDA"/>
    <w:rsid w:val="00201A71"/>
    <w:rsid w:val="002021D8"/>
    <w:rsid w:val="002029E9"/>
    <w:rsid w:val="002032CF"/>
    <w:rsid w:val="002036D2"/>
    <w:rsid w:val="0020375D"/>
    <w:rsid w:val="0020497D"/>
    <w:rsid w:val="0020614A"/>
    <w:rsid w:val="00206D8E"/>
    <w:rsid w:val="002106BC"/>
    <w:rsid w:val="00211B8B"/>
    <w:rsid w:val="002138AE"/>
    <w:rsid w:val="002144B1"/>
    <w:rsid w:val="00214B00"/>
    <w:rsid w:val="00214F28"/>
    <w:rsid w:val="00215CC3"/>
    <w:rsid w:val="0021661D"/>
    <w:rsid w:val="00223450"/>
    <w:rsid w:val="002240DA"/>
    <w:rsid w:val="002247E5"/>
    <w:rsid w:val="00225D47"/>
    <w:rsid w:val="002330AA"/>
    <w:rsid w:val="0023313A"/>
    <w:rsid w:val="0023650B"/>
    <w:rsid w:val="00241706"/>
    <w:rsid w:val="00241D37"/>
    <w:rsid w:val="0024233F"/>
    <w:rsid w:val="0024369D"/>
    <w:rsid w:val="00243B70"/>
    <w:rsid w:val="002468AC"/>
    <w:rsid w:val="00254368"/>
    <w:rsid w:val="002557FB"/>
    <w:rsid w:val="00256AB0"/>
    <w:rsid w:val="00257177"/>
    <w:rsid w:val="002577AF"/>
    <w:rsid w:val="00257857"/>
    <w:rsid w:val="002613F9"/>
    <w:rsid w:val="00263B28"/>
    <w:rsid w:val="002655D6"/>
    <w:rsid w:val="00266EF2"/>
    <w:rsid w:val="00267666"/>
    <w:rsid w:val="00272C8B"/>
    <w:rsid w:val="0027357A"/>
    <w:rsid w:val="002757DE"/>
    <w:rsid w:val="0027799A"/>
    <w:rsid w:val="00280A63"/>
    <w:rsid w:val="00286567"/>
    <w:rsid w:val="002912D9"/>
    <w:rsid w:val="0029290C"/>
    <w:rsid w:val="00293DB9"/>
    <w:rsid w:val="00293F89"/>
    <w:rsid w:val="002945E8"/>
    <w:rsid w:val="00296273"/>
    <w:rsid w:val="002974FA"/>
    <w:rsid w:val="002A3222"/>
    <w:rsid w:val="002A48AA"/>
    <w:rsid w:val="002A51FB"/>
    <w:rsid w:val="002A6959"/>
    <w:rsid w:val="002B0952"/>
    <w:rsid w:val="002B0A9C"/>
    <w:rsid w:val="002B0B85"/>
    <w:rsid w:val="002B159B"/>
    <w:rsid w:val="002B5E0B"/>
    <w:rsid w:val="002B5EC4"/>
    <w:rsid w:val="002B6B7E"/>
    <w:rsid w:val="002B7AAD"/>
    <w:rsid w:val="002C2808"/>
    <w:rsid w:val="002C3CFD"/>
    <w:rsid w:val="002C53ED"/>
    <w:rsid w:val="002C6A57"/>
    <w:rsid w:val="002C6B06"/>
    <w:rsid w:val="002C6B10"/>
    <w:rsid w:val="002D0443"/>
    <w:rsid w:val="002D1C69"/>
    <w:rsid w:val="002D1DD4"/>
    <w:rsid w:val="002D4D3A"/>
    <w:rsid w:val="002D6FB8"/>
    <w:rsid w:val="002E110A"/>
    <w:rsid w:val="002E1BA2"/>
    <w:rsid w:val="002E2A59"/>
    <w:rsid w:val="002E3001"/>
    <w:rsid w:val="002E6105"/>
    <w:rsid w:val="002E6B79"/>
    <w:rsid w:val="002E74D7"/>
    <w:rsid w:val="002E7729"/>
    <w:rsid w:val="002E7C11"/>
    <w:rsid w:val="002F0FC0"/>
    <w:rsid w:val="002F17CC"/>
    <w:rsid w:val="002F2D55"/>
    <w:rsid w:val="002F4A32"/>
    <w:rsid w:val="002F5720"/>
    <w:rsid w:val="002F7CA1"/>
    <w:rsid w:val="00300490"/>
    <w:rsid w:val="00302B27"/>
    <w:rsid w:val="00304BA4"/>
    <w:rsid w:val="00311CA4"/>
    <w:rsid w:val="003120F0"/>
    <w:rsid w:val="00312616"/>
    <w:rsid w:val="00313444"/>
    <w:rsid w:val="00313923"/>
    <w:rsid w:val="003163B7"/>
    <w:rsid w:val="00320E76"/>
    <w:rsid w:val="003250FF"/>
    <w:rsid w:val="00326C9B"/>
    <w:rsid w:val="00327D54"/>
    <w:rsid w:val="003305D5"/>
    <w:rsid w:val="003310EB"/>
    <w:rsid w:val="00331281"/>
    <w:rsid w:val="003315C1"/>
    <w:rsid w:val="00334C5D"/>
    <w:rsid w:val="00335687"/>
    <w:rsid w:val="003357B0"/>
    <w:rsid w:val="00336C14"/>
    <w:rsid w:val="00340EB2"/>
    <w:rsid w:val="003411EE"/>
    <w:rsid w:val="00341DE7"/>
    <w:rsid w:val="003442F9"/>
    <w:rsid w:val="00344643"/>
    <w:rsid w:val="00346A2C"/>
    <w:rsid w:val="00346FEA"/>
    <w:rsid w:val="00350D30"/>
    <w:rsid w:val="00356C84"/>
    <w:rsid w:val="00357677"/>
    <w:rsid w:val="00357720"/>
    <w:rsid w:val="0036160C"/>
    <w:rsid w:val="00366604"/>
    <w:rsid w:val="00367727"/>
    <w:rsid w:val="003702CA"/>
    <w:rsid w:val="00370F8A"/>
    <w:rsid w:val="00370F9D"/>
    <w:rsid w:val="003742BB"/>
    <w:rsid w:val="0037651C"/>
    <w:rsid w:val="0037773B"/>
    <w:rsid w:val="003777CE"/>
    <w:rsid w:val="00377C58"/>
    <w:rsid w:val="00377D90"/>
    <w:rsid w:val="00381CEF"/>
    <w:rsid w:val="003823ED"/>
    <w:rsid w:val="00382739"/>
    <w:rsid w:val="00382AAA"/>
    <w:rsid w:val="00383418"/>
    <w:rsid w:val="00385799"/>
    <w:rsid w:val="00385D42"/>
    <w:rsid w:val="003900EA"/>
    <w:rsid w:val="00390DFB"/>
    <w:rsid w:val="003914E9"/>
    <w:rsid w:val="0039150D"/>
    <w:rsid w:val="00392213"/>
    <w:rsid w:val="00395218"/>
    <w:rsid w:val="003A0188"/>
    <w:rsid w:val="003A19A6"/>
    <w:rsid w:val="003A2468"/>
    <w:rsid w:val="003A42BD"/>
    <w:rsid w:val="003A4DDC"/>
    <w:rsid w:val="003A577B"/>
    <w:rsid w:val="003A7722"/>
    <w:rsid w:val="003A7D26"/>
    <w:rsid w:val="003B1BF3"/>
    <w:rsid w:val="003B1C2B"/>
    <w:rsid w:val="003B36B6"/>
    <w:rsid w:val="003B36D9"/>
    <w:rsid w:val="003B42C5"/>
    <w:rsid w:val="003B46E5"/>
    <w:rsid w:val="003B5B34"/>
    <w:rsid w:val="003B66FE"/>
    <w:rsid w:val="003B6E32"/>
    <w:rsid w:val="003C3BFB"/>
    <w:rsid w:val="003C6BAA"/>
    <w:rsid w:val="003C74AE"/>
    <w:rsid w:val="003C7BC5"/>
    <w:rsid w:val="003D416B"/>
    <w:rsid w:val="003D4FED"/>
    <w:rsid w:val="003E1471"/>
    <w:rsid w:val="003E222B"/>
    <w:rsid w:val="003E3572"/>
    <w:rsid w:val="003E6D00"/>
    <w:rsid w:val="003E7B52"/>
    <w:rsid w:val="003F0909"/>
    <w:rsid w:val="003F2DD4"/>
    <w:rsid w:val="003F2FC8"/>
    <w:rsid w:val="003F4F9B"/>
    <w:rsid w:val="003F4FC7"/>
    <w:rsid w:val="003F5AE3"/>
    <w:rsid w:val="003F6707"/>
    <w:rsid w:val="00405769"/>
    <w:rsid w:val="00407563"/>
    <w:rsid w:val="00407BE9"/>
    <w:rsid w:val="00412721"/>
    <w:rsid w:val="0041308D"/>
    <w:rsid w:val="00413718"/>
    <w:rsid w:val="00415E6F"/>
    <w:rsid w:val="00416146"/>
    <w:rsid w:val="00420370"/>
    <w:rsid w:val="00424523"/>
    <w:rsid w:val="00426E92"/>
    <w:rsid w:val="004277D2"/>
    <w:rsid w:val="00432CB5"/>
    <w:rsid w:val="00434718"/>
    <w:rsid w:val="00437936"/>
    <w:rsid w:val="004402B0"/>
    <w:rsid w:val="00440FBF"/>
    <w:rsid w:val="00441BF3"/>
    <w:rsid w:val="0044206C"/>
    <w:rsid w:val="0044724B"/>
    <w:rsid w:val="0044790A"/>
    <w:rsid w:val="004500FD"/>
    <w:rsid w:val="00456A95"/>
    <w:rsid w:val="00462474"/>
    <w:rsid w:val="00462FEF"/>
    <w:rsid w:val="00463D94"/>
    <w:rsid w:val="004644A7"/>
    <w:rsid w:val="004665ED"/>
    <w:rsid w:val="00466BC5"/>
    <w:rsid w:val="00467D1F"/>
    <w:rsid w:val="0047173D"/>
    <w:rsid w:val="0047247F"/>
    <w:rsid w:val="004745F8"/>
    <w:rsid w:val="00474EC5"/>
    <w:rsid w:val="0047633E"/>
    <w:rsid w:val="00477FDB"/>
    <w:rsid w:val="004805BB"/>
    <w:rsid w:val="0048162C"/>
    <w:rsid w:val="00484A44"/>
    <w:rsid w:val="004851D8"/>
    <w:rsid w:val="0048636E"/>
    <w:rsid w:val="004869E0"/>
    <w:rsid w:val="00490230"/>
    <w:rsid w:val="0049030E"/>
    <w:rsid w:val="00490CF7"/>
    <w:rsid w:val="00490DB6"/>
    <w:rsid w:val="00491048"/>
    <w:rsid w:val="004920DF"/>
    <w:rsid w:val="004937E9"/>
    <w:rsid w:val="004967E8"/>
    <w:rsid w:val="00496C32"/>
    <w:rsid w:val="00497C83"/>
    <w:rsid w:val="004A1037"/>
    <w:rsid w:val="004A48FD"/>
    <w:rsid w:val="004A5CDC"/>
    <w:rsid w:val="004A611B"/>
    <w:rsid w:val="004A711E"/>
    <w:rsid w:val="004A73B2"/>
    <w:rsid w:val="004A7E0C"/>
    <w:rsid w:val="004B3078"/>
    <w:rsid w:val="004B3411"/>
    <w:rsid w:val="004B4577"/>
    <w:rsid w:val="004B6FE1"/>
    <w:rsid w:val="004B758F"/>
    <w:rsid w:val="004C2E98"/>
    <w:rsid w:val="004C386C"/>
    <w:rsid w:val="004C5044"/>
    <w:rsid w:val="004C5343"/>
    <w:rsid w:val="004C5BB0"/>
    <w:rsid w:val="004C7A31"/>
    <w:rsid w:val="004D15EE"/>
    <w:rsid w:val="004D168C"/>
    <w:rsid w:val="004D33F9"/>
    <w:rsid w:val="004D4423"/>
    <w:rsid w:val="004D4E9C"/>
    <w:rsid w:val="004D5ACE"/>
    <w:rsid w:val="004D5ADF"/>
    <w:rsid w:val="004D6046"/>
    <w:rsid w:val="004D7929"/>
    <w:rsid w:val="004E14C5"/>
    <w:rsid w:val="004E5157"/>
    <w:rsid w:val="004E7021"/>
    <w:rsid w:val="004E754D"/>
    <w:rsid w:val="004E7E49"/>
    <w:rsid w:val="004F3B59"/>
    <w:rsid w:val="004F6575"/>
    <w:rsid w:val="004F69BB"/>
    <w:rsid w:val="004F7FA8"/>
    <w:rsid w:val="005020B7"/>
    <w:rsid w:val="00502328"/>
    <w:rsid w:val="00502DF6"/>
    <w:rsid w:val="00505E38"/>
    <w:rsid w:val="00507956"/>
    <w:rsid w:val="00511180"/>
    <w:rsid w:val="00511236"/>
    <w:rsid w:val="00511CDF"/>
    <w:rsid w:val="00513C22"/>
    <w:rsid w:val="00513F8C"/>
    <w:rsid w:val="00515406"/>
    <w:rsid w:val="00516C8C"/>
    <w:rsid w:val="005218F0"/>
    <w:rsid w:val="00522490"/>
    <w:rsid w:val="00524A58"/>
    <w:rsid w:val="00526F03"/>
    <w:rsid w:val="00531069"/>
    <w:rsid w:val="00542B4F"/>
    <w:rsid w:val="00542F4C"/>
    <w:rsid w:val="005436BD"/>
    <w:rsid w:val="00544B42"/>
    <w:rsid w:val="00545669"/>
    <w:rsid w:val="005505B4"/>
    <w:rsid w:val="0055431C"/>
    <w:rsid w:val="0055465E"/>
    <w:rsid w:val="00554E3D"/>
    <w:rsid w:val="0055650A"/>
    <w:rsid w:val="00556BE8"/>
    <w:rsid w:val="0056148B"/>
    <w:rsid w:val="00562FE0"/>
    <w:rsid w:val="00564A53"/>
    <w:rsid w:val="00564C17"/>
    <w:rsid w:val="00571DA2"/>
    <w:rsid w:val="005734E2"/>
    <w:rsid w:val="005814DF"/>
    <w:rsid w:val="0058382F"/>
    <w:rsid w:val="00586510"/>
    <w:rsid w:val="00590435"/>
    <w:rsid w:val="00591F26"/>
    <w:rsid w:val="005920FE"/>
    <w:rsid w:val="0059355E"/>
    <w:rsid w:val="00594158"/>
    <w:rsid w:val="00594553"/>
    <w:rsid w:val="00594DB6"/>
    <w:rsid w:val="00595D72"/>
    <w:rsid w:val="0059624F"/>
    <w:rsid w:val="00597BF8"/>
    <w:rsid w:val="00597C96"/>
    <w:rsid w:val="005A243A"/>
    <w:rsid w:val="005A30FF"/>
    <w:rsid w:val="005A5642"/>
    <w:rsid w:val="005B0932"/>
    <w:rsid w:val="005B0EA9"/>
    <w:rsid w:val="005B653C"/>
    <w:rsid w:val="005B7527"/>
    <w:rsid w:val="005B7815"/>
    <w:rsid w:val="005C4077"/>
    <w:rsid w:val="005C6F94"/>
    <w:rsid w:val="005D04AC"/>
    <w:rsid w:val="005D18C1"/>
    <w:rsid w:val="005D2896"/>
    <w:rsid w:val="005D3FE8"/>
    <w:rsid w:val="005D53C1"/>
    <w:rsid w:val="005D6D59"/>
    <w:rsid w:val="005D6F4B"/>
    <w:rsid w:val="005E0C2A"/>
    <w:rsid w:val="005E2C38"/>
    <w:rsid w:val="005E6731"/>
    <w:rsid w:val="005E7255"/>
    <w:rsid w:val="005E7EF5"/>
    <w:rsid w:val="005F0C83"/>
    <w:rsid w:val="005F2BB1"/>
    <w:rsid w:val="005F343A"/>
    <w:rsid w:val="005F7412"/>
    <w:rsid w:val="005F7FEB"/>
    <w:rsid w:val="00600BEC"/>
    <w:rsid w:val="00601084"/>
    <w:rsid w:val="00601145"/>
    <w:rsid w:val="00601B0B"/>
    <w:rsid w:val="00601F58"/>
    <w:rsid w:val="006024A2"/>
    <w:rsid w:val="00602ABC"/>
    <w:rsid w:val="0060349A"/>
    <w:rsid w:val="00605E9D"/>
    <w:rsid w:val="00607BAB"/>
    <w:rsid w:val="00610DD8"/>
    <w:rsid w:val="00611E5F"/>
    <w:rsid w:val="00612B1D"/>
    <w:rsid w:val="00614990"/>
    <w:rsid w:val="00615A16"/>
    <w:rsid w:val="00616053"/>
    <w:rsid w:val="006173EE"/>
    <w:rsid w:val="00620A47"/>
    <w:rsid w:val="006212E4"/>
    <w:rsid w:val="006217F8"/>
    <w:rsid w:val="006245AE"/>
    <w:rsid w:val="006301FB"/>
    <w:rsid w:val="0063180E"/>
    <w:rsid w:val="00632326"/>
    <w:rsid w:val="00636976"/>
    <w:rsid w:val="006410D9"/>
    <w:rsid w:val="0064162C"/>
    <w:rsid w:val="006421BE"/>
    <w:rsid w:val="00642D10"/>
    <w:rsid w:val="006457D8"/>
    <w:rsid w:val="00645FDC"/>
    <w:rsid w:val="006466D7"/>
    <w:rsid w:val="00647BBD"/>
    <w:rsid w:val="00651B0D"/>
    <w:rsid w:val="006553A7"/>
    <w:rsid w:val="00656439"/>
    <w:rsid w:val="0065647A"/>
    <w:rsid w:val="0065699C"/>
    <w:rsid w:val="00657404"/>
    <w:rsid w:val="00660864"/>
    <w:rsid w:val="006618D1"/>
    <w:rsid w:val="0066262C"/>
    <w:rsid w:val="00662CFF"/>
    <w:rsid w:val="006630D8"/>
    <w:rsid w:val="0066548E"/>
    <w:rsid w:val="00665CD9"/>
    <w:rsid w:val="00670BCC"/>
    <w:rsid w:val="00671C2B"/>
    <w:rsid w:val="00674B9A"/>
    <w:rsid w:val="00675E7B"/>
    <w:rsid w:val="00677D29"/>
    <w:rsid w:val="0068504F"/>
    <w:rsid w:val="00686BED"/>
    <w:rsid w:val="00686F45"/>
    <w:rsid w:val="00687358"/>
    <w:rsid w:val="00690149"/>
    <w:rsid w:val="00692AEB"/>
    <w:rsid w:val="00695350"/>
    <w:rsid w:val="006958B9"/>
    <w:rsid w:val="00696983"/>
    <w:rsid w:val="00697E6D"/>
    <w:rsid w:val="006A4FB2"/>
    <w:rsid w:val="006A583B"/>
    <w:rsid w:val="006A5D86"/>
    <w:rsid w:val="006B034B"/>
    <w:rsid w:val="006B227B"/>
    <w:rsid w:val="006B3357"/>
    <w:rsid w:val="006B5848"/>
    <w:rsid w:val="006B7EBE"/>
    <w:rsid w:val="006C25C2"/>
    <w:rsid w:val="006C3F53"/>
    <w:rsid w:val="006C4132"/>
    <w:rsid w:val="006C4CF8"/>
    <w:rsid w:val="006C73CD"/>
    <w:rsid w:val="006C7B18"/>
    <w:rsid w:val="006C7DA9"/>
    <w:rsid w:val="006D193B"/>
    <w:rsid w:val="006D6817"/>
    <w:rsid w:val="006E00BA"/>
    <w:rsid w:val="006E55CC"/>
    <w:rsid w:val="006E60CE"/>
    <w:rsid w:val="006E755E"/>
    <w:rsid w:val="006F0CF4"/>
    <w:rsid w:val="006F1CAF"/>
    <w:rsid w:val="006F6FA7"/>
    <w:rsid w:val="006F7CDA"/>
    <w:rsid w:val="007005D7"/>
    <w:rsid w:val="00701613"/>
    <w:rsid w:val="0070203E"/>
    <w:rsid w:val="007029F1"/>
    <w:rsid w:val="00703DEF"/>
    <w:rsid w:val="00703FA2"/>
    <w:rsid w:val="00706E4F"/>
    <w:rsid w:val="007071FC"/>
    <w:rsid w:val="00711263"/>
    <w:rsid w:val="007115D5"/>
    <w:rsid w:val="007119C8"/>
    <w:rsid w:val="007125DB"/>
    <w:rsid w:val="00712C57"/>
    <w:rsid w:val="007173AA"/>
    <w:rsid w:val="00721C0C"/>
    <w:rsid w:val="00721D64"/>
    <w:rsid w:val="0072350F"/>
    <w:rsid w:val="00723882"/>
    <w:rsid w:val="00724773"/>
    <w:rsid w:val="00724D9D"/>
    <w:rsid w:val="00725E00"/>
    <w:rsid w:val="007265E0"/>
    <w:rsid w:val="00727A9C"/>
    <w:rsid w:val="00727AF1"/>
    <w:rsid w:val="00730C92"/>
    <w:rsid w:val="00731EE4"/>
    <w:rsid w:val="007321EC"/>
    <w:rsid w:val="00732FA5"/>
    <w:rsid w:val="00735564"/>
    <w:rsid w:val="00735C7E"/>
    <w:rsid w:val="007365D5"/>
    <w:rsid w:val="00736F84"/>
    <w:rsid w:val="00737C47"/>
    <w:rsid w:val="00741095"/>
    <w:rsid w:val="0074193D"/>
    <w:rsid w:val="00743567"/>
    <w:rsid w:val="00743DBF"/>
    <w:rsid w:val="007440A9"/>
    <w:rsid w:val="00744373"/>
    <w:rsid w:val="0074603B"/>
    <w:rsid w:val="0074649D"/>
    <w:rsid w:val="007515F2"/>
    <w:rsid w:val="00751D37"/>
    <w:rsid w:val="00752A0F"/>
    <w:rsid w:val="00753387"/>
    <w:rsid w:val="00753E7C"/>
    <w:rsid w:val="0075718F"/>
    <w:rsid w:val="007578B6"/>
    <w:rsid w:val="0076281A"/>
    <w:rsid w:val="0076329B"/>
    <w:rsid w:val="00764960"/>
    <w:rsid w:val="00765620"/>
    <w:rsid w:val="00770A38"/>
    <w:rsid w:val="0077136A"/>
    <w:rsid w:val="007727ED"/>
    <w:rsid w:val="007745F3"/>
    <w:rsid w:val="007753BC"/>
    <w:rsid w:val="007753FB"/>
    <w:rsid w:val="00775C0F"/>
    <w:rsid w:val="00775E06"/>
    <w:rsid w:val="007769FB"/>
    <w:rsid w:val="007803AD"/>
    <w:rsid w:val="0078119C"/>
    <w:rsid w:val="007813E5"/>
    <w:rsid w:val="00782D4A"/>
    <w:rsid w:val="007838DB"/>
    <w:rsid w:val="00787C3F"/>
    <w:rsid w:val="007910FF"/>
    <w:rsid w:val="00791594"/>
    <w:rsid w:val="0079696D"/>
    <w:rsid w:val="007975BD"/>
    <w:rsid w:val="007A3BBC"/>
    <w:rsid w:val="007A5997"/>
    <w:rsid w:val="007A64F9"/>
    <w:rsid w:val="007A6AFF"/>
    <w:rsid w:val="007A6B37"/>
    <w:rsid w:val="007B20A9"/>
    <w:rsid w:val="007B3F54"/>
    <w:rsid w:val="007B4DB4"/>
    <w:rsid w:val="007B4FF2"/>
    <w:rsid w:val="007B7AA2"/>
    <w:rsid w:val="007C505B"/>
    <w:rsid w:val="007C65C8"/>
    <w:rsid w:val="007C7610"/>
    <w:rsid w:val="007D0695"/>
    <w:rsid w:val="007D11B4"/>
    <w:rsid w:val="007E4B5B"/>
    <w:rsid w:val="007E58D5"/>
    <w:rsid w:val="007E5E2C"/>
    <w:rsid w:val="007E6320"/>
    <w:rsid w:val="007E7A5B"/>
    <w:rsid w:val="007E7CAC"/>
    <w:rsid w:val="007F0DFB"/>
    <w:rsid w:val="007F2A20"/>
    <w:rsid w:val="007F5457"/>
    <w:rsid w:val="007F6D5D"/>
    <w:rsid w:val="0080042D"/>
    <w:rsid w:val="008076D1"/>
    <w:rsid w:val="008106B3"/>
    <w:rsid w:val="00812C3D"/>
    <w:rsid w:val="00814415"/>
    <w:rsid w:val="00815FEE"/>
    <w:rsid w:val="008177FA"/>
    <w:rsid w:val="00817816"/>
    <w:rsid w:val="008208FE"/>
    <w:rsid w:val="00821102"/>
    <w:rsid w:val="00823F35"/>
    <w:rsid w:val="008244ED"/>
    <w:rsid w:val="00825EDF"/>
    <w:rsid w:val="00826B43"/>
    <w:rsid w:val="00826DEA"/>
    <w:rsid w:val="00831F6A"/>
    <w:rsid w:val="008321C3"/>
    <w:rsid w:val="008356D1"/>
    <w:rsid w:val="00842611"/>
    <w:rsid w:val="0084302F"/>
    <w:rsid w:val="008430E5"/>
    <w:rsid w:val="00846372"/>
    <w:rsid w:val="00846BA4"/>
    <w:rsid w:val="00851BAB"/>
    <w:rsid w:val="00851D13"/>
    <w:rsid w:val="00851F40"/>
    <w:rsid w:val="008557B4"/>
    <w:rsid w:val="008557F8"/>
    <w:rsid w:val="00855D39"/>
    <w:rsid w:val="008566F7"/>
    <w:rsid w:val="00857531"/>
    <w:rsid w:val="00857A34"/>
    <w:rsid w:val="0086070B"/>
    <w:rsid w:val="008632EC"/>
    <w:rsid w:val="008641E7"/>
    <w:rsid w:val="00865B68"/>
    <w:rsid w:val="00867386"/>
    <w:rsid w:val="008705D5"/>
    <w:rsid w:val="00870C69"/>
    <w:rsid w:val="008715D3"/>
    <w:rsid w:val="0087187F"/>
    <w:rsid w:val="00872A78"/>
    <w:rsid w:val="008752F2"/>
    <w:rsid w:val="00875E87"/>
    <w:rsid w:val="008767E4"/>
    <w:rsid w:val="00876C63"/>
    <w:rsid w:val="00876F8E"/>
    <w:rsid w:val="00882436"/>
    <w:rsid w:val="00883560"/>
    <w:rsid w:val="00883AC6"/>
    <w:rsid w:val="00883D44"/>
    <w:rsid w:val="0088440D"/>
    <w:rsid w:val="00884DE5"/>
    <w:rsid w:val="0089138B"/>
    <w:rsid w:val="00891718"/>
    <w:rsid w:val="00892572"/>
    <w:rsid w:val="008925C8"/>
    <w:rsid w:val="00892AB5"/>
    <w:rsid w:val="00893015"/>
    <w:rsid w:val="00895105"/>
    <w:rsid w:val="00896B39"/>
    <w:rsid w:val="008A19F8"/>
    <w:rsid w:val="008A1B00"/>
    <w:rsid w:val="008A2D7E"/>
    <w:rsid w:val="008A310F"/>
    <w:rsid w:val="008A79CA"/>
    <w:rsid w:val="008B15E4"/>
    <w:rsid w:val="008B3B66"/>
    <w:rsid w:val="008B3C67"/>
    <w:rsid w:val="008B5688"/>
    <w:rsid w:val="008B5B55"/>
    <w:rsid w:val="008C07E3"/>
    <w:rsid w:val="008C0ADB"/>
    <w:rsid w:val="008C0B8C"/>
    <w:rsid w:val="008C175C"/>
    <w:rsid w:val="008C2D37"/>
    <w:rsid w:val="008C6066"/>
    <w:rsid w:val="008C69A4"/>
    <w:rsid w:val="008C715E"/>
    <w:rsid w:val="008D3681"/>
    <w:rsid w:val="008D3AD7"/>
    <w:rsid w:val="008D67FE"/>
    <w:rsid w:val="008D7AD8"/>
    <w:rsid w:val="008E0745"/>
    <w:rsid w:val="008E09DE"/>
    <w:rsid w:val="008E5111"/>
    <w:rsid w:val="008E53EC"/>
    <w:rsid w:val="008E5985"/>
    <w:rsid w:val="008E6087"/>
    <w:rsid w:val="008E6476"/>
    <w:rsid w:val="008F079F"/>
    <w:rsid w:val="008F11C8"/>
    <w:rsid w:val="008F4F4D"/>
    <w:rsid w:val="008F6FD0"/>
    <w:rsid w:val="008F70BA"/>
    <w:rsid w:val="00905DC8"/>
    <w:rsid w:val="00907F5D"/>
    <w:rsid w:val="009114C5"/>
    <w:rsid w:val="00912ED7"/>
    <w:rsid w:val="00914D47"/>
    <w:rsid w:val="009156A2"/>
    <w:rsid w:val="00916F25"/>
    <w:rsid w:val="00917BAF"/>
    <w:rsid w:val="00920D73"/>
    <w:rsid w:val="00921616"/>
    <w:rsid w:val="00921CB3"/>
    <w:rsid w:val="009225A4"/>
    <w:rsid w:val="00923535"/>
    <w:rsid w:val="00924E5D"/>
    <w:rsid w:val="00926AD9"/>
    <w:rsid w:val="00933E8D"/>
    <w:rsid w:val="009359A5"/>
    <w:rsid w:val="0093613D"/>
    <w:rsid w:val="00936423"/>
    <w:rsid w:val="009365CC"/>
    <w:rsid w:val="00937F93"/>
    <w:rsid w:val="009409CB"/>
    <w:rsid w:val="00940F51"/>
    <w:rsid w:val="00941743"/>
    <w:rsid w:val="00941E7A"/>
    <w:rsid w:val="00943A54"/>
    <w:rsid w:val="009441F3"/>
    <w:rsid w:val="00944EEA"/>
    <w:rsid w:val="00944FA9"/>
    <w:rsid w:val="00946807"/>
    <w:rsid w:val="0095007F"/>
    <w:rsid w:val="00950651"/>
    <w:rsid w:val="0095219B"/>
    <w:rsid w:val="00952863"/>
    <w:rsid w:val="009531EC"/>
    <w:rsid w:val="009571ED"/>
    <w:rsid w:val="009614E1"/>
    <w:rsid w:val="0096292A"/>
    <w:rsid w:val="00963E0C"/>
    <w:rsid w:val="0096400E"/>
    <w:rsid w:val="00964877"/>
    <w:rsid w:val="00966E43"/>
    <w:rsid w:val="00970F16"/>
    <w:rsid w:val="00971978"/>
    <w:rsid w:val="009719CE"/>
    <w:rsid w:val="00973979"/>
    <w:rsid w:val="00984133"/>
    <w:rsid w:val="009909D6"/>
    <w:rsid w:val="009918B3"/>
    <w:rsid w:val="00991F73"/>
    <w:rsid w:val="00997A83"/>
    <w:rsid w:val="00997F9F"/>
    <w:rsid w:val="009A008E"/>
    <w:rsid w:val="009A1D5C"/>
    <w:rsid w:val="009A34FA"/>
    <w:rsid w:val="009A4E4B"/>
    <w:rsid w:val="009A72CA"/>
    <w:rsid w:val="009B24B3"/>
    <w:rsid w:val="009B42AE"/>
    <w:rsid w:val="009B55EA"/>
    <w:rsid w:val="009B5610"/>
    <w:rsid w:val="009B6B5E"/>
    <w:rsid w:val="009C209E"/>
    <w:rsid w:val="009C24F1"/>
    <w:rsid w:val="009C4E24"/>
    <w:rsid w:val="009C7E5B"/>
    <w:rsid w:val="009D0839"/>
    <w:rsid w:val="009D187D"/>
    <w:rsid w:val="009D26DF"/>
    <w:rsid w:val="009D4B15"/>
    <w:rsid w:val="009D51F4"/>
    <w:rsid w:val="009D6116"/>
    <w:rsid w:val="009E1153"/>
    <w:rsid w:val="009E183B"/>
    <w:rsid w:val="009E1D27"/>
    <w:rsid w:val="009E26AB"/>
    <w:rsid w:val="009E2718"/>
    <w:rsid w:val="009E394B"/>
    <w:rsid w:val="009E4A79"/>
    <w:rsid w:val="009E6F8E"/>
    <w:rsid w:val="009E765E"/>
    <w:rsid w:val="009E78F5"/>
    <w:rsid w:val="009F0CF9"/>
    <w:rsid w:val="009F1A48"/>
    <w:rsid w:val="009F4420"/>
    <w:rsid w:val="009F45FB"/>
    <w:rsid w:val="009F5016"/>
    <w:rsid w:val="009F51DE"/>
    <w:rsid w:val="00A03282"/>
    <w:rsid w:val="00A040B5"/>
    <w:rsid w:val="00A045E9"/>
    <w:rsid w:val="00A04690"/>
    <w:rsid w:val="00A04F77"/>
    <w:rsid w:val="00A056F1"/>
    <w:rsid w:val="00A064EA"/>
    <w:rsid w:val="00A06B63"/>
    <w:rsid w:val="00A07B4A"/>
    <w:rsid w:val="00A1036F"/>
    <w:rsid w:val="00A13DD0"/>
    <w:rsid w:val="00A147D9"/>
    <w:rsid w:val="00A16953"/>
    <w:rsid w:val="00A175CA"/>
    <w:rsid w:val="00A20E10"/>
    <w:rsid w:val="00A22991"/>
    <w:rsid w:val="00A230C3"/>
    <w:rsid w:val="00A2392E"/>
    <w:rsid w:val="00A24940"/>
    <w:rsid w:val="00A338E2"/>
    <w:rsid w:val="00A33967"/>
    <w:rsid w:val="00A33E32"/>
    <w:rsid w:val="00A341FE"/>
    <w:rsid w:val="00A3484B"/>
    <w:rsid w:val="00A36FC3"/>
    <w:rsid w:val="00A378D1"/>
    <w:rsid w:val="00A40409"/>
    <w:rsid w:val="00A41091"/>
    <w:rsid w:val="00A413D4"/>
    <w:rsid w:val="00A41685"/>
    <w:rsid w:val="00A42514"/>
    <w:rsid w:val="00A50021"/>
    <w:rsid w:val="00A51836"/>
    <w:rsid w:val="00A52F2C"/>
    <w:rsid w:val="00A54D41"/>
    <w:rsid w:val="00A55B21"/>
    <w:rsid w:val="00A56AF3"/>
    <w:rsid w:val="00A604E0"/>
    <w:rsid w:val="00A60704"/>
    <w:rsid w:val="00A60839"/>
    <w:rsid w:val="00A609FC"/>
    <w:rsid w:val="00A61DA3"/>
    <w:rsid w:val="00A63E41"/>
    <w:rsid w:val="00A66C8E"/>
    <w:rsid w:val="00A70ABD"/>
    <w:rsid w:val="00A712EF"/>
    <w:rsid w:val="00A714F7"/>
    <w:rsid w:val="00A717EA"/>
    <w:rsid w:val="00A72CA7"/>
    <w:rsid w:val="00A733E7"/>
    <w:rsid w:val="00A73E70"/>
    <w:rsid w:val="00A75836"/>
    <w:rsid w:val="00A818FA"/>
    <w:rsid w:val="00A82062"/>
    <w:rsid w:val="00A8576D"/>
    <w:rsid w:val="00A85C17"/>
    <w:rsid w:val="00A8617A"/>
    <w:rsid w:val="00A9477F"/>
    <w:rsid w:val="00A94D93"/>
    <w:rsid w:val="00A96D49"/>
    <w:rsid w:val="00AA071B"/>
    <w:rsid w:val="00AA28C0"/>
    <w:rsid w:val="00AA2E3B"/>
    <w:rsid w:val="00AA47F9"/>
    <w:rsid w:val="00AA50E6"/>
    <w:rsid w:val="00AA57E7"/>
    <w:rsid w:val="00AA7434"/>
    <w:rsid w:val="00AB7E4C"/>
    <w:rsid w:val="00AC0603"/>
    <w:rsid w:val="00AC068D"/>
    <w:rsid w:val="00AC229C"/>
    <w:rsid w:val="00AC347E"/>
    <w:rsid w:val="00AC385C"/>
    <w:rsid w:val="00AC3B13"/>
    <w:rsid w:val="00AC3B82"/>
    <w:rsid w:val="00AC3DAD"/>
    <w:rsid w:val="00AC40AA"/>
    <w:rsid w:val="00AC41BE"/>
    <w:rsid w:val="00AC4592"/>
    <w:rsid w:val="00AC4B96"/>
    <w:rsid w:val="00AC5D9E"/>
    <w:rsid w:val="00AC69E4"/>
    <w:rsid w:val="00AC715F"/>
    <w:rsid w:val="00AC736F"/>
    <w:rsid w:val="00AC7F63"/>
    <w:rsid w:val="00AC7F6B"/>
    <w:rsid w:val="00AD3AA1"/>
    <w:rsid w:val="00AD4DD7"/>
    <w:rsid w:val="00AD62A4"/>
    <w:rsid w:val="00AE393F"/>
    <w:rsid w:val="00AE39DD"/>
    <w:rsid w:val="00AE3BC1"/>
    <w:rsid w:val="00AE5EE4"/>
    <w:rsid w:val="00AE69D9"/>
    <w:rsid w:val="00AE7D9A"/>
    <w:rsid w:val="00AF044E"/>
    <w:rsid w:val="00AF0695"/>
    <w:rsid w:val="00AF0CD9"/>
    <w:rsid w:val="00AF1371"/>
    <w:rsid w:val="00AF137D"/>
    <w:rsid w:val="00AF2BAC"/>
    <w:rsid w:val="00AF36EC"/>
    <w:rsid w:val="00AF5E58"/>
    <w:rsid w:val="00AF6472"/>
    <w:rsid w:val="00AF68CC"/>
    <w:rsid w:val="00AF725F"/>
    <w:rsid w:val="00B00B64"/>
    <w:rsid w:val="00B02565"/>
    <w:rsid w:val="00B05060"/>
    <w:rsid w:val="00B06CA8"/>
    <w:rsid w:val="00B12767"/>
    <w:rsid w:val="00B14D25"/>
    <w:rsid w:val="00B15BDF"/>
    <w:rsid w:val="00B16797"/>
    <w:rsid w:val="00B17256"/>
    <w:rsid w:val="00B17C56"/>
    <w:rsid w:val="00B221DF"/>
    <w:rsid w:val="00B231C1"/>
    <w:rsid w:val="00B2349B"/>
    <w:rsid w:val="00B31C3C"/>
    <w:rsid w:val="00B349B8"/>
    <w:rsid w:val="00B36466"/>
    <w:rsid w:val="00B37763"/>
    <w:rsid w:val="00B40072"/>
    <w:rsid w:val="00B4015A"/>
    <w:rsid w:val="00B42B00"/>
    <w:rsid w:val="00B47889"/>
    <w:rsid w:val="00B47891"/>
    <w:rsid w:val="00B50379"/>
    <w:rsid w:val="00B51C5A"/>
    <w:rsid w:val="00B52DC8"/>
    <w:rsid w:val="00B53C3E"/>
    <w:rsid w:val="00B57B4C"/>
    <w:rsid w:val="00B65D0C"/>
    <w:rsid w:val="00B72094"/>
    <w:rsid w:val="00B72604"/>
    <w:rsid w:val="00B72F61"/>
    <w:rsid w:val="00B7366C"/>
    <w:rsid w:val="00B75630"/>
    <w:rsid w:val="00B8254B"/>
    <w:rsid w:val="00B83B91"/>
    <w:rsid w:val="00B83F88"/>
    <w:rsid w:val="00B84AA3"/>
    <w:rsid w:val="00B857A0"/>
    <w:rsid w:val="00B8693E"/>
    <w:rsid w:val="00B91528"/>
    <w:rsid w:val="00B96CB0"/>
    <w:rsid w:val="00B96DBB"/>
    <w:rsid w:val="00BA0B10"/>
    <w:rsid w:val="00BA114C"/>
    <w:rsid w:val="00BA21AA"/>
    <w:rsid w:val="00BA2DB5"/>
    <w:rsid w:val="00BA7C0B"/>
    <w:rsid w:val="00BB5546"/>
    <w:rsid w:val="00BB619C"/>
    <w:rsid w:val="00BB7711"/>
    <w:rsid w:val="00BC0578"/>
    <w:rsid w:val="00BC5F4C"/>
    <w:rsid w:val="00BD2805"/>
    <w:rsid w:val="00BD2BB4"/>
    <w:rsid w:val="00BD43BE"/>
    <w:rsid w:val="00BD5823"/>
    <w:rsid w:val="00BD5976"/>
    <w:rsid w:val="00BD6101"/>
    <w:rsid w:val="00BE061C"/>
    <w:rsid w:val="00BE2707"/>
    <w:rsid w:val="00BE35AD"/>
    <w:rsid w:val="00BE4196"/>
    <w:rsid w:val="00BE6D81"/>
    <w:rsid w:val="00BE7AA5"/>
    <w:rsid w:val="00BF0FDA"/>
    <w:rsid w:val="00BF11BB"/>
    <w:rsid w:val="00BF1692"/>
    <w:rsid w:val="00BF37C6"/>
    <w:rsid w:val="00BF3A76"/>
    <w:rsid w:val="00BF3D27"/>
    <w:rsid w:val="00BF4474"/>
    <w:rsid w:val="00BF47DF"/>
    <w:rsid w:val="00C00455"/>
    <w:rsid w:val="00C00754"/>
    <w:rsid w:val="00C021EA"/>
    <w:rsid w:val="00C0233D"/>
    <w:rsid w:val="00C03B5C"/>
    <w:rsid w:val="00C046B1"/>
    <w:rsid w:val="00C07DE3"/>
    <w:rsid w:val="00C105C0"/>
    <w:rsid w:val="00C12AD1"/>
    <w:rsid w:val="00C13F2B"/>
    <w:rsid w:val="00C1641C"/>
    <w:rsid w:val="00C2024C"/>
    <w:rsid w:val="00C22CE9"/>
    <w:rsid w:val="00C309A5"/>
    <w:rsid w:val="00C30ABB"/>
    <w:rsid w:val="00C30BB9"/>
    <w:rsid w:val="00C31610"/>
    <w:rsid w:val="00C34F05"/>
    <w:rsid w:val="00C35C6C"/>
    <w:rsid w:val="00C35D6F"/>
    <w:rsid w:val="00C366FB"/>
    <w:rsid w:val="00C37D64"/>
    <w:rsid w:val="00C413E4"/>
    <w:rsid w:val="00C4434A"/>
    <w:rsid w:val="00C45073"/>
    <w:rsid w:val="00C45E8B"/>
    <w:rsid w:val="00C45FBE"/>
    <w:rsid w:val="00C464AA"/>
    <w:rsid w:val="00C4709B"/>
    <w:rsid w:val="00C52C96"/>
    <w:rsid w:val="00C52E89"/>
    <w:rsid w:val="00C530A4"/>
    <w:rsid w:val="00C5444B"/>
    <w:rsid w:val="00C62915"/>
    <w:rsid w:val="00C646E5"/>
    <w:rsid w:val="00C65FDC"/>
    <w:rsid w:val="00C66D0F"/>
    <w:rsid w:val="00C71DC6"/>
    <w:rsid w:val="00C724AD"/>
    <w:rsid w:val="00C72830"/>
    <w:rsid w:val="00C736EB"/>
    <w:rsid w:val="00C73963"/>
    <w:rsid w:val="00C77134"/>
    <w:rsid w:val="00C80DA1"/>
    <w:rsid w:val="00C81932"/>
    <w:rsid w:val="00C81C38"/>
    <w:rsid w:val="00C8362F"/>
    <w:rsid w:val="00C866B1"/>
    <w:rsid w:val="00C876B2"/>
    <w:rsid w:val="00C90969"/>
    <w:rsid w:val="00C90E9A"/>
    <w:rsid w:val="00C91D0F"/>
    <w:rsid w:val="00C927A5"/>
    <w:rsid w:val="00C92821"/>
    <w:rsid w:val="00C94404"/>
    <w:rsid w:val="00C95EEF"/>
    <w:rsid w:val="00C9607D"/>
    <w:rsid w:val="00C963DE"/>
    <w:rsid w:val="00CA0398"/>
    <w:rsid w:val="00CA2793"/>
    <w:rsid w:val="00CA3606"/>
    <w:rsid w:val="00CA3BBD"/>
    <w:rsid w:val="00CB54C1"/>
    <w:rsid w:val="00CB7EE2"/>
    <w:rsid w:val="00CC132E"/>
    <w:rsid w:val="00CC284B"/>
    <w:rsid w:val="00CC2A24"/>
    <w:rsid w:val="00CC303A"/>
    <w:rsid w:val="00CC3A04"/>
    <w:rsid w:val="00CC46C5"/>
    <w:rsid w:val="00CC5BF4"/>
    <w:rsid w:val="00CD02E1"/>
    <w:rsid w:val="00CD1B95"/>
    <w:rsid w:val="00CD21CC"/>
    <w:rsid w:val="00CD25F5"/>
    <w:rsid w:val="00CD2909"/>
    <w:rsid w:val="00CD3880"/>
    <w:rsid w:val="00CD5503"/>
    <w:rsid w:val="00CD7AA6"/>
    <w:rsid w:val="00CE11A3"/>
    <w:rsid w:val="00CE13B9"/>
    <w:rsid w:val="00CE3AF9"/>
    <w:rsid w:val="00CE4867"/>
    <w:rsid w:val="00CE70B5"/>
    <w:rsid w:val="00CF7911"/>
    <w:rsid w:val="00D005B1"/>
    <w:rsid w:val="00D00676"/>
    <w:rsid w:val="00D0271D"/>
    <w:rsid w:val="00D02F95"/>
    <w:rsid w:val="00D118EA"/>
    <w:rsid w:val="00D11A90"/>
    <w:rsid w:val="00D11EDE"/>
    <w:rsid w:val="00D134A6"/>
    <w:rsid w:val="00D1438A"/>
    <w:rsid w:val="00D144B9"/>
    <w:rsid w:val="00D153A8"/>
    <w:rsid w:val="00D16E6D"/>
    <w:rsid w:val="00D17799"/>
    <w:rsid w:val="00D20236"/>
    <w:rsid w:val="00D2102E"/>
    <w:rsid w:val="00D21B0D"/>
    <w:rsid w:val="00D233ED"/>
    <w:rsid w:val="00D23842"/>
    <w:rsid w:val="00D24C28"/>
    <w:rsid w:val="00D318C5"/>
    <w:rsid w:val="00D343B5"/>
    <w:rsid w:val="00D34A4A"/>
    <w:rsid w:val="00D40B42"/>
    <w:rsid w:val="00D429A2"/>
    <w:rsid w:val="00D44333"/>
    <w:rsid w:val="00D4650D"/>
    <w:rsid w:val="00D47286"/>
    <w:rsid w:val="00D4753F"/>
    <w:rsid w:val="00D51205"/>
    <w:rsid w:val="00D517BA"/>
    <w:rsid w:val="00D542C1"/>
    <w:rsid w:val="00D5523E"/>
    <w:rsid w:val="00D57A08"/>
    <w:rsid w:val="00D61A86"/>
    <w:rsid w:val="00D63050"/>
    <w:rsid w:val="00D65179"/>
    <w:rsid w:val="00D67B43"/>
    <w:rsid w:val="00D71153"/>
    <w:rsid w:val="00D7118C"/>
    <w:rsid w:val="00D7162A"/>
    <w:rsid w:val="00D7342D"/>
    <w:rsid w:val="00D74849"/>
    <w:rsid w:val="00D74DD7"/>
    <w:rsid w:val="00D75950"/>
    <w:rsid w:val="00D76279"/>
    <w:rsid w:val="00D76308"/>
    <w:rsid w:val="00D768E3"/>
    <w:rsid w:val="00D802D8"/>
    <w:rsid w:val="00D80866"/>
    <w:rsid w:val="00D81056"/>
    <w:rsid w:val="00D8561F"/>
    <w:rsid w:val="00D901C0"/>
    <w:rsid w:val="00D90D67"/>
    <w:rsid w:val="00D949A4"/>
    <w:rsid w:val="00D94E95"/>
    <w:rsid w:val="00D950E5"/>
    <w:rsid w:val="00D96510"/>
    <w:rsid w:val="00D96EBC"/>
    <w:rsid w:val="00DA1756"/>
    <w:rsid w:val="00DA4ED9"/>
    <w:rsid w:val="00DA67D2"/>
    <w:rsid w:val="00DA7B01"/>
    <w:rsid w:val="00DA7C81"/>
    <w:rsid w:val="00DB2256"/>
    <w:rsid w:val="00DB3FF2"/>
    <w:rsid w:val="00DB490B"/>
    <w:rsid w:val="00DB4E98"/>
    <w:rsid w:val="00DB6B0F"/>
    <w:rsid w:val="00DB76AE"/>
    <w:rsid w:val="00DC257D"/>
    <w:rsid w:val="00DC32F2"/>
    <w:rsid w:val="00DC4D07"/>
    <w:rsid w:val="00DC5010"/>
    <w:rsid w:val="00DC58AA"/>
    <w:rsid w:val="00DC63BF"/>
    <w:rsid w:val="00DD0DF6"/>
    <w:rsid w:val="00DD296A"/>
    <w:rsid w:val="00DD5993"/>
    <w:rsid w:val="00DD5C0A"/>
    <w:rsid w:val="00DD670A"/>
    <w:rsid w:val="00DE4E04"/>
    <w:rsid w:val="00DE63DC"/>
    <w:rsid w:val="00DE6D4D"/>
    <w:rsid w:val="00DE6D5A"/>
    <w:rsid w:val="00DE71C3"/>
    <w:rsid w:val="00DE7660"/>
    <w:rsid w:val="00DF279A"/>
    <w:rsid w:val="00DF3827"/>
    <w:rsid w:val="00DF475A"/>
    <w:rsid w:val="00DF58DA"/>
    <w:rsid w:val="00DF614E"/>
    <w:rsid w:val="00DF62BB"/>
    <w:rsid w:val="00DF6ADC"/>
    <w:rsid w:val="00DF770B"/>
    <w:rsid w:val="00DF793E"/>
    <w:rsid w:val="00DF7BB6"/>
    <w:rsid w:val="00E00C90"/>
    <w:rsid w:val="00E00D36"/>
    <w:rsid w:val="00E0624B"/>
    <w:rsid w:val="00E0739B"/>
    <w:rsid w:val="00E11F38"/>
    <w:rsid w:val="00E12F28"/>
    <w:rsid w:val="00E139EE"/>
    <w:rsid w:val="00E147C1"/>
    <w:rsid w:val="00E14AB6"/>
    <w:rsid w:val="00E162B5"/>
    <w:rsid w:val="00E16CDF"/>
    <w:rsid w:val="00E20045"/>
    <w:rsid w:val="00E22684"/>
    <w:rsid w:val="00E229CF"/>
    <w:rsid w:val="00E231A8"/>
    <w:rsid w:val="00E25BB8"/>
    <w:rsid w:val="00E276C7"/>
    <w:rsid w:val="00E27EF9"/>
    <w:rsid w:val="00E32F68"/>
    <w:rsid w:val="00E33F30"/>
    <w:rsid w:val="00E35B9D"/>
    <w:rsid w:val="00E35D3B"/>
    <w:rsid w:val="00E369A9"/>
    <w:rsid w:val="00E4271E"/>
    <w:rsid w:val="00E4606A"/>
    <w:rsid w:val="00E46776"/>
    <w:rsid w:val="00E46B21"/>
    <w:rsid w:val="00E47E7E"/>
    <w:rsid w:val="00E51B77"/>
    <w:rsid w:val="00E52D7D"/>
    <w:rsid w:val="00E52D82"/>
    <w:rsid w:val="00E546EA"/>
    <w:rsid w:val="00E554D6"/>
    <w:rsid w:val="00E5799C"/>
    <w:rsid w:val="00E57DEE"/>
    <w:rsid w:val="00E6064F"/>
    <w:rsid w:val="00E612E0"/>
    <w:rsid w:val="00E61892"/>
    <w:rsid w:val="00E61B64"/>
    <w:rsid w:val="00E6210C"/>
    <w:rsid w:val="00E62999"/>
    <w:rsid w:val="00E62E25"/>
    <w:rsid w:val="00E63254"/>
    <w:rsid w:val="00E64659"/>
    <w:rsid w:val="00E671A5"/>
    <w:rsid w:val="00E67328"/>
    <w:rsid w:val="00E744D1"/>
    <w:rsid w:val="00E7464F"/>
    <w:rsid w:val="00E77653"/>
    <w:rsid w:val="00E82E30"/>
    <w:rsid w:val="00E840C1"/>
    <w:rsid w:val="00E846AC"/>
    <w:rsid w:val="00E84779"/>
    <w:rsid w:val="00E8557C"/>
    <w:rsid w:val="00E87869"/>
    <w:rsid w:val="00E91529"/>
    <w:rsid w:val="00E91F66"/>
    <w:rsid w:val="00E94F00"/>
    <w:rsid w:val="00E9745C"/>
    <w:rsid w:val="00E979BB"/>
    <w:rsid w:val="00EA1599"/>
    <w:rsid w:val="00EA511E"/>
    <w:rsid w:val="00EA58B1"/>
    <w:rsid w:val="00EA7075"/>
    <w:rsid w:val="00EB10C8"/>
    <w:rsid w:val="00EB1D51"/>
    <w:rsid w:val="00EB3875"/>
    <w:rsid w:val="00EB60C0"/>
    <w:rsid w:val="00EC101C"/>
    <w:rsid w:val="00EC59B3"/>
    <w:rsid w:val="00EC7FCF"/>
    <w:rsid w:val="00ED08BE"/>
    <w:rsid w:val="00ED17E3"/>
    <w:rsid w:val="00ED62FE"/>
    <w:rsid w:val="00EE224A"/>
    <w:rsid w:val="00EE636E"/>
    <w:rsid w:val="00EE6DF7"/>
    <w:rsid w:val="00EE7C6D"/>
    <w:rsid w:val="00EF0103"/>
    <w:rsid w:val="00EF13D0"/>
    <w:rsid w:val="00EF1BBB"/>
    <w:rsid w:val="00EF3A45"/>
    <w:rsid w:val="00EF687F"/>
    <w:rsid w:val="00EF752C"/>
    <w:rsid w:val="00F01E5E"/>
    <w:rsid w:val="00F03213"/>
    <w:rsid w:val="00F04796"/>
    <w:rsid w:val="00F10BE6"/>
    <w:rsid w:val="00F1325D"/>
    <w:rsid w:val="00F13697"/>
    <w:rsid w:val="00F153A5"/>
    <w:rsid w:val="00F1568C"/>
    <w:rsid w:val="00F1574E"/>
    <w:rsid w:val="00F203F0"/>
    <w:rsid w:val="00F205D9"/>
    <w:rsid w:val="00F23CA4"/>
    <w:rsid w:val="00F23F86"/>
    <w:rsid w:val="00F24366"/>
    <w:rsid w:val="00F243F3"/>
    <w:rsid w:val="00F266B7"/>
    <w:rsid w:val="00F326A9"/>
    <w:rsid w:val="00F34591"/>
    <w:rsid w:val="00F35797"/>
    <w:rsid w:val="00F3661C"/>
    <w:rsid w:val="00F367BA"/>
    <w:rsid w:val="00F40519"/>
    <w:rsid w:val="00F407FB"/>
    <w:rsid w:val="00F42536"/>
    <w:rsid w:val="00F444ED"/>
    <w:rsid w:val="00F47DD4"/>
    <w:rsid w:val="00F502E0"/>
    <w:rsid w:val="00F527AE"/>
    <w:rsid w:val="00F54D49"/>
    <w:rsid w:val="00F54E47"/>
    <w:rsid w:val="00F5743D"/>
    <w:rsid w:val="00F60179"/>
    <w:rsid w:val="00F6127C"/>
    <w:rsid w:val="00F61811"/>
    <w:rsid w:val="00F644D0"/>
    <w:rsid w:val="00F6631C"/>
    <w:rsid w:val="00F664C6"/>
    <w:rsid w:val="00F666B3"/>
    <w:rsid w:val="00F67259"/>
    <w:rsid w:val="00F67600"/>
    <w:rsid w:val="00F7007D"/>
    <w:rsid w:val="00F714A1"/>
    <w:rsid w:val="00F720B4"/>
    <w:rsid w:val="00F75F01"/>
    <w:rsid w:val="00F81127"/>
    <w:rsid w:val="00F813CE"/>
    <w:rsid w:val="00F81A8A"/>
    <w:rsid w:val="00F84059"/>
    <w:rsid w:val="00F84C93"/>
    <w:rsid w:val="00F84E94"/>
    <w:rsid w:val="00F910E5"/>
    <w:rsid w:val="00F94467"/>
    <w:rsid w:val="00F96B8F"/>
    <w:rsid w:val="00F9786D"/>
    <w:rsid w:val="00FA0855"/>
    <w:rsid w:val="00FA4C18"/>
    <w:rsid w:val="00FA5AFA"/>
    <w:rsid w:val="00FA5B2F"/>
    <w:rsid w:val="00FA5DD2"/>
    <w:rsid w:val="00FA6DEA"/>
    <w:rsid w:val="00FA7A65"/>
    <w:rsid w:val="00FB0E4B"/>
    <w:rsid w:val="00FB0F46"/>
    <w:rsid w:val="00FB5529"/>
    <w:rsid w:val="00FB687E"/>
    <w:rsid w:val="00FB6953"/>
    <w:rsid w:val="00FB728D"/>
    <w:rsid w:val="00FC1640"/>
    <w:rsid w:val="00FC1891"/>
    <w:rsid w:val="00FC232B"/>
    <w:rsid w:val="00FC3199"/>
    <w:rsid w:val="00FC4A14"/>
    <w:rsid w:val="00FC55EC"/>
    <w:rsid w:val="00FC703C"/>
    <w:rsid w:val="00FD26CD"/>
    <w:rsid w:val="00FD36DF"/>
    <w:rsid w:val="00FD60AA"/>
    <w:rsid w:val="00FE2EF0"/>
    <w:rsid w:val="00FE482C"/>
    <w:rsid w:val="00FE4E53"/>
    <w:rsid w:val="00FE798B"/>
    <w:rsid w:val="00FF3852"/>
    <w:rsid w:val="00FF42D3"/>
    <w:rsid w:val="00FF53BB"/>
    <w:rsid w:val="00FF551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202E8EE0"/>
  <w15:docId w15:val="{D6479935-40BF-4662-851B-C448808D6A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367BA"/>
    <w:rPr>
      <w:rFonts w:ascii="Times New Roman" w:eastAsia="Times New Roman" w:hAnsi="Times New Roman"/>
    </w:rPr>
  </w:style>
  <w:style w:type="paragraph" w:styleId="Nagwek1">
    <w:name w:val="heading 1"/>
    <w:basedOn w:val="Normalny"/>
    <w:next w:val="Normalny"/>
    <w:link w:val="Nagwek1Znak"/>
    <w:qFormat/>
    <w:rsid w:val="00F367BA"/>
    <w:pPr>
      <w:keepNext/>
      <w:numPr>
        <w:numId w:val="1"/>
      </w:numPr>
      <w:spacing w:before="240" w:after="60"/>
      <w:outlineLvl w:val="0"/>
    </w:pPr>
    <w:rPr>
      <w:rFonts w:ascii="Arial" w:hAnsi="Arial" w:cs="Arial"/>
      <w:b/>
      <w:bCs/>
      <w:color w:val="808080"/>
      <w:kern w:val="32"/>
      <w:sz w:val="28"/>
      <w:szCs w:val="28"/>
    </w:rPr>
  </w:style>
  <w:style w:type="paragraph" w:styleId="Nagwek2">
    <w:name w:val="heading 2"/>
    <w:basedOn w:val="Normalny"/>
    <w:next w:val="Normalny"/>
    <w:link w:val="Nagwek2Znak"/>
    <w:qFormat/>
    <w:rsid w:val="00F367BA"/>
    <w:pPr>
      <w:keepNext/>
      <w:numPr>
        <w:ilvl w:val="1"/>
        <w:numId w:val="1"/>
      </w:numPr>
      <w:spacing w:before="240" w:after="60"/>
      <w:outlineLvl w:val="1"/>
    </w:pPr>
    <w:rPr>
      <w:rFonts w:ascii="Arial" w:hAnsi="Arial" w:cs="Arial"/>
      <w:b/>
      <w:bCs/>
      <w:iCs/>
      <w:color w:val="808080"/>
      <w:sz w:val="24"/>
      <w:szCs w:val="28"/>
    </w:rPr>
  </w:style>
  <w:style w:type="paragraph" w:styleId="Nagwek3">
    <w:name w:val="heading 3"/>
    <w:basedOn w:val="Normalny"/>
    <w:next w:val="Normalny"/>
    <w:link w:val="Nagwek3Znak"/>
    <w:qFormat/>
    <w:rsid w:val="00F367BA"/>
    <w:pPr>
      <w:keepNext/>
      <w:numPr>
        <w:ilvl w:val="2"/>
        <w:numId w:val="1"/>
      </w:numPr>
      <w:spacing w:before="240" w:after="60"/>
      <w:outlineLvl w:val="2"/>
    </w:pPr>
    <w:rPr>
      <w:rFonts w:ascii="Arial" w:hAnsi="Arial" w:cs="Arial"/>
      <w:b/>
      <w:bCs/>
      <w:color w:val="808080"/>
      <w:sz w:val="22"/>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F367BA"/>
    <w:rPr>
      <w:rFonts w:ascii="Arial" w:eastAsia="Times New Roman" w:hAnsi="Arial" w:cs="Arial"/>
      <w:b/>
      <w:bCs/>
      <w:color w:val="808080"/>
      <w:kern w:val="32"/>
      <w:sz w:val="28"/>
      <w:szCs w:val="28"/>
    </w:rPr>
  </w:style>
  <w:style w:type="character" w:customStyle="1" w:styleId="Nagwek2Znak">
    <w:name w:val="Nagłówek 2 Znak"/>
    <w:link w:val="Nagwek2"/>
    <w:rsid w:val="00F367BA"/>
    <w:rPr>
      <w:rFonts w:ascii="Arial" w:eastAsia="Times New Roman" w:hAnsi="Arial" w:cs="Arial"/>
      <w:b/>
      <w:bCs/>
      <w:iCs/>
      <w:color w:val="808080"/>
      <w:sz w:val="24"/>
      <w:szCs w:val="28"/>
    </w:rPr>
  </w:style>
  <w:style w:type="character" w:customStyle="1" w:styleId="Nagwek3Znak">
    <w:name w:val="Nagłówek 3 Znak"/>
    <w:link w:val="Nagwek3"/>
    <w:rsid w:val="00F367BA"/>
    <w:rPr>
      <w:rFonts w:ascii="Arial" w:eastAsia="Times New Roman" w:hAnsi="Arial" w:cs="Arial"/>
      <w:b/>
      <w:bCs/>
      <w:color w:val="808080"/>
      <w:sz w:val="22"/>
      <w:szCs w:val="26"/>
    </w:rPr>
  </w:style>
  <w:style w:type="paragraph" w:styleId="Akapitzlist">
    <w:name w:val="List Paragraph"/>
    <w:basedOn w:val="Normalny"/>
    <w:uiPriority w:val="34"/>
    <w:qFormat/>
    <w:rsid w:val="00F96B8F"/>
    <w:pPr>
      <w:ind w:left="720"/>
      <w:contextualSpacing/>
    </w:pPr>
  </w:style>
  <w:style w:type="paragraph" w:styleId="Tekstdymka">
    <w:name w:val="Balloon Text"/>
    <w:basedOn w:val="Normalny"/>
    <w:link w:val="TekstdymkaZnak"/>
    <w:unhideWhenUsed/>
    <w:rsid w:val="008A79CA"/>
    <w:rPr>
      <w:rFonts w:ascii="Tahoma" w:hAnsi="Tahoma" w:cs="Tahoma"/>
      <w:sz w:val="16"/>
      <w:szCs w:val="16"/>
    </w:rPr>
  </w:style>
  <w:style w:type="character" w:customStyle="1" w:styleId="TekstdymkaZnak">
    <w:name w:val="Tekst dymka Znak"/>
    <w:link w:val="Tekstdymka"/>
    <w:rsid w:val="008A79CA"/>
    <w:rPr>
      <w:rFonts w:ascii="Tahoma" w:eastAsia="Times New Roman" w:hAnsi="Tahoma" w:cs="Tahoma"/>
      <w:sz w:val="16"/>
      <w:szCs w:val="16"/>
      <w:lang w:eastAsia="pl-PL"/>
    </w:rPr>
  </w:style>
  <w:style w:type="paragraph" w:customStyle="1" w:styleId="StylStosujkerningprzy16pt">
    <w:name w:val="Styl Stosuj kerning przy 16 pt"/>
    <w:basedOn w:val="Normalny"/>
    <w:rsid w:val="004851D8"/>
    <w:rPr>
      <w:rFonts w:ascii="Arial" w:hAnsi="Arial"/>
      <w:b/>
      <w:color w:val="3366FF"/>
      <w:kern w:val="32"/>
      <w:sz w:val="28"/>
      <w:u w:val="single"/>
    </w:rPr>
  </w:style>
  <w:style w:type="paragraph" w:styleId="Nagwek">
    <w:name w:val="header"/>
    <w:basedOn w:val="Normalny"/>
    <w:link w:val="NagwekZnak"/>
    <w:rsid w:val="004851D8"/>
    <w:pPr>
      <w:tabs>
        <w:tab w:val="center" w:pos="4536"/>
        <w:tab w:val="right" w:pos="9072"/>
      </w:tabs>
    </w:pPr>
    <w:rPr>
      <w:rFonts w:ascii="Arial" w:hAnsi="Arial"/>
      <w:b/>
      <w:color w:val="808080"/>
      <w:sz w:val="24"/>
    </w:rPr>
  </w:style>
  <w:style w:type="character" w:customStyle="1" w:styleId="NagwekZnak">
    <w:name w:val="Nagłówek Znak"/>
    <w:link w:val="Nagwek"/>
    <w:rsid w:val="004851D8"/>
    <w:rPr>
      <w:rFonts w:ascii="Arial" w:eastAsia="Times New Roman" w:hAnsi="Arial" w:cs="Times New Roman"/>
      <w:b/>
      <w:color w:val="808080"/>
      <w:sz w:val="24"/>
      <w:szCs w:val="20"/>
      <w:lang w:eastAsia="pl-PL"/>
    </w:rPr>
  </w:style>
  <w:style w:type="character" w:customStyle="1" w:styleId="StylArial12ptPogrubienieKursywaSzary50">
    <w:name w:val="Styl Arial 12 pt Pogrubienie Kursywa Szary 50%"/>
    <w:rsid w:val="004851D8"/>
    <w:rPr>
      <w:rFonts w:ascii="Arial" w:hAnsi="Arial"/>
      <w:b/>
      <w:bCs/>
      <w:iCs/>
      <w:color w:val="808080"/>
      <w:sz w:val="24"/>
    </w:rPr>
  </w:style>
  <w:style w:type="character" w:styleId="Odwoaniedokomentarza">
    <w:name w:val="annotation reference"/>
    <w:rsid w:val="004851D8"/>
    <w:rPr>
      <w:sz w:val="16"/>
      <w:szCs w:val="16"/>
    </w:rPr>
  </w:style>
  <w:style w:type="paragraph" w:styleId="Tekstkomentarza">
    <w:name w:val="annotation text"/>
    <w:basedOn w:val="Normalny"/>
    <w:link w:val="TekstkomentarzaZnak"/>
    <w:rsid w:val="004851D8"/>
  </w:style>
  <w:style w:type="character" w:customStyle="1" w:styleId="TekstkomentarzaZnak">
    <w:name w:val="Tekst komentarza Znak"/>
    <w:link w:val="Tekstkomentarza"/>
    <w:rsid w:val="004851D8"/>
    <w:rPr>
      <w:rFonts w:ascii="Times New Roman" w:eastAsia="Times New Roman" w:hAnsi="Times New Roman" w:cs="Times New Roman"/>
      <w:sz w:val="20"/>
      <w:szCs w:val="20"/>
      <w:lang w:eastAsia="pl-PL"/>
    </w:rPr>
  </w:style>
  <w:style w:type="paragraph" w:styleId="Stopka">
    <w:name w:val="footer"/>
    <w:basedOn w:val="Normalny"/>
    <w:link w:val="StopkaZnak"/>
    <w:uiPriority w:val="99"/>
    <w:unhideWhenUsed/>
    <w:rsid w:val="00752A0F"/>
    <w:pPr>
      <w:tabs>
        <w:tab w:val="center" w:pos="4536"/>
        <w:tab w:val="right" w:pos="9072"/>
      </w:tabs>
    </w:pPr>
  </w:style>
  <w:style w:type="character" w:customStyle="1" w:styleId="StopkaZnak">
    <w:name w:val="Stopka Znak"/>
    <w:link w:val="Stopka"/>
    <w:uiPriority w:val="99"/>
    <w:rsid w:val="00752A0F"/>
    <w:rPr>
      <w:rFonts w:ascii="Times New Roman" w:eastAsia="Times New Roman" w:hAnsi="Times New Roman" w:cs="Times New Roman"/>
      <w:sz w:val="20"/>
      <w:szCs w:val="20"/>
      <w:lang w:eastAsia="pl-PL"/>
    </w:rPr>
  </w:style>
  <w:style w:type="table" w:styleId="Tabela-Siatka">
    <w:name w:val="Table Grid"/>
    <w:basedOn w:val="Standardowy"/>
    <w:uiPriority w:val="59"/>
    <w:rsid w:val="00752A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matkomentarza">
    <w:name w:val="annotation subject"/>
    <w:basedOn w:val="Tekstkomentarza"/>
    <w:next w:val="Tekstkomentarza"/>
    <w:link w:val="TematkomentarzaZnak"/>
    <w:rsid w:val="004745F8"/>
    <w:rPr>
      <w:b/>
      <w:bCs/>
      <w:lang w:val="x-none" w:eastAsia="x-none"/>
    </w:rPr>
  </w:style>
  <w:style w:type="character" w:customStyle="1" w:styleId="TematkomentarzaZnak">
    <w:name w:val="Temat komentarza Znak"/>
    <w:link w:val="Tematkomentarza"/>
    <w:rsid w:val="004745F8"/>
    <w:rPr>
      <w:rFonts w:ascii="Times New Roman" w:eastAsia="Times New Roman" w:hAnsi="Times New Roman" w:cs="Times New Roman"/>
      <w:b/>
      <w:bCs/>
      <w:sz w:val="20"/>
      <w:szCs w:val="20"/>
      <w:lang w:val="x-none" w:eastAsia="x-none"/>
    </w:rPr>
  </w:style>
  <w:style w:type="character" w:styleId="Hipercze">
    <w:name w:val="Hyperlink"/>
    <w:uiPriority w:val="99"/>
    <w:rsid w:val="004745F8"/>
    <w:rPr>
      <w:color w:val="0000FF"/>
      <w:u w:val="single"/>
    </w:rPr>
  </w:style>
  <w:style w:type="character" w:styleId="UyteHipercze">
    <w:name w:val="FollowedHyperlink"/>
    <w:rsid w:val="004745F8"/>
    <w:rPr>
      <w:color w:val="800080"/>
      <w:u w:val="single"/>
    </w:rPr>
  </w:style>
  <w:style w:type="character" w:customStyle="1" w:styleId="oryg1">
    <w:name w:val="oryg1"/>
    <w:rsid w:val="004745F8"/>
    <w:rPr>
      <w:b/>
      <w:bCs/>
      <w:i/>
      <w:iCs/>
      <w:color w:val="FF0000"/>
    </w:rPr>
  </w:style>
  <w:style w:type="paragraph" w:styleId="Tekstpodstawowy">
    <w:name w:val="Body Text"/>
    <w:basedOn w:val="Normalny"/>
    <w:link w:val="TekstpodstawowyZnak"/>
    <w:rsid w:val="004745F8"/>
    <w:pPr>
      <w:overflowPunct w:val="0"/>
      <w:autoSpaceDE w:val="0"/>
      <w:autoSpaceDN w:val="0"/>
      <w:adjustRightInd w:val="0"/>
      <w:jc w:val="both"/>
      <w:textAlignment w:val="baseline"/>
    </w:pPr>
    <w:rPr>
      <w:rFonts w:ascii="Arial Narrow" w:hAnsi="Arial Narrow"/>
      <w:sz w:val="22"/>
    </w:rPr>
  </w:style>
  <w:style w:type="character" w:customStyle="1" w:styleId="TekstpodstawowyZnak">
    <w:name w:val="Tekst podstawowy Znak"/>
    <w:link w:val="Tekstpodstawowy"/>
    <w:rsid w:val="004745F8"/>
    <w:rPr>
      <w:rFonts w:ascii="Arial Narrow" w:eastAsia="Times New Roman" w:hAnsi="Arial Narrow"/>
      <w:sz w:val="22"/>
    </w:rPr>
  </w:style>
  <w:style w:type="paragraph" w:styleId="Tekstprzypisukocowego">
    <w:name w:val="endnote text"/>
    <w:basedOn w:val="Normalny"/>
    <w:link w:val="TekstprzypisukocowegoZnak"/>
    <w:rsid w:val="004745F8"/>
  </w:style>
  <w:style w:type="character" w:customStyle="1" w:styleId="TekstprzypisukocowegoZnak">
    <w:name w:val="Tekst przypisu końcowego Znak"/>
    <w:link w:val="Tekstprzypisukocowego"/>
    <w:rsid w:val="004745F8"/>
    <w:rPr>
      <w:rFonts w:ascii="Times New Roman" w:eastAsia="Times New Roman" w:hAnsi="Times New Roman"/>
    </w:rPr>
  </w:style>
  <w:style w:type="character" w:styleId="Odwoanieprzypisukocowego">
    <w:name w:val="endnote reference"/>
    <w:rsid w:val="004745F8"/>
    <w:rPr>
      <w:vertAlign w:val="superscript"/>
    </w:rPr>
  </w:style>
  <w:style w:type="paragraph" w:styleId="Spistreci1">
    <w:name w:val="toc 1"/>
    <w:basedOn w:val="Normalny"/>
    <w:next w:val="Normalny"/>
    <w:autoRedefine/>
    <w:uiPriority w:val="39"/>
    <w:unhideWhenUsed/>
    <w:rsid w:val="00E00D36"/>
    <w:pPr>
      <w:tabs>
        <w:tab w:val="left" w:pos="851"/>
        <w:tab w:val="right" w:pos="9062"/>
      </w:tabs>
      <w:spacing w:before="240" w:after="240"/>
    </w:pPr>
    <w:rPr>
      <w:rFonts w:ascii="Calibri" w:hAnsi="Calibri" w:cs="Calibri"/>
      <w:b/>
      <w:bCs/>
      <w:sz w:val="22"/>
      <w:szCs w:val="22"/>
      <w:u w:val="single"/>
    </w:rPr>
  </w:style>
  <w:style w:type="paragraph" w:styleId="Spistreci2">
    <w:name w:val="toc 2"/>
    <w:basedOn w:val="Normalny"/>
    <w:next w:val="Normalny"/>
    <w:autoRedefine/>
    <w:uiPriority w:val="39"/>
    <w:unhideWhenUsed/>
    <w:rsid w:val="002E74D7"/>
    <w:rPr>
      <w:rFonts w:ascii="Calibri" w:hAnsi="Calibri" w:cs="Calibri"/>
      <w:b/>
      <w:bCs/>
      <w:smallCaps/>
      <w:sz w:val="22"/>
      <w:szCs w:val="22"/>
    </w:rPr>
  </w:style>
  <w:style w:type="paragraph" w:styleId="Spistreci3">
    <w:name w:val="toc 3"/>
    <w:basedOn w:val="Normalny"/>
    <w:next w:val="Normalny"/>
    <w:autoRedefine/>
    <w:uiPriority w:val="39"/>
    <w:unhideWhenUsed/>
    <w:rsid w:val="002E74D7"/>
    <w:rPr>
      <w:rFonts w:ascii="Calibri" w:hAnsi="Calibri" w:cs="Calibri"/>
      <w:smallCaps/>
      <w:sz w:val="22"/>
      <w:szCs w:val="22"/>
    </w:rPr>
  </w:style>
  <w:style w:type="paragraph" w:styleId="Spistreci4">
    <w:name w:val="toc 4"/>
    <w:basedOn w:val="Normalny"/>
    <w:next w:val="Normalny"/>
    <w:autoRedefine/>
    <w:uiPriority w:val="39"/>
    <w:unhideWhenUsed/>
    <w:rsid w:val="002E74D7"/>
    <w:rPr>
      <w:rFonts w:ascii="Calibri" w:hAnsi="Calibri" w:cs="Calibri"/>
      <w:sz w:val="22"/>
      <w:szCs w:val="22"/>
    </w:rPr>
  </w:style>
  <w:style w:type="paragraph" w:styleId="Spistreci5">
    <w:name w:val="toc 5"/>
    <w:basedOn w:val="Normalny"/>
    <w:next w:val="Normalny"/>
    <w:autoRedefine/>
    <w:uiPriority w:val="39"/>
    <w:unhideWhenUsed/>
    <w:rsid w:val="002E74D7"/>
    <w:rPr>
      <w:rFonts w:ascii="Calibri" w:hAnsi="Calibri" w:cs="Calibri"/>
      <w:sz w:val="22"/>
      <w:szCs w:val="22"/>
    </w:rPr>
  </w:style>
  <w:style w:type="paragraph" w:styleId="Spistreci6">
    <w:name w:val="toc 6"/>
    <w:basedOn w:val="Normalny"/>
    <w:next w:val="Normalny"/>
    <w:autoRedefine/>
    <w:uiPriority w:val="39"/>
    <w:unhideWhenUsed/>
    <w:rsid w:val="002E74D7"/>
    <w:rPr>
      <w:rFonts w:ascii="Calibri" w:hAnsi="Calibri" w:cs="Calibri"/>
      <w:sz w:val="22"/>
      <w:szCs w:val="22"/>
    </w:rPr>
  </w:style>
  <w:style w:type="paragraph" w:styleId="Spistreci7">
    <w:name w:val="toc 7"/>
    <w:basedOn w:val="Normalny"/>
    <w:next w:val="Normalny"/>
    <w:autoRedefine/>
    <w:uiPriority w:val="39"/>
    <w:unhideWhenUsed/>
    <w:rsid w:val="002E74D7"/>
    <w:rPr>
      <w:rFonts w:ascii="Calibri" w:hAnsi="Calibri" w:cs="Calibri"/>
      <w:sz w:val="22"/>
      <w:szCs w:val="22"/>
    </w:rPr>
  </w:style>
  <w:style w:type="paragraph" w:styleId="Spistreci8">
    <w:name w:val="toc 8"/>
    <w:basedOn w:val="Normalny"/>
    <w:next w:val="Normalny"/>
    <w:autoRedefine/>
    <w:uiPriority w:val="39"/>
    <w:unhideWhenUsed/>
    <w:rsid w:val="002E74D7"/>
    <w:rPr>
      <w:rFonts w:ascii="Calibri" w:hAnsi="Calibri" w:cs="Calibri"/>
      <w:sz w:val="22"/>
      <w:szCs w:val="22"/>
    </w:rPr>
  </w:style>
  <w:style w:type="paragraph" w:styleId="Spistreci9">
    <w:name w:val="toc 9"/>
    <w:basedOn w:val="Normalny"/>
    <w:next w:val="Normalny"/>
    <w:autoRedefine/>
    <w:uiPriority w:val="39"/>
    <w:unhideWhenUsed/>
    <w:rsid w:val="002E74D7"/>
    <w:rPr>
      <w:rFonts w:ascii="Calibri" w:hAnsi="Calibri" w:cs="Calibri"/>
      <w:sz w:val="22"/>
      <w:szCs w:val="22"/>
    </w:rPr>
  </w:style>
  <w:style w:type="paragraph" w:customStyle="1" w:styleId="StylArial12ptSzary50Zlewej375cm">
    <w:name w:val="Styl Arial 12 pt Szary 50% Z lewej:  375 cm"/>
    <w:basedOn w:val="Normalny"/>
    <w:rsid w:val="00991F73"/>
    <w:pPr>
      <w:ind w:left="2127"/>
    </w:pPr>
    <w:rPr>
      <w:rFonts w:ascii="Arial" w:hAnsi="Arial"/>
      <w:color w:val="808080"/>
    </w:rPr>
  </w:style>
  <w:style w:type="character" w:styleId="Tekstzastpczy">
    <w:name w:val="Placeholder Text"/>
    <w:uiPriority w:val="99"/>
    <w:semiHidden/>
    <w:rsid w:val="00C37D6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980780">
      <w:bodyDiv w:val="1"/>
      <w:marLeft w:val="0"/>
      <w:marRight w:val="0"/>
      <w:marTop w:val="0"/>
      <w:marBottom w:val="0"/>
      <w:divBdr>
        <w:top w:val="none" w:sz="0" w:space="0" w:color="auto"/>
        <w:left w:val="none" w:sz="0" w:space="0" w:color="auto"/>
        <w:bottom w:val="none" w:sz="0" w:space="0" w:color="auto"/>
        <w:right w:val="none" w:sz="0" w:space="0" w:color="auto"/>
      </w:divBdr>
    </w:div>
    <w:div w:id="241450186">
      <w:bodyDiv w:val="1"/>
      <w:marLeft w:val="0"/>
      <w:marRight w:val="0"/>
      <w:marTop w:val="0"/>
      <w:marBottom w:val="0"/>
      <w:divBdr>
        <w:top w:val="none" w:sz="0" w:space="0" w:color="auto"/>
        <w:left w:val="none" w:sz="0" w:space="0" w:color="auto"/>
        <w:bottom w:val="none" w:sz="0" w:space="0" w:color="auto"/>
        <w:right w:val="none" w:sz="0" w:space="0" w:color="auto"/>
      </w:divBdr>
    </w:div>
    <w:div w:id="432435286">
      <w:bodyDiv w:val="1"/>
      <w:marLeft w:val="0"/>
      <w:marRight w:val="0"/>
      <w:marTop w:val="0"/>
      <w:marBottom w:val="0"/>
      <w:divBdr>
        <w:top w:val="none" w:sz="0" w:space="0" w:color="auto"/>
        <w:left w:val="none" w:sz="0" w:space="0" w:color="auto"/>
        <w:bottom w:val="none" w:sz="0" w:space="0" w:color="auto"/>
        <w:right w:val="none" w:sz="0" w:space="0" w:color="auto"/>
      </w:divBdr>
    </w:div>
    <w:div w:id="825437702">
      <w:bodyDiv w:val="1"/>
      <w:marLeft w:val="0"/>
      <w:marRight w:val="0"/>
      <w:marTop w:val="0"/>
      <w:marBottom w:val="0"/>
      <w:divBdr>
        <w:top w:val="none" w:sz="0" w:space="0" w:color="auto"/>
        <w:left w:val="none" w:sz="0" w:space="0" w:color="auto"/>
        <w:bottom w:val="none" w:sz="0" w:space="0" w:color="auto"/>
        <w:right w:val="none" w:sz="0" w:space="0" w:color="auto"/>
      </w:divBdr>
    </w:div>
    <w:div w:id="880361321">
      <w:bodyDiv w:val="1"/>
      <w:marLeft w:val="0"/>
      <w:marRight w:val="0"/>
      <w:marTop w:val="0"/>
      <w:marBottom w:val="0"/>
      <w:divBdr>
        <w:top w:val="none" w:sz="0" w:space="0" w:color="auto"/>
        <w:left w:val="none" w:sz="0" w:space="0" w:color="auto"/>
        <w:bottom w:val="none" w:sz="0" w:space="0" w:color="auto"/>
        <w:right w:val="none" w:sz="0" w:space="0" w:color="auto"/>
      </w:divBdr>
    </w:div>
    <w:div w:id="883181634">
      <w:bodyDiv w:val="1"/>
      <w:marLeft w:val="0"/>
      <w:marRight w:val="0"/>
      <w:marTop w:val="0"/>
      <w:marBottom w:val="0"/>
      <w:divBdr>
        <w:top w:val="none" w:sz="0" w:space="0" w:color="auto"/>
        <w:left w:val="none" w:sz="0" w:space="0" w:color="auto"/>
        <w:bottom w:val="none" w:sz="0" w:space="0" w:color="auto"/>
        <w:right w:val="none" w:sz="0" w:space="0" w:color="auto"/>
      </w:divBdr>
    </w:div>
    <w:div w:id="1049959941">
      <w:bodyDiv w:val="1"/>
      <w:marLeft w:val="0"/>
      <w:marRight w:val="0"/>
      <w:marTop w:val="0"/>
      <w:marBottom w:val="0"/>
      <w:divBdr>
        <w:top w:val="none" w:sz="0" w:space="0" w:color="auto"/>
        <w:left w:val="none" w:sz="0" w:space="0" w:color="auto"/>
        <w:bottom w:val="none" w:sz="0" w:space="0" w:color="auto"/>
        <w:right w:val="none" w:sz="0" w:space="0" w:color="auto"/>
      </w:divBdr>
    </w:div>
    <w:div w:id="1092508426">
      <w:bodyDiv w:val="1"/>
      <w:marLeft w:val="0"/>
      <w:marRight w:val="0"/>
      <w:marTop w:val="0"/>
      <w:marBottom w:val="0"/>
      <w:divBdr>
        <w:top w:val="none" w:sz="0" w:space="0" w:color="auto"/>
        <w:left w:val="none" w:sz="0" w:space="0" w:color="auto"/>
        <w:bottom w:val="none" w:sz="0" w:space="0" w:color="auto"/>
        <w:right w:val="none" w:sz="0" w:space="0" w:color="auto"/>
      </w:divBdr>
    </w:div>
    <w:div w:id="1099257580">
      <w:bodyDiv w:val="1"/>
      <w:marLeft w:val="0"/>
      <w:marRight w:val="0"/>
      <w:marTop w:val="0"/>
      <w:marBottom w:val="0"/>
      <w:divBdr>
        <w:top w:val="none" w:sz="0" w:space="0" w:color="auto"/>
        <w:left w:val="none" w:sz="0" w:space="0" w:color="auto"/>
        <w:bottom w:val="none" w:sz="0" w:space="0" w:color="auto"/>
        <w:right w:val="none" w:sz="0" w:space="0" w:color="auto"/>
      </w:divBdr>
    </w:div>
    <w:div w:id="1154835736">
      <w:bodyDiv w:val="1"/>
      <w:marLeft w:val="0"/>
      <w:marRight w:val="0"/>
      <w:marTop w:val="0"/>
      <w:marBottom w:val="0"/>
      <w:divBdr>
        <w:top w:val="none" w:sz="0" w:space="0" w:color="auto"/>
        <w:left w:val="none" w:sz="0" w:space="0" w:color="auto"/>
        <w:bottom w:val="none" w:sz="0" w:space="0" w:color="auto"/>
        <w:right w:val="none" w:sz="0" w:space="0" w:color="auto"/>
      </w:divBdr>
    </w:div>
    <w:div w:id="1720012647">
      <w:bodyDiv w:val="1"/>
      <w:marLeft w:val="0"/>
      <w:marRight w:val="0"/>
      <w:marTop w:val="0"/>
      <w:marBottom w:val="0"/>
      <w:divBdr>
        <w:top w:val="none" w:sz="0" w:space="0" w:color="auto"/>
        <w:left w:val="none" w:sz="0" w:space="0" w:color="auto"/>
        <w:bottom w:val="none" w:sz="0" w:space="0" w:color="auto"/>
        <w:right w:val="none" w:sz="0" w:space="0" w:color="auto"/>
      </w:divBdr>
    </w:div>
    <w:div w:id="1743748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10.jpeg"/><Relationship Id="rId42" Type="http://schemas.openxmlformats.org/officeDocument/2006/relationships/image" Target="media/image29.jpeg"/><Relationship Id="rId47" Type="http://schemas.openxmlformats.org/officeDocument/2006/relationships/image" Target="media/image34.png"/><Relationship Id="rId63" Type="http://schemas.openxmlformats.org/officeDocument/2006/relationships/image" Target="media/image48.png"/><Relationship Id="rId68" Type="http://schemas.openxmlformats.org/officeDocument/2006/relationships/image" Target="media/image53.png"/><Relationship Id="rId84" Type="http://schemas.openxmlformats.org/officeDocument/2006/relationships/theme" Target="theme/theme1.xml"/><Relationship Id="rId16" Type="http://schemas.openxmlformats.org/officeDocument/2006/relationships/image" Target="media/image5.jpeg"/><Relationship Id="rId11" Type="http://schemas.openxmlformats.org/officeDocument/2006/relationships/hyperlink" Target="file:///G:\NORMY%5CPN_EN_13451_8_2002.pdf" TargetMode="External"/><Relationship Id="rId32" Type="http://schemas.openxmlformats.org/officeDocument/2006/relationships/image" Target="media/image19.jpeg"/><Relationship Id="rId37" Type="http://schemas.openxmlformats.org/officeDocument/2006/relationships/image" Target="media/image24.png"/><Relationship Id="rId53" Type="http://schemas.openxmlformats.org/officeDocument/2006/relationships/image" Target="media/image39.jpeg"/><Relationship Id="rId58" Type="http://schemas.openxmlformats.org/officeDocument/2006/relationships/image" Target="media/image43.png"/><Relationship Id="rId74" Type="http://schemas.openxmlformats.org/officeDocument/2006/relationships/image" Target="media/image59.png"/><Relationship Id="rId79" Type="http://schemas.openxmlformats.org/officeDocument/2006/relationships/image" Target="media/image64.png"/><Relationship Id="rId5" Type="http://schemas.openxmlformats.org/officeDocument/2006/relationships/webSettings" Target="webSettings.xml"/><Relationship Id="rId61" Type="http://schemas.openxmlformats.org/officeDocument/2006/relationships/image" Target="media/image46.png"/><Relationship Id="rId82" Type="http://schemas.openxmlformats.org/officeDocument/2006/relationships/header" Target="header2.xml"/><Relationship Id="rId19" Type="http://schemas.openxmlformats.org/officeDocument/2006/relationships/image" Target="media/image8.jpeg"/><Relationship Id="rId14" Type="http://schemas.openxmlformats.org/officeDocument/2006/relationships/image" Target="media/image3.jpeg"/><Relationship Id="rId22" Type="http://schemas.openxmlformats.org/officeDocument/2006/relationships/image" Target="media/image11.png"/><Relationship Id="rId27" Type="http://schemas.microsoft.com/office/2007/relationships/hdphoto" Target="media/hdphoto2.wdp"/><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image" Target="media/image62.png"/><Relationship Id="rId8" Type="http://schemas.openxmlformats.org/officeDocument/2006/relationships/hyperlink" Target="file:///G:\NORMY%5CPN_EN_13451_4_2003.pdf" TargetMode="External"/><Relationship Id="rId51" Type="http://schemas.openxmlformats.org/officeDocument/2006/relationships/image" Target="media/image37.png"/><Relationship Id="rId72" Type="http://schemas.openxmlformats.org/officeDocument/2006/relationships/image" Target="media/image57.png"/><Relationship Id="rId80"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3.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e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9.jpeg"/><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7.jpe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5.jpeg"/><Relationship Id="rId36" Type="http://schemas.openxmlformats.org/officeDocument/2006/relationships/image" Target="media/image23.png"/><Relationship Id="rId49" Type="http://schemas.openxmlformats.org/officeDocument/2006/relationships/image" Target="cid:image007.jpg@01D6174E.4A718590" TargetMode="External"/><Relationship Id="rId57" Type="http://schemas.openxmlformats.org/officeDocument/2006/relationships/image" Target="media/image42.jpeg"/><Relationship Id="rId10" Type="http://schemas.openxmlformats.org/officeDocument/2006/relationships/hyperlink" Target="file:///G:\NORMY%5CPN_EN_13451_5_2003.pdf" TargetMode="External"/><Relationship Id="rId31" Type="http://schemas.openxmlformats.org/officeDocument/2006/relationships/image" Target="media/image18.png"/><Relationship Id="rId44" Type="http://schemas.openxmlformats.org/officeDocument/2006/relationships/image" Target="media/image31.jpeg"/><Relationship Id="rId52" Type="http://schemas.openxmlformats.org/officeDocument/2006/relationships/image" Target="media/image38.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file:///G:\NORMY%5CPN_EN_13451_5_2003.pdf" TargetMode="External"/><Relationship Id="rId13" Type="http://schemas.openxmlformats.org/officeDocument/2006/relationships/image" Target="media/image2.jpeg"/><Relationship Id="rId18" Type="http://schemas.openxmlformats.org/officeDocument/2006/relationships/image" Target="media/image7.jpeg"/><Relationship Id="rId39" Type="http://schemas.openxmlformats.org/officeDocument/2006/relationships/image" Target="media/image26.jpeg"/><Relationship Id="rId34" Type="http://schemas.openxmlformats.org/officeDocument/2006/relationships/image" Target="media/image21.jpeg"/><Relationship Id="rId50" Type="http://schemas.openxmlformats.org/officeDocument/2006/relationships/image" Target="media/image36.png"/><Relationship Id="rId55" Type="http://schemas.microsoft.com/office/2007/relationships/hdphoto" Target="media/hdphoto3.wdp"/><Relationship Id="rId76" Type="http://schemas.openxmlformats.org/officeDocument/2006/relationships/image" Target="media/image61.png"/><Relationship Id="rId7" Type="http://schemas.openxmlformats.org/officeDocument/2006/relationships/endnotes" Target="endnotes.xml"/><Relationship Id="rId71" Type="http://schemas.openxmlformats.org/officeDocument/2006/relationships/image" Target="media/image56.png"/><Relationship Id="rId2" Type="http://schemas.openxmlformats.org/officeDocument/2006/relationships/numbering" Target="numbering.xml"/><Relationship Id="rId29" Type="http://schemas.openxmlformats.org/officeDocument/2006/relationships/image" Target="media/image16.jpeg"/><Relationship Id="rId24" Type="http://schemas.microsoft.com/office/2007/relationships/hdphoto" Target="media/hdphoto1.wdp"/><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4D5904-E693-4A1A-8FF5-DDF6381DC5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TotalTime>
  <Pages>81</Pages>
  <Words>19507</Words>
  <Characters>117048</Characters>
  <Application>Microsoft Office Word</Application>
  <DocSecurity>0</DocSecurity>
  <Lines>975</Lines>
  <Paragraphs>272</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Berndorf Baderbau Sp. z o. o.</Company>
  <LinksUpToDate>false</LinksUpToDate>
  <CharactersWithSpaces>136283</CharactersWithSpaces>
  <SharedDoc>false</SharedDoc>
  <HLinks>
    <vt:vector size="24" baseType="variant">
      <vt:variant>
        <vt:i4>5898309</vt:i4>
      </vt:variant>
      <vt:variant>
        <vt:i4>9</vt:i4>
      </vt:variant>
      <vt:variant>
        <vt:i4>0</vt:i4>
      </vt:variant>
      <vt:variant>
        <vt:i4>5</vt:i4>
      </vt:variant>
      <vt:variant>
        <vt:lpwstr>G:\NORMY\PN_EN_13451_8_2002.pdf</vt:lpwstr>
      </vt:variant>
      <vt:variant>
        <vt:lpwstr/>
      </vt:variant>
      <vt:variant>
        <vt:i4>5701700</vt:i4>
      </vt:variant>
      <vt:variant>
        <vt:i4>6</vt:i4>
      </vt:variant>
      <vt:variant>
        <vt:i4>0</vt:i4>
      </vt:variant>
      <vt:variant>
        <vt:i4>5</vt:i4>
      </vt:variant>
      <vt:variant>
        <vt:lpwstr>G:\NORMY\PN_EN_13451_5_2003.pdf</vt:lpwstr>
      </vt:variant>
      <vt:variant>
        <vt:lpwstr/>
      </vt:variant>
      <vt:variant>
        <vt:i4>5701700</vt:i4>
      </vt:variant>
      <vt:variant>
        <vt:i4>3</vt:i4>
      </vt:variant>
      <vt:variant>
        <vt:i4>0</vt:i4>
      </vt:variant>
      <vt:variant>
        <vt:i4>5</vt:i4>
      </vt:variant>
      <vt:variant>
        <vt:lpwstr>G:\NORMY\PN_EN_13451_5_2003.pdf</vt:lpwstr>
      </vt:variant>
      <vt:variant>
        <vt:lpwstr/>
      </vt:variant>
      <vt:variant>
        <vt:i4>5636164</vt:i4>
      </vt:variant>
      <vt:variant>
        <vt:i4>0</vt:i4>
      </vt:variant>
      <vt:variant>
        <vt:i4>0</vt:i4>
      </vt:variant>
      <vt:variant>
        <vt:i4>5</vt:i4>
      </vt:variant>
      <vt:variant>
        <vt:lpwstr>G:\NORMY\PN_EN_13451_4_2003.pdf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Kamil</dc:creator>
  <cp:lastModifiedBy>Marta Nizio</cp:lastModifiedBy>
  <cp:revision>17</cp:revision>
  <cp:lastPrinted>2019-11-21T13:49:00Z</cp:lastPrinted>
  <dcterms:created xsi:type="dcterms:W3CDTF">2022-09-16T09:43:00Z</dcterms:created>
  <dcterms:modified xsi:type="dcterms:W3CDTF">2025-09-16T20:26:00Z</dcterms:modified>
</cp:coreProperties>
</file>